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20" w:right="412" w:firstLine="0"/>
        <w:jc w:val="left"/>
        <w:rPr>
          <w:b/>
          <w:sz w:val="28"/>
        </w:rPr>
      </w:pPr>
      <w:r>
        <w:rPr>
          <w:b/>
          <w:w w:val="95"/>
          <w:sz w:val="28"/>
        </w:rPr>
        <w:t>Қанды,</w:t>
      </w:r>
      <w:r>
        <w:rPr>
          <w:b/>
          <w:spacing w:val="-26"/>
          <w:w w:val="95"/>
          <w:sz w:val="28"/>
        </w:rPr>
        <w:t> </w:t>
      </w:r>
      <w:r>
        <w:rPr>
          <w:b/>
          <w:w w:val="95"/>
          <w:sz w:val="28"/>
        </w:rPr>
        <w:t>оның</w:t>
      </w:r>
      <w:r>
        <w:rPr>
          <w:b/>
          <w:spacing w:val="-26"/>
          <w:w w:val="95"/>
          <w:sz w:val="28"/>
        </w:rPr>
        <w:t> </w:t>
      </w:r>
      <w:r>
        <w:rPr>
          <w:b/>
          <w:w w:val="95"/>
          <w:sz w:val="28"/>
        </w:rPr>
        <w:t>компоненттерін</w:t>
      </w:r>
      <w:r>
        <w:rPr>
          <w:b/>
          <w:spacing w:val="-26"/>
          <w:w w:val="95"/>
          <w:sz w:val="28"/>
        </w:rPr>
        <w:t> </w:t>
      </w:r>
      <w:r>
        <w:rPr>
          <w:b/>
          <w:w w:val="95"/>
          <w:sz w:val="28"/>
        </w:rPr>
        <w:t>дайындау,</w:t>
      </w:r>
      <w:r>
        <w:rPr>
          <w:b/>
          <w:spacing w:val="-25"/>
          <w:w w:val="95"/>
          <w:sz w:val="28"/>
        </w:rPr>
        <w:t> </w:t>
      </w:r>
      <w:r>
        <w:rPr>
          <w:b/>
          <w:w w:val="95"/>
          <w:sz w:val="28"/>
        </w:rPr>
        <w:t>қайта</w:t>
      </w:r>
      <w:r>
        <w:rPr>
          <w:b/>
          <w:spacing w:val="-26"/>
          <w:w w:val="95"/>
          <w:sz w:val="28"/>
        </w:rPr>
        <w:t> </w:t>
      </w:r>
      <w:r>
        <w:rPr>
          <w:b/>
          <w:w w:val="95"/>
          <w:sz w:val="28"/>
        </w:rPr>
        <w:t>өңдеу,</w:t>
      </w:r>
      <w:r>
        <w:rPr>
          <w:b/>
          <w:spacing w:val="-26"/>
          <w:w w:val="95"/>
          <w:sz w:val="28"/>
        </w:rPr>
        <w:t> </w:t>
      </w:r>
      <w:r>
        <w:rPr>
          <w:b/>
          <w:w w:val="95"/>
          <w:sz w:val="28"/>
        </w:rPr>
        <w:t>сапасын</w:t>
      </w:r>
      <w:r>
        <w:rPr>
          <w:b/>
          <w:spacing w:val="-26"/>
          <w:w w:val="95"/>
          <w:sz w:val="28"/>
        </w:rPr>
        <w:t> </w:t>
      </w:r>
      <w:r>
        <w:rPr>
          <w:b/>
          <w:w w:val="95"/>
          <w:sz w:val="28"/>
        </w:rPr>
        <w:t>бақылау,</w:t>
      </w:r>
      <w:r>
        <w:rPr>
          <w:b/>
          <w:spacing w:val="-25"/>
          <w:w w:val="95"/>
          <w:sz w:val="28"/>
        </w:rPr>
        <w:t> </w:t>
      </w:r>
      <w:r>
        <w:rPr>
          <w:b/>
          <w:w w:val="95"/>
          <w:sz w:val="28"/>
        </w:rPr>
        <w:t>сақтау,</w:t>
      </w:r>
      <w:r>
        <w:rPr>
          <w:b/>
          <w:spacing w:val="-26"/>
          <w:w w:val="95"/>
          <w:sz w:val="28"/>
        </w:rPr>
        <w:t> </w:t>
      </w:r>
      <w:r>
        <w:rPr>
          <w:b/>
          <w:w w:val="95"/>
          <w:sz w:val="28"/>
        </w:rPr>
        <w:t>өткізу номенклатураларын, қағидаларын, сондай-ақ қанды, оның компоненттерін құю </w:t>
      </w:r>
      <w:r>
        <w:rPr>
          <w:b/>
          <w:sz w:val="28"/>
        </w:rPr>
        <w:t>қағидаларын бекіту</w:t>
      </w:r>
      <w:r>
        <w:rPr>
          <w:b/>
          <w:spacing w:val="-9"/>
          <w:sz w:val="28"/>
        </w:rPr>
        <w:t> </w:t>
      </w:r>
      <w:r>
        <w:rPr>
          <w:b/>
          <w:sz w:val="28"/>
        </w:rPr>
        <w:t>туралы</w:t>
      </w:r>
    </w:p>
    <w:p>
      <w:pPr>
        <w:pStyle w:val="BodyText"/>
        <w:spacing w:line="273" w:lineRule="auto" w:before="189"/>
        <w:ind w:right="198"/>
        <w:jc w:val="both"/>
      </w:pPr>
      <w:r>
        <w:rPr/>
        <w:t>Қазақстан Республикасы Денсаулық сақтау министрінің 2020 жылғы 20 қазандағы № ҚР ДСМ - 140/2020 бұйрығы. Қазақстан Республикасының Әділет министрлігінде 2020 жылғы 22 қазанда № 21478 болып тіркелді</w:t>
      </w:r>
    </w:p>
    <w:p>
      <w:pPr>
        <w:pStyle w:val="BodyText"/>
        <w:ind w:left="1099"/>
        <w:jc w:val="both"/>
      </w:pPr>
      <w:r>
        <w:rPr/>
        <w:t>"Халық денсаулығы және денсаулық сақтау жүйесі туралы" Қазақстан</w:t>
      </w:r>
    </w:p>
    <w:p>
      <w:pPr>
        <w:spacing w:after="0"/>
        <w:jc w:val="both"/>
        <w:sectPr>
          <w:type w:val="continuous"/>
          <w:pgSz w:w="12240" w:h="15840"/>
          <w:pgMar w:top="840" w:bottom="280" w:left="720" w:right="720"/>
        </w:sectPr>
      </w:pPr>
    </w:p>
    <w:p>
      <w:pPr>
        <w:pStyle w:val="BodyText"/>
        <w:spacing w:line="273" w:lineRule="auto" w:before="46"/>
      </w:pPr>
      <w:r>
        <w:rPr/>
        <w:t>Республикасының 2020 жылғы 7 шілдедегі Кодексі сәйкес БҰЙЫРАМЫН:</w:t>
      </w:r>
    </w:p>
    <w:p>
      <w:pPr>
        <w:pStyle w:val="ListParagraph"/>
        <w:numPr>
          <w:ilvl w:val="0"/>
          <w:numId w:val="1"/>
        </w:numPr>
        <w:tabs>
          <w:tab w:pos="820" w:val="left" w:leader="none"/>
        </w:tabs>
        <w:spacing w:line="240" w:lineRule="auto" w:before="0" w:after="0"/>
        <w:ind w:left="819" w:right="0" w:hanging="281"/>
        <w:jc w:val="left"/>
        <w:rPr>
          <w:sz w:val="28"/>
        </w:rPr>
      </w:pPr>
      <w:r>
        <w:rPr>
          <w:sz w:val="28"/>
        </w:rPr>
        <w:t>Мыналар:</w:t>
      </w:r>
    </w:p>
    <w:p>
      <w:pPr>
        <w:pStyle w:val="BodyText"/>
        <w:spacing w:before="46"/>
        <w:ind w:left="98"/>
      </w:pPr>
      <w:r>
        <w:rPr/>
        <w:br w:type="column"/>
      </w:r>
      <w:r>
        <w:rPr/>
        <w:t>7-бабының</w:t>
      </w:r>
    </w:p>
    <w:p>
      <w:pPr>
        <w:pStyle w:val="ListParagraph"/>
        <w:numPr>
          <w:ilvl w:val="0"/>
          <w:numId w:val="2"/>
        </w:numPr>
        <w:tabs>
          <w:tab w:pos="606" w:val="left" w:leader="none"/>
        </w:tabs>
        <w:spacing w:line="240" w:lineRule="auto" w:before="46" w:after="0"/>
        <w:ind w:left="605" w:right="0" w:hanging="512"/>
        <w:jc w:val="left"/>
        <w:rPr>
          <w:sz w:val="28"/>
        </w:rPr>
      </w:pPr>
      <w:r>
        <w:rPr>
          <w:spacing w:val="2"/>
          <w:sz w:val="28"/>
        </w:rPr>
        <w:br w:type="column"/>
      </w:r>
      <w:r>
        <w:rPr>
          <w:sz w:val="28"/>
        </w:rPr>
        <w:t>тармақшасына</w:t>
      </w:r>
    </w:p>
    <w:p>
      <w:pPr>
        <w:spacing w:after="0" w:line="240" w:lineRule="auto"/>
        <w:jc w:val="left"/>
        <w:rPr>
          <w:sz w:val="28"/>
        </w:rPr>
        <w:sectPr>
          <w:type w:val="continuous"/>
          <w:pgSz w:w="12240" w:h="15840"/>
          <w:pgMar w:top="840" w:bottom="280" w:left="720" w:right="720"/>
          <w:cols w:num="3" w:equalWidth="0">
            <w:col w:w="6658" w:space="40"/>
            <w:col w:w="1432" w:space="39"/>
            <w:col w:w="2631"/>
          </w:cols>
        </w:sectPr>
      </w:pPr>
    </w:p>
    <w:p>
      <w:pPr>
        <w:pStyle w:val="ListParagraph"/>
        <w:numPr>
          <w:ilvl w:val="1"/>
          <w:numId w:val="2"/>
        </w:numPr>
        <w:tabs>
          <w:tab w:pos="1517" w:val="left" w:leader="none"/>
        </w:tabs>
        <w:spacing w:line="273" w:lineRule="auto" w:before="46" w:after="0"/>
        <w:ind w:left="120" w:right="0" w:firstLine="986"/>
        <w:jc w:val="left"/>
        <w:rPr>
          <w:sz w:val="28"/>
        </w:rPr>
      </w:pPr>
      <w:r>
        <w:rPr>
          <w:spacing w:val="3"/>
          <w:sz w:val="28"/>
        </w:rPr>
        <w:t>осы </w:t>
      </w:r>
      <w:r>
        <w:rPr>
          <w:spacing w:val="2"/>
          <w:sz w:val="28"/>
        </w:rPr>
        <w:t>бұйрыққа </w:t>
      </w:r>
      <w:r>
        <w:rPr>
          <w:sz w:val="28"/>
        </w:rPr>
        <w:t>номенклатурасы;</w:t>
      </w:r>
    </w:p>
    <w:p>
      <w:pPr>
        <w:pStyle w:val="BodyText"/>
        <w:spacing w:before="46"/>
      </w:pPr>
      <w:r>
        <w:rPr/>
        <w:br w:type="column"/>
      </w:r>
      <w:r>
        <w:rPr/>
        <w:t>1-қосымшаға</w:t>
      </w:r>
    </w:p>
    <w:p>
      <w:pPr>
        <w:pStyle w:val="BodyText"/>
        <w:spacing w:before="46"/>
      </w:pPr>
      <w:r>
        <w:rPr/>
        <w:br w:type="column"/>
      </w:r>
      <w:r>
        <w:rPr/>
        <w:t>сәйкес қанның, оның компоненттерінің</w:t>
      </w:r>
    </w:p>
    <w:p>
      <w:pPr>
        <w:spacing w:after="0"/>
        <w:sectPr>
          <w:type w:val="continuous"/>
          <w:pgSz w:w="12240" w:h="15840"/>
          <w:pgMar w:top="840" w:bottom="280" w:left="720" w:right="720"/>
          <w:cols w:num="3" w:equalWidth="0">
            <w:col w:w="3347" w:space="53"/>
            <w:col w:w="1755" w:space="51"/>
            <w:col w:w="5594"/>
          </w:cols>
        </w:sectPr>
      </w:pPr>
    </w:p>
    <w:p>
      <w:pPr>
        <w:pStyle w:val="ListParagraph"/>
        <w:numPr>
          <w:ilvl w:val="1"/>
          <w:numId w:val="2"/>
        </w:numPr>
        <w:tabs>
          <w:tab w:pos="847" w:val="left" w:leader="none"/>
        </w:tabs>
        <w:spacing w:line="273" w:lineRule="auto" w:before="1" w:after="0"/>
        <w:ind w:left="120" w:right="194" w:firstLine="423"/>
        <w:jc w:val="left"/>
        <w:rPr>
          <w:sz w:val="28"/>
        </w:rPr>
      </w:pPr>
      <w:r>
        <w:rPr>
          <w:sz w:val="28"/>
        </w:rPr>
        <w:t>осы бұйрыққа 2-қосымшаға сәйкес қанды, оның компоненттерін дайындау,</w:t>
      </w:r>
      <w:r>
        <w:rPr>
          <w:spacing w:val="-25"/>
          <w:sz w:val="28"/>
        </w:rPr>
        <w:t> </w:t>
      </w:r>
      <w:r>
        <w:rPr>
          <w:sz w:val="28"/>
        </w:rPr>
        <w:t>қайта өңдеу, сапасын бақылау, сақтау, өткізу</w:t>
      </w:r>
      <w:r>
        <w:rPr>
          <w:spacing w:val="-8"/>
          <w:sz w:val="28"/>
        </w:rPr>
        <w:t> </w:t>
      </w:r>
      <w:r>
        <w:rPr>
          <w:sz w:val="28"/>
        </w:rPr>
        <w:t>қағидалары;</w:t>
      </w:r>
    </w:p>
    <w:p>
      <w:pPr>
        <w:pStyle w:val="ListParagraph"/>
        <w:numPr>
          <w:ilvl w:val="1"/>
          <w:numId w:val="2"/>
        </w:numPr>
        <w:tabs>
          <w:tab w:pos="854" w:val="left" w:leader="none"/>
        </w:tabs>
        <w:spacing w:line="273" w:lineRule="auto" w:before="1" w:after="0"/>
        <w:ind w:left="120" w:right="195" w:firstLine="428"/>
        <w:jc w:val="left"/>
        <w:rPr>
          <w:sz w:val="28"/>
        </w:rPr>
      </w:pPr>
      <w:r>
        <w:rPr>
          <w:sz w:val="28"/>
        </w:rPr>
        <w:t>осы бұйрыққа 3-қосымшаға сәйкес қанды, оның компоненттерін құю қағидалары бекітілсін.</w:t>
      </w:r>
    </w:p>
    <w:p>
      <w:pPr>
        <w:pStyle w:val="ListParagraph"/>
        <w:numPr>
          <w:ilvl w:val="0"/>
          <w:numId w:val="1"/>
        </w:numPr>
        <w:tabs>
          <w:tab w:pos="928" w:val="left" w:leader="none"/>
        </w:tabs>
        <w:spacing w:line="273" w:lineRule="auto" w:before="1" w:after="0"/>
        <w:ind w:left="120" w:right="207" w:firstLine="511"/>
        <w:jc w:val="left"/>
        <w:rPr>
          <w:sz w:val="28"/>
        </w:rPr>
      </w:pPr>
      <w:r>
        <w:rPr>
          <w:sz w:val="28"/>
        </w:rPr>
        <w:t>Осы бұйрыққа 4-қосымшаға сәйкес Қазақстан Республикасы Денсаулық сақтау министрлігінің кейбір бұйрықтарының күші жойылды деп</w:t>
      </w:r>
      <w:r>
        <w:rPr>
          <w:spacing w:val="-13"/>
          <w:sz w:val="28"/>
        </w:rPr>
        <w:t> </w:t>
      </w:r>
      <w:r>
        <w:rPr>
          <w:sz w:val="28"/>
        </w:rPr>
        <w:t>танылсын.</w:t>
      </w:r>
    </w:p>
    <w:p>
      <w:pPr>
        <w:pStyle w:val="ListParagraph"/>
        <w:numPr>
          <w:ilvl w:val="0"/>
          <w:numId w:val="1"/>
        </w:numPr>
        <w:tabs>
          <w:tab w:pos="838" w:val="left" w:leader="none"/>
        </w:tabs>
        <w:spacing w:line="273" w:lineRule="auto" w:before="0" w:after="0"/>
        <w:ind w:left="120" w:right="124" w:firstLine="435"/>
        <w:jc w:val="left"/>
        <w:rPr>
          <w:sz w:val="28"/>
        </w:rPr>
      </w:pPr>
      <w:r>
        <w:rPr>
          <w:sz w:val="28"/>
        </w:rPr>
        <w:t>Қазақстан Республикасы Денсаулық сақтау министрлігінің Медициналық көмекті ұйымдастыру департаменті заңнамада белгіленген</w:t>
      </w:r>
      <w:r>
        <w:rPr>
          <w:spacing w:val="-7"/>
          <w:sz w:val="28"/>
        </w:rPr>
        <w:t> </w:t>
      </w:r>
      <w:r>
        <w:rPr>
          <w:sz w:val="28"/>
        </w:rPr>
        <w:t>тәртіппен:</w:t>
      </w:r>
    </w:p>
    <w:p>
      <w:pPr>
        <w:pStyle w:val="ListParagraph"/>
        <w:numPr>
          <w:ilvl w:val="1"/>
          <w:numId w:val="1"/>
        </w:numPr>
        <w:tabs>
          <w:tab w:pos="1121" w:val="left" w:leader="none"/>
        </w:tabs>
        <w:spacing w:line="273" w:lineRule="auto" w:before="1" w:after="0"/>
        <w:ind w:left="120" w:right="234" w:firstLine="654"/>
        <w:jc w:val="left"/>
        <w:rPr>
          <w:sz w:val="28"/>
        </w:rPr>
      </w:pPr>
      <w:r>
        <w:rPr>
          <w:sz w:val="28"/>
        </w:rPr>
        <w:t>осы бұйрықты Қазақстан Республикасы Әділет министрлігінде мемлекеттік тіркеуді;</w:t>
      </w:r>
    </w:p>
    <w:p>
      <w:pPr>
        <w:pStyle w:val="ListParagraph"/>
        <w:numPr>
          <w:ilvl w:val="1"/>
          <w:numId w:val="1"/>
        </w:numPr>
        <w:tabs>
          <w:tab w:pos="878" w:val="left" w:leader="none"/>
        </w:tabs>
        <w:spacing w:line="273" w:lineRule="auto" w:before="1" w:after="0"/>
        <w:ind w:left="120" w:right="200" w:firstLine="448"/>
        <w:jc w:val="both"/>
        <w:rPr>
          <w:sz w:val="28"/>
        </w:rPr>
      </w:pPr>
      <w:r>
        <w:rPr>
          <w:sz w:val="28"/>
        </w:rPr>
        <w:t>осы бұйрықты ресми жарияланғаннан кейін Қазақстан Республикасы Денсаулық сақтау министрлігінің интернет-ресурсында</w:t>
      </w:r>
      <w:r>
        <w:rPr>
          <w:spacing w:val="-6"/>
          <w:sz w:val="28"/>
        </w:rPr>
        <w:t> </w:t>
      </w:r>
      <w:r>
        <w:rPr>
          <w:sz w:val="28"/>
        </w:rPr>
        <w:t>орналастыруды;</w:t>
      </w:r>
    </w:p>
    <w:p>
      <w:pPr>
        <w:pStyle w:val="ListParagraph"/>
        <w:numPr>
          <w:ilvl w:val="1"/>
          <w:numId w:val="1"/>
        </w:numPr>
        <w:tabs>
          <w:tab w:pos="965" w:val="left" w:leader="none"/>
        </w:tabs>
        <w:spacing w:line="273" w:lineRule="auto" w:before="1" w:after="0"/>
        <w:ind w:left="120" w:right="195" w:firstLine="522"/>
        <w:jc w:val="both"/>
        <w:rPr>
          <w:sz w:val="28"/>
        </w:rPr>
      </w:pPr>
      <w:r>
        <w:rPr>
          <w:sz w:val="28"/>
        </w:rPr>
        <w:t>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w:t>
      </w:r>
      <w:r>
        <w:rPr>
          <w:spacing w:val="-3"/>
          <w:sz w:val="28"/>
        </w:rPr>
        <w:t> </w:t>
      </w:r>
      <w:r>
        <w:rPr>
          <w:sz w:val="28"/>
        </w:rPr>
        <w:t>етсін.</w:t>
      </w:r>
    </w:p>
    <w:p>
      <w:pPr>
        <w:pStyle w:val="ListParagraph"/>
        <w:numPr>
          <w:ilvl w:val="0"/>
          <w:numId w:val="1"/>
        </w:numPr>
        <w:tabs>
          <w:tab w:pos="943" w:val="left" w:leader="none"/>
        </w:tabs>
        <w:spacing w:line="273" w:lineRule="auto" w:before="2" w:after="0"/>
        <w:ind w:left="120" w:right="212" w:firstLine="523"/>
        <w:jc w:val="both"/>
        <w:rPr>
          <w:sz w:val="28"/>
        </w:rPr>
      </w:pPr>
      <w:r>
        <w:rPr>
          <w:sz w:val="28"/>
        </w:rPr>
        <w:t>Осы бұйрықтың орындалуын бақылау Қазақстан Республикасының Денсаулық сақтау вице-министрі А.Ғиниятқа</w:t>
      </w:r>
      <w:r>
        <w:rPr>
          <w:spacing w:val="-5"/>
          <w:sz w:val="28"/>
        </w:rPr>
        <w:t> </w:t>
      </w:r>
      <w:r>
        <w:rPr>
          <w:sz w:val="28"/>
        </w:rPr>
        <w:t>жүктелсін.</w:t>
      </w:r>
    </w:p>
    <w:p>
      <w:pPr>
        <w:pStyle w:val="ListParagraph"/>
        <w:numPr>
          <w:ilvl w:val="0"/>
          <w:numId w:val="1"/>
        </w:numPr>
        <w:tabs>
          <w:tab w:pos="844" w:val="left" w:leader="none"/>
        </w:tabs>
        <w:spacing w:line="273" w:lineRule="auto" w:before="1" w:after="0"/>
        <w:ind w:left="120" w:right="201" w:firstLine="440"/>
        <w:jc w:val="both"/>
        <w:rPr>
          <w:sz w:val="28"/>
        </w:rPr>
      </w:pPr>
      <w:r>
        <w:rPr>
          <w:sz w:val="28"/>
        </w:rPr>
        <w:t>Осы бұйрық алғашқы ресми жарияланған күнінен кейін күнтізбелік он күн </w:t>
      </w:r>
      <w:r>
        <w:rPr>
          <w:spacing w:val="-3"/>
          <w:sz w:val="28"/>
        </w:rPr>
        <w:t>өткен </w:t>
      </w:r>
      <w:r>
        <w:rPr>
          <w:sz w:val="28"/>
        </w:rPr>
        <w:t>соң қолданысқа</w:t>
      </w:r>
      <w:r>
        <w:rPr>
          <w:spacing w:val="-3"/>
          <w:sz w:val="28"/>
        </w:rPr>
        <w:t> </w:t>
      </w:r>
      <w:r>
        <w:rPr>
          <w:sz w:val="28"/>
        </w:rPr>
        <w:t>енгізіледі.</w:t>
      </w:r>
    </w:p>
    <w:p>
      <w:pPr>
        <w:spacing w:after="0" w:line="273" w:lineRule="auto"/>
        <w:jc w:val="both"/>
        <w:rPr>
          <w:sz w:val="28"/>
        </w:rPr>
        <w:sectPr>
          <w:type w:val="continuous"/>
          <w:pgSz w:w="12240" w:h="15840"/>
          <w:pgMar w:top="840" w:bottom="280" w:left="720" w:right="720"/>
        </w:sectPr>
      </w:pPr>
    </w:p>
    <w:p>
      <w:pPr>
        <w:spacing w:line="276" w:lineRule="auto" w:before="10"/>
        <w:ind w:left="135" w:right="0" w:firstLine="300"/>
        <w:jc w:val="left"/>
        <w:rPr>
          <w:i/>
          <w:sz w:val="20"/>
        </w:rPr>
      </w:pPr>
      <w:r>
        <w:rPr>
          <w:i/>
          <w:w w:val="95"/>
          <w:sz w:val="20"/>
        </w:rPr>
        <w:t>Қазақстан Республикасы </w:t>
      </w:r>
      <w:r>
        <w:rPr>
          <w:i/>
          <w:sz w:val="20"/>
        </w:rPr>
        <w:t>Денсаулық сақтау министрі</w:t>
      </w:r>
    </w:p>
    <w:p>
      <w:pPr>
        <w:spacing w:before="142"/>
        <w:ind w:left="135" w:right="0" w:firstLine="0"/>
        <w:jc w:val="left"/>
        <w:rPr>
          <w:i/>
          <w:sz w:val="20"/>
        </w:rPr>
      </w:pPr>
      <w:r>
        <w:rPr/>
        <w:br w:type="column"/>
      </w:r>
      <w:r>
        <w:rPr>
          <w:i/>
          <w:w w:val="110"/>
          <w:sz w:val="20"/>
        </w:rPr>
        <w:t>А.</w:t>
      </w:r>
      <w:r>
        <w:rPr>
          <w:i/>
          <w:spacing w:val="-21"/>
          <w:w w:val="110"/>
          <w:sz w:val="20"/>
        </w:rPr>
        <w:t> </w:t>
      </w:r>
      <w:r>
        <w:rPr>
          <w:i/>
          <w:spacing w:val="-7"/>
          <w:w w:val="110"/>
          <w:sz w:val="20"/>
        </w:rPr>
        <w:t>Цой</w:t>
      </w:r>
    </w:p>
    <w:p>
      <w:pPr>
        <w:pStyle w:val="BodyText"/>
        <w:spacing w:before="0"/>
        <w:ind w:left="0"/>
        <w:rPr>
          <w:i/>
          <w:sz w:val="22"/>
        </w:rPr>
      </w:pPr>
      <w:r>
        <w:rPr/>
        <w:br w:type="column"/>
      </w:r>
      <w:r>
        <w:rPr>
          <w:i/>
          <w:sz w:val="22"/>
        </w:rPr>
      </w:r>
    </w:p>
    <w:p>
      <w:pPr>
        <w:pStyle w:val="BodyText"/>
        <w:spacing w:before="3"/>
        <w:ind w:left="0"/>
        <w:rPr>
          <w:i/>
          <w:sz w:val="27"/>
        </w:rPr>
      </w:pPr>
    </w:p>
    <w:p>
      <w:pPr>
        <w:spacing w:before="0"/>
        <w:ind w:left="-30" w:right="0" w:firstLine="0"/>
        <w:jc w:val="left"/>
        <w:rPr>
          <w:sz w:val="20"/>
        </w:rPr>
      </w:pPr>
      <w:r>
        <w:rPr>
          <w:sz w:val="20"/>
        </w:rPr>
        <w:t>Қазақстан Республикасы</w:t>
      </w:r>
    </w:p>
    <w:p>
      <w:pPr>
        <w:spacing w:after="0"/>
        <w:jc w:val="left"/>
        <w:rPr>
          <w:sz w:val="20"/>
        </w:rPr>
        <w:sectPr>
          <w:type w:val="continuous"/>
          <w:pgSz w:w="12240" w:h="15840"/>
          <w:pgMar w:top="840" w:bottom="280" w:left="720" w:right="720"/>
          <w:cols w:num="3" w:equalWidth="0">
            <w:col w:w="2596" w:space="3255"/>
            <w:col w:w="732" w:space="40"/>
            <w:col w:w="4177"/>
          </w:cols>
        </w:sectPr>
      </w:pPr>
    </w:p>
    <w:p>
      <w:pPr>
        <w:spacing w:line="273" w:lineRule="auto" w:before="34"/>
        <w:ind w:left="6687" w:right="1786" w:hanging="219"/>
        <w:jc w:val="left"/>
        <w:rPr>
          <w:sz w:val="20"/>
        </w:rPr>
      </w:pPr>
      <w:r>
        <w:rPr>
          <w:sz w:val="20"/>
        </w:rPr>
        <w:t>Денсаулық сақтау министрі 2020 жылғы 20 қазаны</w:t>
      </w:r>
    </w:p>
    <w:p>
      <w:pPr>
        <w:spacing w:after="0" w:line="273" w:lineRule="auto"/>
        <w:jc w:val="left"/>
        <w:rPr>
          <w:sz w:val="20"/>
        </w:rPr>
        <w:sectPr>
          <w:type w:val="continuous"/>
          <w:pgSz w:w="12240" w:h="15840"/>
          <w:pgMar w:top="840" w:bottom="280" w:left="720" w:right="720"/>
        </w:sectPr>
      </w:pPr>
    </w:p>
    <w:p>
      <w:pPr>
        <w:pStyle w:val="BodyText"/>
        <w:spacing w:before="0"/>
        <w:ind w:left="0"/>
        <w:rPr>
          <w:sz w:val="34"/>
        </w:rPr>
      </w:pPr>
    </w:p>
    <w:p>
      <w:pPr>
        <w:pStyle w:val="BodyText"/>
        <w:spacing w:before="0"/>
        <w:ind w:left="0"/>
        <w:rPr>
          <w:sz w:val="43"/>
        </w:rPr>
      </w:pPr>
    </w:p>
    <w:p>
      <w:pPr>
        <w:pStyle w:val="Heading1"/>
        <w:spacing w:before="0"/>
      </w:pPr>
      <w:r>
        <w:rPr>
          <w:w w:val="95"/>
        </w:rPr>
        <w:t>Қанның, оның компоненттерінің</w:t>
      </w:r>
      <w:r>
        <w:rPr>
          <w:spacing w:val="-25"/>
          <w:w w:val="95"/>
        </w:rPr>
        <w:t> </w:t>
      </w:r>
      <w:r>
        <w:rPr>
          <w:w w:val="95"/>
        </w:rPr>
        <w:t>номенклатурасы</w:t>
      </w:r>
    </w:p>
    <w:p>
      <w:pPr>
        <w:spacing w:before="75"/>
        <w:ind w:left="22" w:right="0" w:firstLine="0"/>
        <w:jc w:val="left"/>
        <w:rPr>
          <w:sz w:val="20"/>
        </w:rPr>
      </w:pPr>
      <w:r>
        <w:rPr/>
        <w:br w:type="column"/>
      </w:r>
      <w:r>
        <w:rPr>
          <w:sz w:val="20"/>
        </w:rPr>
        <w:t>№ ҚР ДСМ -</w:t>
      </w:r>
      <w:r>
        <w:rPr>
          <w:spacing w:val="-4"/>
          <w:sz w:val="20"/>
        </w:rPr>
        <w:t> </w:t>
      </w:r>
      <w:r>
        <w:rPr>
          <w:sz w:val="20"/>
        </w:rPr>
        <w:t>140/2020</w:t>
      </w:r>
    </w:p>
    <w:p>
      <w:pPr>
        <w:spacing w:before="33"/>
        <w:ind w:left="-5" w:right="0" w:firstLine="0"/>
        <w:jc w:val="left"/>
        <w:rPr>
          <w:sz w:val="20"/>
        </w:rPr>
      </w:pPr>
      <w:r>
        <w:rPr>
          <w:sz w:val="20"/>
        </w:rPr>
        <w:t>бұйрығына</w:t>
      </w:r>
      <w:r>
        <w:rPr>
          <w:spacing w:val="-9"/>
          <w:sz w:val="20"/>
        </w:rPr>
        <w:t> </w:t>
      </w:r>
      <w:r>
        <w:rPr>
          <w:sz w:val="20"/>
        </w:rPr>
        <w:t>1-қосымша</w:t>
      </w:r>
    </w:p>
    <w:p>
      <w:pPr>
        <w:spacing w:after="0"/>
        <w:jc w:val="left"/>
        <w:rPr>
          <w:sz w:val="20"/>
        </w:rPr>
        <w:sectPr>
          <w:pgSz w:w="12240" w:h="15840"/>
          <w:pgMar w:top="660" w:bottom="280" w:left="720" w:right="720"/>
          <w:cols w:num="2" w:equalWidth="0">
            <w:col w:w="6664" w:space="40"/>
            <w:col w:w="4096"/>
          </w:cols>
        </w:sectPr>
      </w:pPr>
    </w:p>
    <w:p>
      <w:pPr>
        <w:pStyle w:val="BodyText"/>
        <w:spacing w:before="4" w:after="1"/>
        <w:ind w:left="0"/>
        <w:rPr>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81"/>
        <w:gridCol w:w="7902"/>
        <w:gridCol w:w="942"/>
      </w:tblGrid>
      <w:tr>
        <w:trPr>
          <w:trHeight w:val="596" w:hRule="atLeast"/>
        </w:trPr>
        <w:tc>
          <w:tcPr>
            <w:tcW w:w="381" w:type="dxa"/>
          </w:tcPr>
          <w:p>
            <w:pPr>
              <w:pStyle w:val="TableParagraph"/>
              <w:spacing w:before="50"/>
              <w:rPr>
                <w:sz w:val="20"/>
              </w:rPr>
            </w:pPr>
            <w:r>
              <w:rPr>
                <w:sz w:val="20"/>
              </w:rPr>
              <w:t>р/с</w:t>
            </w:r>
          </w:p>
          <w:p>
            <w:pPr>
              <w:pStyle w:val="TableParagraph"/>
              <w:spacing w:before="33"/>
              <w:rPr>
                <w:sz w:val="20"/>
              </w:rPr>
            </w:pPr>
            <w:r>
              <w:rPr>
                <w:sz w:val="20"/>
              </w:rPr>
              <w:t>№</w:t>
            </w:r>
          </w:p>
        </w:tc>
        <w:tc>
          <w:tcPr>
            <w:tcW w:w="7902" w:type="dxa"/>
          </w:tcPr>
          <w:p>
            <w:pPr>
              <w:pStyle w:val="TableParagraph"/>
              <w:spacing w:before="181"/>
              <w:rPr>
                <w:sz w:val="20"/>
              </w:rPr>
            </w:pPr>
            <w:r>
              <w:rPr>
                <w:sz w:val="20"/>
              </w:rPr>
              <w:t>Өнімнің атауы</w:t>
            </w:r>
          </w:p>
        </w:tc>
        <w:tc>
          <w:tcPr>
            <w:tcW w:w="942" w:type="dxa"/>
          </w:tcPr>
          <w:p>
            <w:pPr>
              <w:pStyle w:val="TableParagraph"/>
              <w:spacing w:line="273" w:lineRule="auto" w:before="50"/>
              <w:rPr>
                <w:sz w:val="20"/>
              </w:rPr>
            </w:pPr>
            <w:r>
              <w:rPr>
                <w:sz w:val="20"/>
              </w:rPr>
              <w:t>Шығару нысаны</w:t>
            </w:r>
          </w:p>
        </w:tc>
      </w:tr>
      <w:tr>
        <w:trPr>
          <w:trHeight w:val="333" w:hRule="atLeast"/>
        </w:trPr>
        <w:tc>
          <w:tcPr>
            <w:tcW w:w="9225" w:type="dxa"/>
            <w:gridSpan w:val="3"/>
          </w:tcPr>
          <w:p>
            <w:pPr>
              <w:pStyle w:val="TableParagraph"/>
              <w:spacing w:before="50"/>
              <w:rPr>
                <w:sz w:val="20"/>
              </w:rPr>
            </w:pPr>
            <w:r>
              <w:rPr>
                <w:sz w:val="20"/>
              </w:rPr>
              <w:t>Жаңа алынған қан өнімдері</w:t>
            </w:r>
          </w:p>
        </w:tc>
      </w:tr>
      <w:tr>
        <w:trPr>
          <w:trHeight w:val="333" w:hRule="atLeast"/>
        </w:trPr>
        <w:tc>
          <w:tcPr>
            <w:tcW w:w="381" w:type="dxa"/>
          </w:tcPr>
          <w:p>
            <w:pPr>
              <w:pStyle w:val="TableParagraph"/>
              <w:spacing w:before="50"/>
              <w:rPr>
                <w:sz w:val="20"/>
              </w:rPr>
            </w:pPr>
            <w:r>
              <w:rPr>
                <w:sz w:val="20"/>
              </w:rPr>
              <w:t>1</w:t>
            </w:r>
          </w:p>
        </w:tc>
        <w:tc>
          <w:tcPr>
            <w:tcW w:w="7902" w:type="dxa"/>
          </w:tcPr>
          <w:p>
            <w:pPr>
              <w:pStyle w:val="TableParagraph"/>
              <w:spacing w:before="50"/>
              <w:rPr>
                <w:sz w:val="20"/>
              </w:rPr>
            </w:pPr>
            <w:r>
              <w:rPr>
                <w:sz w:val="20"/>
              </w:rPr>
              <w:t>Лейкофильтрленген жаңа алынған қан</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w:t>
            </w:r>
          </w:p>
        </w:tc>
        <w:tc>
          <w:tcPr>
            <w:tcW w:w="7902" w:type="dxa"/>
          </w:tcPr>
          <w:p>
            <w:pPr>
              <w:pStyle w:val="TableParagraph"/>
              <w:spacing w:before="50"/>
              <w:rPr>
                <w:sz w:val="20"/>
              </w:rPr>
            </w:pPr>
            <w:r>
              <w:rPr>
                <w:sz w:val="20"/>
              </w:rPr>
              <w:t>Ауыстырып құюға арналған, лейкофильтрленген жаңа алынған қан</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3</w:t>
            </w:r>
          </w:p>
        </w:tc>
        <w:tc>
          <w:tcPr>
            <w:tcW w:w="7902" w:type="dxa"/>
          </w:tcPr>
          <w:p>
            <w:pPr>
              <w:pStyle w:val="TableParagraph"/>
              <w:spacing w:before="50"/>
              <w:rPr>
                <w:sz w:val="20"/>
              </w:rPr>
            </w:pPr>
            <w:r>
              <w:rPr>
                <w:sz w:val="20"/>
              </w:rPr>
              <w:t>Ауыстырып құюға арналған, сәулеленген, лейкофильтрленген жаңа алынған қан</w:t>
            </w:r>
          </w:p>
        </w:tc>
        <w:tc>
          <w:tcPr>
            <w:tcW w:w="942" w:type="dxa"/>
          </w:tcPr>
          <w:p>
            <w:pPr>
              <w:pStyle w:val="TableParagraph"/>
              <w:spacing w:before="50"/>
              <w:rPr>
                <w:sz w:val="20"/>
              </w:rPr>
            </w:pPr>
            <w:r>
              <w:rPr>
                <w:sz w:val="20"/>
              </w:rPr>
              <w:t>доза</w:t>
            </w:r>
          </w:p>
        </w:tc>
      </w:tr>
      <w:tr>
        <w:trPr>
          <w:trHeight w:val="596" w:hRule="atLeast"/>
        </w:trPr>
        <w:tc>
          <w:tcPr>
            <w:tcW w:w="381" w:type="dxa"/>
          </w:tcPr>
          <w:p>
            <w:pPr>
              <w:pStyle w:val="TableParagraph"/>
              <w:spacing w:before="181"/>
              <w:rPr>
                <w:sz w:val="20"/>
              </w:rPr>
            </w:pPr>
            <w:r>
              <w:rPr>
                <w:sz w:val="20"/>
              </w:rPr>
              <w:t>4</w:t>
            </w:r>
          </w:p>
        </w:tc>
        <w:tc>
          <w:tcPr>
            <w:tcW w:w="7902" w:type="dxa"/>
          </w:tcPr>
          <w:p>
            <w:pPr>
              <w:pStyle w:val="TableParagraph"/>
              <w:spacing w:line="273" w:lineRule="auto" w:before="50"/>
              <w:rPr>
                <w:sz w:val="20"/>
              </w:rPr>
            </w:pPr>
            <w:r>
              <w:rPr>
                <w:sz w:val="20"/>
              </w:rPr>
              <w:t>Ауыстырып құюға арналған, плазма көлемі төмендетілген, лейкофильтрленген жаңа алынған қан</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5</w:t>
            </w:r>
          </w:p>
        </w:tc>
        <w:tc>
          <w:tcPr>
            <w:tcW w:w="7902" w:type="dxa"/>
          </w:tcPr>
          <w:p>
            <w:pPr>
              <w:pStyle w:val="TableParagraph"/>
              <w:tabs>
                <w:tab w:pos="1357" w:val="left" w:leader="none"/>
                <w:tab w:pos="2139" w:val="left" w:leader="none"/>
                <w:tab w:pos="3183" w:val="left" w:leader="none"/>
                <w:tab w:pos="4043" w:val="left" w:leader="none"/>
                <w:tab w:pos="4881" w:val="left" w:leader="none"/>
                <w:tab w:pos="6467" w:val="left" w:leader="none"/>
              </w:tabs>
              <w:spacing w:line="273" w:lineRule="auto" w:before="50"/>
              <w:ind w:right="271"/>
              <w:rPr>
                <w:sz w:val="20"/>
              </w:rPr>
            </w:pPr>
            <w:r>
              <w:rPr>
                <w:spacing w:val="4"/>
                <w:sz w:val="20"/>
              </w:rPr>
              <w:t>Ауыстырып</w:t>
              <w:tab/>
              <w:t>құюға</w:t>
              <w:tab/>
              <w:t>арналған</w:t>
              <w:tab/>
              <w:t>плазма</w:t>
              <w:tab/>
              <w:t>көлемі</w:t>
              <w:tab/>
              <w:t>төмендетілген,</w:t>
              <w:tab/>
            </w:r>
            <w:r>
              <w:rPr>
                <w:spacing w:val="3"/>
                <w:sz w:val="20"/>
              </w:rPr>
              <w:t>сәулеленген, </w:t>
            </w:r>
            <w:r>
              <w:rPr>
                <w:sz w:val="20"/>
              </w:rPr>
              <w:t>лейкофильтрленген, жаңа алынған</w:t>
            </w:r>
            <w:r>
              <w:rPr>
                <w:spacing w:val="-3"/>
                <w:sz w:val="20"/>
              </w:rPr>
              <w:t> </w:t>
            </w:r>
            <w:r>
              <w:rPr>
                <w:sz w:val="20"/>
              </w:rPr>
              <w:t>қан</w:t>
            </w:r>
          </w:p>
        </w:tc>
        <w:tc>
          <w:tcPr>
            <w:tcW w:w="942" w:type="dxa"/>
          </w:tcPr>
          <w:p>
            <w:pPr>
              <w:pStyle w:val="TableParagraph"/>
              <w:spacing w:before="181"/>
              <w:rPr>
                <w:sz w:val="20"/>
              </w:rPr>
            </w:pPr>
            <w:r>
              <w:rPr>
                <w:sz w:val="20"/>
              </w:rPr>
              <w:t>доза</w:t>
            </w:r>
          </w:p>
        </w:tc>
      </w:tr>
      <w:tr>
        <w:trPr>
          <w:trHeight w:val="333" w:hRule="atLeast"/>
        </w:trPr>
        <w:tc>
          <w:tcPr>
            <w:tcW w:w="9225" w:type="dxa"/>
            <w:gridSpan w:val="3"/>
          </w:tcPr>
          <w:p>
            <w:pPr>
              <w:pStyle w:val="TableParagraph"/>
              <w:spacing w:before="50"/>
              <w:rPr>
                <w:sz w:val="20"/>
              </w:rPr>
            </w:pPr>
            <w:r>
              <w:rPr>
                <w:sz w:val="20"/>
              </w:rPr>
              <w:t>Жасушалық қан компоненттернің өнімдері</w:t>
            </w:r>
          </w:p>
        </w:tc>
      </w:tr>
      <w:tr>
        <w:trPr>
          <w:trHeight w:val="333" w:hRule="atLeast"/>
        </w:trPr>
        <w:tc>
          <w:tcPr>
            <w:tcW w:w="381" w:type="dxa"/>
          </w:tcPr>
          <w:p>
            <w:pPr>
              <w:pStyle w:val="TableParagraph"/>
              <w:spacing w:before="50"/>
              <w:rPr>
                <w:sz w:val="20"/>
              </w:rPr>
            </w:pPr>
            <w:r>
              <w:rPr>
                <w:sz w:val="20"/>
              </w:rPr>
              <w:t>6</w:t>
            </w:r>
          </w:p>
        </w:tc>
        <w:tc>
          <w:tcPr>
            <w:tcW w:w="7902" w:type="dxa"/>
          </w:tcPr>
          <w:p>
            <w:pPr>
              <w:pStyle w:val="TableParagraph"/>
              <w:spacing w:before="50"/>
              <w:rPr>
                <w:sz w:val="20"/>
              </w:rPr>
            </w:pPr>
            <w:r>
              <w:rPr>
                <w:sz w:val="20"/>
              </w:rPr>
              <w:t>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7</w:t>
            </w:r>
          </w:p>
        </w:tc>
        <w:tc>
          <w:tcPr>
            <w:tcW w:w="7902" w:type="dxa"/>
          </w:tcPr>
          <w:p>
            <w:pPr>
              <w:pStyle w:val="TableParagraph"/>
              <w:spacing w:before="50"/>
              <w:rPr>
                <w:sz w:val="20"/>
              </w:rPr>
            </w:pPr>
            <w:r>
              <w:rPr>
                <w:sz w:val="20"/>
              </w:rPr>
              <w:t>Лейкофильтрленген 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8</w:t>
            </w:r>
          </w:p>
        </w:tc>
        <w:tc>
          <w:tcPr>
            <w:tcW w:w="7902" w:type="dxa"/>
          </w:tcPr>
          <w:p>
            <w:pPr>
              <w:pStyle w:val="TableParagraph"/>
              <w:spacing w:before="50"/>
              <w:rPr>
                <w:sz w:val="20"/>
              </w:rPr>
            </w:pPr>
            <w:r>
              <w:rPr>
                <w:sz w:val="20"/>
              </w:rPr>
              <w:t>Сәулеленген 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9</w:t>
            </w:r>
          </w:p>
        </w:tc>
        <w:tc>
          <w:tcPr>
            <w:tcW w:w="7902" w:type="dxa"/>
          </w:tcPr>
          <w:p>
            <w:pPr>
              <w:pStyle w:val="TableParagraph"/>
              <w:spacing w:before="50"/>
              <w:rPr>
                <w:sz w:val="20"/>
              </w:rPr>
            </w:pPr>
            <w:r>
              <w:rPr>
                <w:sz w:val="20"/>
              </w:rPr>
              <w:t>Лейкофильтрленген, сәулеленген 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10</w:t>
            </w:r>
          </w:p>
        </w:tc>
        <w:tc>
          <w:tcPr>
            <w:tcW w:w="7902" w:type="dxa"/>
          </w:tcPr>
          <w:p>
            <w:pPr>
              <w:pStyle w:val="TableParagraph"/>
              <w:spacing w:before="50"/>
              <w:rPr>
                <w:sz w:val="20"/>
              </w:rPr>
            </w:pPr>
            <w:r>
              <w:rPr>
                <w:sz w:val="20"/>
              </w:rPr>
              <w:t>Лейкотромбоциттік қабаты алынған 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11</w:t>
            </w:r>
          </w:p>
        </w:tc>
        <w:tc>
          <w:tcPr>
            <w:tcW w:w="7902" w:type="dxa"/>
          </w:tcPr>
          <w:p>
            <w:pPr>
              <w:pStyle w:val="TableParagraph"/>
              <w:spacing w:before="50"/>
              <w:rPr>
                <w:sz w:val="20"/>
              </w:rPr>
            </w:pPr>
            <w:r>
              <w:rPr>
                <w:sz w:val="20"/>
              </w:rPr>
              <w:t>Лейкотромбоциттік қабаты алынған, сәулеленген эритроциттік масса</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12</w:t>
            </w:r>
          </w:p>
        </w:tc>
        <w:tc>
          <w:tcPr>
            <w:tcW w:w="7902" w:type="dxa"/>
          </w:tcPr>
          <w:p>
            <w:pPr>
              <w:pStyle w:val="TableParagraph"/>
              <w:spacing w:before="50"/>
              <w:rPr>
                <w:sz w:val="20"/>
              </w:rPr>
            </w:pPr>
            <w:r>
              <w:rPr>
                <w:sz w:val="20"/>
              </w:rPr>
              <w:t>Құрсаққа құюға арналған лейкофильтрленген, сәулеленген эритроциттік масса</w:t>
            </w:r>
          </w:p>
        </w:tc>
        <w:tc>
          <w:tcPr>
            <w:tcW w:w="942" w:type="dxa"/>
          </w:tcPr>
          <w:p>
            <w:pPr>
              <w:pStyle w:val="TableParagraph"/>
              <w:spacing w:before="50"/>
              <w:rPr>
                <w:sz w:val="20"/>
              </w:rPr>
            </w:pPr>
            <w:r>
              <w:rPr>
                <w:sz w:val="20"/>
              </w:rPr>
              <w:t>доза</w:t>
            </w:r>
          </w:p>
        </w:tc>
      </w:tr>
      <w:tr>
        <w:trPr>
          <w:trHeight w:val="596" w:hRule="atLeast"/>
        </w:trPr>
        <w:tc>
          <w:tcPr>
            <w:tcW w:w="381" w:type="dxa"/>
          </w:tcPr>
          <w:p>
            <w:pPr>
              <w:pStyle w:val="TableParagraph"/>
              <w:spacing w:before="181"/>
              <w:rPr>
                <w:sz w:val="20"/>
              </w:rPr>
            </w:pPr>
            <w:r>
              <w:rPr>
                <w:sz w:val="20"/>
              </w:rPr>
              <w:t>13</w:t>
            </w:r>
          </w:p>
        </w:tc>
        <w:tc>
          <w:tcPr>
            <w:tcW w:w="7902" w:type="dxa"/>
          </w:tcPr>
          <w:p>
            <w:pPr>
              <w:pStyle w:val="TableParagraph"/>
              <w:spacing w:line="260" w:lineRule="atLeast" w:before="20"/>
              <w:rPr>
                <w:sz w:val="20"/>
              </w:rPr>
            </w:pPr>
            <w:r>
              <w:rPr>
                <w:sz w:val="20"/>
              </w:rPr>
              <w:t>Нәрестелер мен сәбилерге құюға арналған лейкофильтрленген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14</w:t>
            </w:r>
          </w:p>
        </w:tc>
        <w:tc>
          <w:tcPr>
            <w:tcW w:w="7902" w:type="dxa"/>
          </w:tcPr>
          <w:p>
            <w:pPr>
              <w:pStyle w:val="TableParagraph"/>
              <w:spacing w:line="273" w:lineRule="auto" w:before="50"/>
              <w:rPr>
                <w:sz w:val="20"/>
              </w:rPr>
            </w:pPr>
            <w:r>
              <w:rPr>
                <w:sz w:val="20"/>
              </w:rPr>
              <w:t>Нәрестелер мен сәбилерге құюға арналған лейкофильтрленген, қосалқы ерітіндідегі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15</w:t>
            </w:r>
          </w:p>
        </w:tc>
        <w:tc>
          <w:tcPr>
            <w:tcW w:w="7902" w:type="dxa"/>
          </w:tcPr>
          <w:p>
            <w:pPr>
              <w:pStyle w:val="TableParagraph"/>
              <w:spacing w:line="273" w:lineRule="auto" w:before="50"/>
              <w:rPr>
                <w:sz w:val="20"/>
              </w:rPr>
            </w:pPr>
            <w:r>
              <w:rPr>
                <w:sz w:val="20"/>
              </w:rPr>
              <w:t>Нәрестелер мен сәбилерге құюға арналған лейкофильтрленген, сәулеленген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16</w:t>
            </w:r>
          </w:p>
        </w:tc>
        <w:tc>
          <w:tcPr>
            <w:tcW w:w="7902" w:type="dxa"/>
          </w:tcPr>
          <w:p>
            <w:pPr>
              <w:pStyle w:val="TableParagraph"/>
              <w:spacing w:line="273" w:lineRule="auto" w:before="50"/>
              <w:rPr>
                <w:sz w:val="20"/>
              </w:rPr>
            </w:pPr>
            <w:r>
              <w:rPr>
                <w:sz w:val="20"/>
              </w:rPr>
              <w:t>Нәрестелер мен сәбилерге құюға арналған лейкофильтрленген, сәулеленген, қосалқы ерітіндідегі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17</w:t>
            </w:r>
          </w:p>
        </w:tc>
        <w:tc>
          <w:tcPr>
            <w:tcW w:w="7902" w:type="dxa"/>
          </w:tcPr>
          <w:p>
            <w:pPr>
              <w:pStyle w:val="TableParagraph"/>
              <w:spacing w:line="260" w:lineRule="atLeast" w:before="20"/>
              <w:ind w:right="233"/>
              <w:rPr>
                <w:sz w:val="20"/>
              </w:rPr>
            </w:pPr>
            <w:r>
              <w:rPr>
                <w:sz w:val="20"/>
              </w:rPr>
              <w:t>Нәрестелер мен сәбилерге құюға арналған лейкотромбоциттік қабаты алынған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18</w:t>
            </w:r>
          </w:p>
        </w:tc>
        <w:tc>
          <w:tcPr>
            <w:tcW w:w="7902" w:type="dxa"/>
          </w:tcPr>
          <w:p>
            <w:pPr>
              <w:pStyle w:val="TableParagraph"/>
              <w:spacing w:line="273" w:lineRule="auto" w:before="50"/>
              <w:rPr>
                <w:sz w:val="20"/>
              </w:rPr>
            </w:pPr>
            <w:r>
              <w:rPr>
                <w:sz w:val="20"/>
              </w:rPr>
              <w:t>Нәрестелер мен сәбилерге құюға арналған лейкотромбоциттік қабаты алынған, қосалқы ерітіндідегі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19</w:t>
            </w:r>
          </w:p>
        </w:tc>
        <w:tc>
          <w:tcPr>
            <w:tcW w:w="7902" w:type="dxa"/>
          </w:tcPr>
          <w:p>
            <w:pPr>
              <w:pStyle w:val="TableParagraph"/>
              <w:spacing w:line="273" w:lineRule="auto" w:before="50"/>
              <w:ind w:right="233"/>
              <w:rPr>
                <w:sz w:val="20"/>
              </w:rPr>
            </w:pPr>
            <w:r>
              <w:rPr>
                <w:sz w:val="20"/>
              </w:rPr>
              <w:t>Нәрестелер мен сәбилерге құюға арналған лейкотромбоциттік қабаты алынған, сәулеленген эритроциттік масса (аз көлемі)</w:t>
            </w:r>
          </w:p>
        </w:tc>
        <w:tc>
          <w:tcPr>
            <w:tcW w:w="942" w:type="dxa"/>
          </w:tcPr>
          <w:p>
            <w:pPr>
              <w:pStyle w:val="TableParagraph"/>
              <w:spacing w:before="181"/>
              <w:rPr>
                <w:sz w:val="20"/>
              </w:rPr>
            </w:pPr>
            <w:r>
              <w:rPr>
                <w:sz w:val="20"/>
              </w:rPr>
              <w:t>доза</w:t>
            </w:r>
          </w:p>
        </w:tc>
      </w:tr>
      <w:tr>
        <w:trPr>
          <w:trHeight w:val="596" w:hRule="atLeast"/>
        </w:trPr>
        <w:tc>
          <w:tcPr>
            <w:tcW w:w="381" w:type="dxa"/>
          </w:tcPr>
          <w:p>
            <w:pPr>
              <w:pStyle w:val="TableParagraph"/>
              <w:spacing w:before="181"/>
              <w:rPr>
                <w:sz w:val="20"/>
              </w:rPr>
            </w:pPr>
            <w:r>
              <w:rPr>
                <w:sz w:val="20"/>
              </w:rPr>
              <w:t>20</w:t>
            </w:r>
          </w:p>
        </w:tc>
        <w:tc>
          <w:tcPr>
            <w:tcW w:w="7902" w:type="dxa"/>
          </w:tcPr>
          <w:p>
            <w:pPr>
              <w:pStyle w:val="TableParagraph"/>
              <w:spacing w:line="273" w:lineRule="auto" w:before="50"/>
              <w:rPr>
                <w:sz w:val="20"/>
              </w:rPr>
            </w:pPr>
            <w:r>
              <w:rPr>
                <w:sz w:val="20"/>
              </w:rPr>
              <w:t>Нәрестелер мен сәбилерге құюға арналған лейкотромбоциттік қабаты алынған, қосалқы ерітіндідегі, сәулеленген эритроциттік масса (аз көлемі)</w:t>
            </w:r>
          </w:p>
        </w:tc>
        <w:tc>
          <w:tcPr>
            <w:tcW w:w="942" w:type="dxa"/>
          </w:tcPr>
          <w:p>
            <w:pPr>
              <w:pStyle w:val="TableParagraph"/>
              <w:spacing w:before="181"/>
              <w:rPr>
                <w:sz w:val="20"/>
              </w:rPr>
            </w:pPr>
            <w:r>
              <w:rPr>
                <w:sz w:val="20"/>
              </w:rPr>
              <w:t>доза</w:t>
            </w:r>
          </w:p>
        </w:tc>
      </w:tr>
      <w:tr>
        <w:trPr>
          <w:trHeight w:val="333" w:hRule="atLeast"/>
        </w:trPr>
        <w:tc>
          <w:tcPr>
            <w:tcW w:w="381" w:type="dxa"/>
          </w:tcPr>
          <w:p>
            <w:pPr>
              <w:pStyle w:val="TableParagraph"/>
              <w:spacing w:before="50"/>
              <w:rPr>
                <w:sz w:val="20"/>
              </w:rPr>
            </w:pPr>
            <w:r>
              <w:rPr>
                <w:sz w:val="20"/>
              </w:rPr>
              <w:t>21</w:t>
            </w:r>
          </w:p>
        </w:tc>
        <w:tc>
          <w:tcPr>
            <w:tcW w:w="7902" w:type="dxa"/>
          </w:tcPr>
          <w:p>
            <w:pPr>
              <w:pStyle w:val="TableParagraph"/>
              <w:spacing w:before="50"/>
              <w:rPr>
                <w:sz w:val="20"/>
              </w:rPr>
            </w:pPr>
            <w:r>
              <w:rPr>
                <w:sz w:val="20"/>
              </w:rPr>
              <w:t>Эритроциттік жүзінді</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22</w:t>
            </w:r>
          </w:p>
        </w:tc>
        <w:tc>
          <w:tcPr>
            <w:tcW w:w="7902" w:type="dxa"/>
          </w:tcPr>
          <w:p>
            <w:pPr>
              <w:pStyle w:val="TableParagraph"/>
              <w:spacing w:before="50"/>
              <w:rPr>
                <w:sz w:val="20"/>
              </w:rPr>
            </w:pPr>
            <w:r>
              <w:rPr>
                <w:sz w:val="20"/>
              </w:rPr>
              <w:t>Лейкофильтрленген эритроциттік жүзінді</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23</w:t>
            </w:r>
          </w:p>
        </w:tc>
        <w:tc>
          <w:tcPr>
            <w:tcW w:w="7902" w:type="dxa"/>
          </w:tcPr>
          <w:p>
            <w:pPr>
              <w:pStyle w:val="TableParagraph"/>
              <w:spacing w:before="50"/>
              <w:rPr>
                <w:sz w:val="20"/>
              </w:rPr>
            </w:pPr>
            <w:r>
              <w:rPr>
                <w:sz w:val="20"/>
              </w:rPr>
              <w:t>Көлемі азайтылған, лейкофильтрленген эритроциттік жүзінді</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24</w:t>
            </w:r>
          </w:p>
        </w:tc>
        <w:tc>
          <w:tcPr>
            <w:tcW w:w="7902" w:type="dxa"/>
          </w:tcPr>
          <w:p>
            <w:pPr>
              <w:pStyle w:val="TableParagraph"/>
              <w:spacing w:before="50"/>
              <w:rPr>
                <w:sz w:val="20"/>
              </w:rPr>
            </w:pPr>
            <w:r>
              <w:rPr>
                <w:sz w:val="20"/>
              </w:rPr>
              <w:t>Сәулеленген эритроциттік жүзінді</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25</w:t>
            </w:r>
          </w:p>
        </w:tc>
        <w:tc>
          <w:tcPr>
            <w:tcW w:w="7902" w:type="dxa"/>
          </w:tcPr>
          <w:p>
            <w:pPr>
              <w:pStyle w:val="TableParagraph"/>
              <w:spacing w:before="50"/>
              <w:rPr>
                <w:sz w:val="20"/>
              </w:rPr>
            </w:pPr>
            <w:r>
              <w:rPr>
                <w:sz w:val="20"/>
              </w:rPr>
              <w:t>Лейкофильтрленген, сәулеленген эритроциттік жүзінді</w:t>
            </w:r>
          </w:p>
        </w:tc>
        <w:tc>
          <w:tcPr>
            <w:tcW w:w="942" w:type="dxa"/>
          </w:tcPr>
          <w:p>
            <w:pPr>
              <w:pStyle w:val="TableParagraph"/>
              <w:spacing w:before="50"/>
              <w:rPr>
                <w:sz w:val="20"/>
              </w:rPr>
            </w:pPr>
            <w:r>
              <w:rPr>
                <w:sz w:val="20"/>
              </w:rPr>
              <w:t>доза</w:t>
            </w:r>
          </w:p>
        </w:tc>
      </w:tr>
      <w:tr>
        <w:trPr>
          <w:trHeight w:val="333" w:hRule="atLeast"/>
        </w:trPr>
        <w:tc>
          <w:tcPr>
            <w:tcW w:w="381" w:type="dxa"/>
          </w:tcPr>
          <w:p>
            <w:pPr>
              <w:pStyle w:val="TableParagraph"/>
              <w:spacing w:before="50"/>
              <w:rPr>
                <w:sz w:val="20"/>
              </w:rPr>
            </w:pPr>
            <w:r>
              <w:rPr>
                <w:sz w:val="20"/>
              </w:rPr>
              <w:t>26</w:t>
            </w:r>
          </w:p>
        </w:tc>
        <w:tc>
          <w:tcPr>
            <w:tcW w:w="7902" w:type="dxa"/>
          </w:tcPr>
          <w:p>
            <w:pPr>
              <w:pStyle w:val="TableParagraph"/>
              <w:spacing w:before="50"/>
              <w:rPr>
                <w:sz w:val="20"/>
              </w:rPr>
            </w:pPr>
            <w:r>
              <w:rPr>
                <w:sz w:val="20"/>
              </w:rPr>
              <w:t>Көлемі азайтылған, лейкофильтрленген, сәулеленген эритроциттік жүзінді</w:t>
            </w:r>
          </w:p>
        </w:tc>
        <w:tc>
          <w:tcPr>
            <w:tcW w:w="942" w:type="dxa"/>
          </w:tcPr>
          <w:p>
            <w:pPr>
              <w:pStyle w:val="TableParagraph"/>
              <w:spacing w:before="50"/>
              <w:rPr>
                <w:sz w:val="20"/>
              </w:rPr>
            </w:pPr>
            <w:r>
              <w:rPr>
                <w:sz w:val="20"/>
              </w:rPr>
              <w:t>доза</w:t>
            </w:r>
          </w:p>
        </w:tc>
      </w:tr>
    </w:tbl>
    <w:p>
      <w:pPr>
        <w:spacing w:after="0"/>
        <w:rPr>
          <w:sz w:val="20"/>
        </w:rPr>
        <w:sectPr>
          <w:type w:val="continuous"/>
          <w:pgSz w:w="12240" w:h="15840"/>
          <w:pgMar w:top="84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81"/>
        <w:gridCol w:w="7902"/>
        <w:gridCol w:w="942"/>
      </w:tblGrid>
      <w:tr>
        <w:trPr>
          <w:trHeight w:val="298" w:hRule="atLeast"/>
        </w:trPr>
        <w:tc>
          <w:tcPr>
            <w:tcW w:w="381" w:type="dxa"/>
            <w:tcBorders>
              <w:top w:val="nil"/>
            </w:tcBorders>
          </w:tcPr>
          <w:p>
            <w:pPr>
              <w:pStyle w:val="TableParagraph"/>
              <w:spacing w:before="10"/>
              <w:rPr>
                <w:sz w:val="20"/>
              </w:rPr>
            </w:pPr>
            <w:r>
              <w:rPr>
                <w:sz w:val="20"/>
              </w:rPr>
              <w:t>27</w:t>
            </w:r>
          </w:p>
        </w:tc>
        <w:tc>
          <w:tcPr>
            <w:tcW w:w="7902" w:type="dxa"/>
            <w:tcBorders>
              <w:top w:val="nil"/>
            </w:tcBorders>
          </w:tcPr>
          <w:p>
            <w:pPr>
              <w:pStyle w:val="TableParagraph"/>
              <w:spacing w:before="10"/>
              <w:rPr>
                <w:sz w:val="20"/>
              </w:rPr>
            </w:pPr>
            <w:r>
              <w:rPr>
                <w:sz w:val="20"/>
              </w:rPr>
              <w:t>Вирустазартылған, жуылған, қосалқы ерітіндіде ресуспендияланған эритроциттер</w:t>
            </w:r>
          </w:p>
        </w:tc>
        <w:tc>
          <w:tcPr>
            <w:tcW w:w="942" w:type="dxa"/>
            <w:tcBorders>
              <w:top w:val="nil"/>
            </w:tcBorders>
          </w:tcPr>
          <w:p>
            <w:pPr>
              <w:pStyle w:val="TableParagraph"/>
              <w:spacing w:before="10"/>
              <w:rPr>
                <w:sz w:val="20"/>
              </w:rPr>
            </w:pPr>
            <w:r>
              <w:rPr>
                <w:sz w:val="20"/>
              </w:rPr>
              <w:t>доза</w:t>
            </w:r>
          </w:p>
        </w:tc>
      </w:tr>
      <w:tr>
        <w:trPr>
          <w:trHeight w:val="333" w:hRule="atLeast"/>
        </w:trPr>
        <w:tc>
          <w:tcPr>
            <w:tcW w:w="381" w:type="dxa"/>
          </w:tcPr>
          <w:p>
            <w:pPr>
              <w:pStyle w:val="TableParagraph"/>
              <w:rPr>
                <w:sz w:val="20"/>
              </w:rPr>
            </w:pPr>
            <w:r>
              <w:rPr>
                <w:sz w:val="20"/>
              </w:rPr>
              <w:t>28</w:t>
            </w:r>
          </w:p>
        </w:tc>
        <w:tc>
          <w:tcPr>
            <w:tcW w:w="7902" w:type="dxa"/>
          </w:tcPr>
          <w:p>
            <w:pPr>
              <w:pStyle w:val="TableParagraph"/>
              <w:rPr>
                <w:sz w:val="20"/>
              </w:rPr>
            </w:pPr>
            <w:r>
              <w:rPr>
                <w:sz w:val="20"/>
              </w:rPr>
              <w:t>Лейкотромбоциттік қабаты алынған эритроциттік жүзінді</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29</w:t>
            </w:r>
          </w:p>
        </w:tc>
        <w:tc>
          <w:tcPr>
            <w:tcW w:w="7902" w:type="dxa"/>
          </w:tcPr>
          <w:p>
            <w:pPr>
              <w:pStyle w:val="TableParagraph"/>
              <w:rPr>
                <w:sz w:val="20"/>
              </w:rPr>
            </w:pPr>
            <w:r>
              <w:rPr>
                <w:sz w:val="20"/>
              </w:rPr>
              <w:t>Лейкотромбоциттік қабаты алынған, сәулеленген эритроциттік жүзінді</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30</w:t>
            </w:r>
          </w:p>
        </w:tc>
        <w:tc>
          <w:tcPr>
            <w:tcW w:w="7902" w:type="dxa"/>
          </w:tcPr>
          <w:p>
            <w:pPr>
              <w:pStyle w:val="TableParagraph"/>
              <w:rPr>
                <w:sz w:val="20"/>
              </w:rPr>
            </w:pPr>
            <w:r>
              <w:rPr>
                <w:sz w:val="20"/>
              </w:rPr>
              <w:t>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31</w:t>
            </w:r>
          </w:p>
        </w:tc>
        <w:tc>
          <w:tcPr>
            <w:tcW w:w="7902" w:type="dxa"/>
          </w:tcPr>
          <w:p>
            <w:pPr>
              <w:pStyle w:val="TableParagraph"/>
              <w:rPr>
                <w:sz w:val="20"/>
              </w:rPr>
            </w:pPr>
            <w:r>
              <w:rPr>
                <w:sz w:val="20"/>
              </w:rPr>
              <w:t>Лейкофильтрленген, 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32</w:t>
            </w:r>
          </w:p>
        </w:tc>
        <w:tc>
          <w:tcPr>
            <w:tcW w:w="7902" w:type="dxa"/>
          </w:tcPr>
          <w:p>
            <w:pPr>
              <w:pStyle w:val="TableParagraph"/>
              <w:rPr>
                <w:sz w:val="20"/>
              </w:rPr>
            </w:pPr>
            <w:r>
              <w:rPr>
                <w:sz w:val="20"/>
              </w:rPr>
              <w:t>Лейкофильтрленген, сәулеленген, 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33</w:t>
            </w:r>
          </w:p>
        </w:tc>
        <w:tc>
          <w:tcPr>
            <w:tcW w:w="7902" w:type="dxa"/>
          </w:tcPr>
          <w:p>
            <w:pPr>
              <w:pStyle w:val="TableParagraph"/>
              <w:rPr>
                <w:sz w:val="20"/>
              </w:rPr>
            </w:pPr>
            <w:r>
              <w:rPr>
                <w:sz w:val="20"/>
              </w:rPr>
              <w:t>Қосалқы ерітіндідегі 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34</w:t>
            </w:r>
          </w:p>
        </w:tc>
        <w:tc>
          <w:tcPr>
            <w:tcW w:w="7902" w:type="dxa"/>
          </w:tcPr>
          <w:p>
            <w:pPr>
              <w:pStyle w:val="TableParagraph"/>
              <w:rPr>
                <w:sz w:val="20"/>
              </w:rPr>
            </w:pPr>
            <w:r>
              <w:rPr>
                <w:sz w:val="20"/>
              </w:rPr>
              <w:t>Қосалқы ерітіндідегі, лейкофильтрленген 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35</w:t>
            </w:r>
          </w:p>
        </w:tc>
        <w:tc>
          <w:tcPr>
            <w:tcW w:w="7902" w:type="dxa"/>
          </w:tcPr>
          <w:p>
            <w:pPr>
              <w:pStyle w:val="TableParagraph"/>
              <w:rPr>
                <w:sz w:val="20"/>
              </w:rPr>
            </w:pPr>
            <w:r>
              <w:rPr>
                <w:sz w:val="20"/>
              </w:rPr>
              <w:t>Қосалқы ерітіндідегі лейкофильтрленген, сәулеленген, аферездік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36</w:t>
            </w:r>
          </w:p>
        </w:tc>
        <w:tc>
          <w:tcPr>
            <w:tcW w:w="7902" w:type="dxa"/>
          </w:tcPr>
          <w:p>
            <w:pPr>
              <w:pStyle w:val="TableParagraph"/>
              <w:rPr>
                <w:sz w:val="20"/>
              </w:rPr>
            </w:pPr>
            <w:r>
              <w:rPr>
                <w:sz w:val="20"/>
              </w:rPr>
              <w:t>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37</w:t>
            </w:r>
          </w:p>
        </w:tc>
        <w:tc>
          <w:tcPr>
            <w:tcW w:w="7902" w:type="dxa"/>
          </w:tcPr>
          <w:p>
            <w:pPr>
              <w:pStyle w:val="TableParagraph"/>
              <w:rPr>
                <w:sz w:val="20"/>
              </w:rPr>
            </w:pPr>
            <w:r>
              <w:rPr>
                <w:sz w:val="20"/>
              </w:rPr>
              <w:t>Лейкофильтрленген,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38</w:t>
            </w:r>
          </w:p>
        </w:tc>
        <w:tc>
          <w:tcPr>
            <w:tcW w:w="7902" w:type="dxa"/>
          </w:tcPr>
          <w:p>
            <w:pPr>
              <w:pStyle w:val="TableParagraph"/>
              <w:rPr>
                <w:sz w:val="20"/>
              </w:rPr>
            </w:pPr>
            <w:r>
              <w:rPr>
                <w:sz w:val="20"/>
              </w:rPr>
              <w:t>Сәулеленген,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39</w:t>
            </w:r>
          </w:p>
        </w:tc>
        <w:tc>
          <w:tcPr>
            <w:tcW w:w="7902" w:type="dxa"/>
          </w:tcPr>
          <w:p>
            <w:pPr>
              <w:pStyle w:val="TableParagraph"/>
              <w:rPr>
                <w:sz w:val="20"/>
              </w:rPr>
            </w:pPr>
            <w:r>
              <w:rPr>
                <w:sz w:val="20"/>
              </w:rPr>
              <w:t>Лейкофильтрленген, сәулеленген,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40</w:t>
            </w:r>
          </w:p>
        </w:tc>
        <w:tc>
          <w:tcPr>
            <w:tcW w:w="7902" w:type="dxa"/>
          </w:tcPr>
          <w:p>
            <w:pPr>
              <w:pStyle w:val="TableParagraph"/>
              <w:rPr>
                <w:sz w:val="20"/>
              </w:rPr>
            </w:pPr>
            <w:r>
              <w:rPr>
                <w:sz w:val="20"/>
              </w:rPr>
              <w:t>Қосалқы ерітіндідегі,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41</w:t>
            </w:r>
          </w:p>
        </w:tc>
        <w:tc>
          <w:tcPr>
            <w:tcW w:w="7902" w:type="dxa"/>
          </w:tcPr>
          <w:p>
            <w:pPr>
              <w:pStyle w:val="TableParagraph"/>
              <w:rPr>
                <w:sz w:val="20"/>
              </w:rPr>
            </w:pPr>
            <w:r>
              <w:rPr>
                <w:sz w:val="20"/>
              </w:rPr>
              <w:t>Қосалқы ерітіндідегі, лейкофильтрленген,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42</w:t>
            </w:r>
          </w:p>
        </w:tc>
        <w:tc>
          <w:tcPr>
            <w:tcW w:w="7902" w:type="dxa"/>
          </w:tcPr>
          <w:p>
            <w:pPr>
              <w:pStyle w:val="TableParagraph"/>
              <w:rPr>
                <w:sz w:val="20"/>
              </w:rPr>
            </w:pPr>
            <w:r>
              <w:rPr>
                <w:sz w:val="20"/>
              </w:rPr>
              <w:t>Қосалқы ерітіндідегі, лейкофильтрленген, сәулеленген, жуылған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43</w:t>
            </w:r>
          </w:p>
        </w:tc>
        <w:tc>
          <w:tcPr>
            <w:tcW w:w="7902" w:type="dxa"/>
          </w:tcPr>
          <w:p>
            <w:pPr>
              <w:pStyle w:val="TableParagraph"/>
              <w:rPr>
                <w:sz w:val="20"/>
              </w:rPr>
            </w:pPr>
            <w:r>
              <w:rPr>
                <w:sz w:val="20"/>
              </w:rPr>
              <w:t>Криоконсервіленген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44</w:t>
            </w:r>
          </w:p>
        </w:tc>
        <w:tc>
          <w:tcPr>
            <w:tcW w:w="7902" w:type="dxa"/>
          </w:tcPr>
          <w:p>
            <w:pPr>
              <w:pStyle w:val="TableParagraph"/>
              <w:rPr>
                <w:sz w:val="20"/>
              </w:rPr>
            </w:pPr>
            <w:r>
              <w:rPr>
                <w:sz w:val="20"/>
              </w:rPr>
              <w:t>Қалыпқа келтірілген, криоконсервіленген эритроциттер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45</w:t>
            </w:r>
          </w:p>
        </w:tc>
        <w:tc>
          <w:tcPr>
            <w:tcW w:w="7902" w:type="dxa"/>
          </w:tcPr>
          <w:p>
            <w:pPr>
              <w:pStyle w:val="TableParagraph"/>
              <w:rPr>
                <w:sz w:val="20"/>
              </w:rPr>
            </w:pPr>
            <w:r>
              <w:rPr>
                <w:sz w:val="20"/>
              </w:rPr>
              <w:t>Жаңа алынған қанның дозасынан қалыпқа келтірілген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46</w:t>
            </w:r>
          </w:p>
        </w:tc>
        <w:tc>
          <w:tcPr>
            <w:tcW w:w="7902" w:type="dxa"/>
          </w:tcPr>
          <w:p>
            <w:pPr>
              <w:pStyle w:val="TableParagraph"/>
              <w:rPr>
                <w:sz w:val="20"/>
              </w:rPr>
            </w:pPr>
            <w:r>
              <w:rPr>
                <w:sz w:val="20"/>
              </w:rPr>
              <w:t>Жаңа алынған қанның дозасынан қалыпқа келтірілген, лейкофильтрленген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47</w:t>
            </w:r>
          </w:p>
        </w:tc>
        <w:tc>
          <w:tcPr>
            <w:tcW w:w="7902" w:type="dxa"/>
          </w:tcPr>
          <w:p>
            <w:pPr>
              <w:pStyle w:val="TableParagraph"/>
              <w:rPr>
                <w:sz w:val="20"/>
              </w:rPr>
            </w:pPr>
            <w:r>
              <w:rPr>
                <w:sz w:val="20"/>
              </w:rPr>
              <w:t>Жаңа алынған қанның дозасынан қалыпқа келтірілген, вирустазартылған тромбоциттер</w:t>
            </w:r>
          </w:p>
        </w:tc>
        <w:tc>
          <w:tcPr>
            <w:tcW w:w="942" w:type="dxa"/>
          </w:tcPr>
          <w:p>
            <w:pPr>
              <w:pStyle w:val="TableParagraph"/>
              <w:rPr>
                <w:sz w:val="20"/>
              </w:rPr>
            </w:pPr>
            <w:r>
              <w:rPr>
                <w:sz w:val="20"/>
              </w:rPr>
              <w:t>доза</w:t>
            </w:r>
          </w:p>
        </w:tc>
      </w:tr>
      <w:tr>
        <w:trPr>
          <w:trHeight w:val="596" w:hRule="atLeast"/>
        </w:trPr>
        <w:tc>
          <w:tcPr>
            <w:tcW w:w="381" w:type="dxa"/>
          </w:tcPr>
          <w:p>
            <w:pPr>
              <w:pStyle w:val="TableParagraph"/>
              <w:spacing w:before="176"/>
              <w:rPr>
                <w:sz w:val="20"/>
              </w:rPr>
            </w:pPr>
            <w:r>
              <w:rPr>
                <w:sz w:val="20"/>
              </w:rPr>
              <w:t>48</w:t>
            </w:r>
          </w:p>
        </w:tc>
        <w:tc>
          <w:tcPr>
            <w:tcW w:w="7902" w:type="dxa"/>
          </w:tcPr>
          <w:p>
            <w:pPr>
              <w:pStyle w:val="TableParagraph"/>
              <w:tabs>
                <w:tab w:pos="718" w:val="left" w:leader="none"/>
                <w:tab w:pos="1654" w:val="left" w:leader="none"/>
                <w:tab w:pos="2519" w:val="left" w:leader="none"/>
                <w:tab w:pos="3651" w:val="left" w:leader="none"/>
                <w:tab w:pos="4592" w:val="left" w:leader="none"/>
                <w:tab w:pos="5853" w:val="left" w:leader="none"/>
              </w:tabs>
              <w:spacing w:line="276" w:lineRule="auto"/>
              <w:ind w:right="233"/>
              <w:rPr>
                <w:sz w:val="20"/>
              </w:rPr>
            </w:pPr>
            <w:r>
              <w:rPr>
                <w:spacing w:val="3"/>
                <w:sz w:val="20"/>
              </w:rPr>
              <w:t>Жаңа</w:t>
              <w:tab/>
              <w:t>алынған</w:t>
              <w:tab/>
              <w:t>қанның</w:t>
              <w:tab/>
              <w:t>дозасынан</w:t>
              <w:tab/>
              <w:t>қалыпқа</w:t>
              <w:tab/>
              <w:t>келтірілген,</w:t>
              <w:tab/>
            </w:r>
            <w:r>
              <w:rPr>
                <w:spacing w:val="2"/>
                <w:sz w:val="20"/>
              </w:rPr>
              <w:t>лейкофильтрленген, </w:t>
            </w:r>
            <w:r>
              <w:rPr>
                <w:sz w:val="20"/>
              </w:rPr>
              <w:t>вирустазартылған</w:t>
            </w:r>
            <w:r>
              <w:rPr>
                <w:spacing w:val="-2"/>
                <w:sz w:val="20"/>
              </w:rPr>
              <w:t> </w:t>
            </w:r>
            <w:r>
              <w:rPr>
                <w:sz w:val="20"/>
              </w:rPr>
              <w:t>тромбоциттер</w:t>
            </w:r>
          </w:p>
        </w:tc>
        <w:tc>
          <w:tcPr>
            <w:tcW w:w="942" w:type="dxa"/>
          </w:tcPr>
          <w:p>
            <w:pPr>
              <w:pStyle w:val="TableParagraph"/>
              <w:spacing w:before="176"/>
              <w:rPr>
                <w:sz w:val="20"/>
              </w:rPr>
            </w:pPr>
            <w:r>
              <w:rPr>
                <w:sz w:val="20"/>
              </w:rPr>
              <w:t>доза</w:t>
            </w:r>
          </w:p>
        </w:tc>
      </w:tr>
      <w:tr>
        <w:trPr>
          <w:trHeight w:val="333" w:hRule="atLeast"/>
        </w:trPr>
        <w:tc>
          <w:tcPr>
            <w:tcW w:w="381" w:type="dxa"/>
          </w:tcPr>
          <w:p>
            <w:pPr>
              <w:pStyle w:val="TableParagraph"/>
              <w:rPr>
                <w:sz w:val="20"/>
              </w:rPr>
            </w:pPr>
            <w:r>
              <w:rPr>
                <w:sz w:val="20"/>
              </w:rPr>
              <w:t>49</w:t>
            </w:r>
          </w:p>
        </w:tc>
        <w:tc>
          <w:tcPr>
            <w:tcW w:w="7902" w:type="dxa"/>
          </w:tcPr>
          <w:p>
            <w:pPr>
              <w:pStyle w:val="TableParagraph"/>
              <w:rPr>
                <w:sz w:val="20"/>
              </w:rPr>
            </w:pPr>
            <w:r>
              <w:rPr>
                <w:sz w:val="20"/>
              </w:rPr>
              <w:t>Жаңа алынған қанның дозасынан қалыпқа келтірілген, сәулеленген тромбоциттер</w:t>
            </w:r>
          </w:p>
        </w:tc>
        <w:tc>
          <w:tcPr>
            <w:tcW w:w="942" w:type="dxa"/>
          </w:tcPr>
          <w:p>
            <w:pPr>
              <w:pStyle w:val="TableParagraph"/>
              <w:rPr>
                <w:sz w:val="20"/>
              </w:rPr>
            </w:pPr>
            <w:r>
              <w:rPr>
                <w:sz w:val="20"/>
              </w:rPr>
              <w:t>доза</w:t>
            </w:r>
          </w:p>
        </w:tc>
      </w:tr>
      <w:tr>
        <w:trPr>
          <w:trHeight w:val="596" w:hRule="atLeast"/>
        </w:trPr>
        <w:tc>
          <w:tcPr>
            <w:tcW w:w="381" w:type="dxa"/>
          </w:tcPr>
          <w:p>
            <w:pPr>
              <w:pStyle w:val="TableParagraph"/>
              <w:spacing w:before="176"/>
              <w:rPr>
                <w:sz w:val="20"/>
              </w:rPr>
            </w:pPr>
            <w:r>
              <w:rPr>
                <w:sz w:val="20"/>
              </w:rPr>
              <w:t>50</w:t>
            </w:r>
          </w:p>
        </w:tc>
        <w:tc>
          <w:tcPr>
            <w:tcW w:w="7902" w:type="dxa"/>
          </w:tcPr>
          <w:p>
            <w:pPr>
              <w:pStyle w:val="TableParagraph"/>
              <w:spacing w:line="273" w:lineRule="auto"/>
              <w:rPr>
                <w:sz w:val="20"/>
              </w:rPr>
            </w:pPr>
            <w:r>
              <w:rPr>
                <w:sz w:val="20"/>
              </w:rPr>
              <w:t>Жаңа алынған қанның дозасынан қалыпқа келтірілген, лейкофильтрленген, сәулеленген тромбоциттер</w:t>
            </w:r>
          </w:p>
        </w:tc>
        <w:tc>
          <w:tcPr>
            <w:tcW w:w="942" w:type="dxa"/>
          </w:tcPr>
          <w:p>
            <w:pPr>
              <w:pStyle w:val="TableParagraph"/>
              <w:spacing w:before="176"/>
              <w:rPr>
                <w:sz w:val="20"/>
              </w:rPr>
            </w:pPr>
            <w:r>
              <w:rPr>
                <w:sz w:val="20"/>
              </w:rPr>
              <w:t>доза</w:t>
            </w:r>
          </w:p>
        </w:tc>
      </w:tr>
      <w:tr>
        <w:trPr>
          <w:trHeight w:val="596" w:hRule="atLeast"/>
        </w:trPr>
        <w:tc>
          <w:tcPr>
            <w:tcW w:w="381" w:type="dxa"/>
          </w:tcPr>
          <w:p>
            <w:pPr>
              <w:pStyle w:val="TableParagraph"/>
              <w:spacing w:before="176"/>
              <w:rPr>
                <w:sz w:val="20"/>
              </w:rPr>
            </w:pPr>
            <w:r>
              <w:rPr>
                <w:sz w:val="20"/>
              </w:rPr>
              <w:t>51</w:t>
            </w:r>
          </w:p>
        </w:tc>
        <w:tc>
          <w:tcPr>
            <w:tcW w:w="7902" w:type="dxa"/>
          </w:tcPr>
          <w:p>
            <w:pPr>
              <w:pStyle w:val="TableParagraph"/>
              <w:spacing w:line="276" w:lineRule="auto"/>
              <w:rPr>
                <w:sz w:val="20"/>
              </w:rPr>
            </w:pPr>
            <w:r>
              <w:rPr>
                <w:sz w:val="20"/>
              </w:rPr>
              <w:t>Жаңа алынған қанның дозасынан қалыпқа келтірілген, құрсаққа құюға арналған, лейкофильтрленген, сәулеленген тромбоциттер</w:t>
            </w:r>
          </w:p>
        </w:tc>
        <w:tc>
          <w:tcPr>
            <w:tcW w:w="942" w:type="dxa"/>
          </w:tcPr>
          <w:p>
            <w:pPr>
              <w:pStyle w:val="TableParagraph"/>
              <w:spacing w:before="176"/>
              <w:rPr>
                <w:sz w:val="20"/>
              </w:rPr>
            </w:pPr>
            <w:r>
              <w:rPr>
                <w:sz w:val="20"/>
              </w:rPr>
              <w:t>доза</w:t>
            </w:r>
          </w:p>
        </w:tc>
      </w:tr>
      <w:tr>
        <w:trPr>
          <w:trHeight w:val="333" w:hRule="atLeast"/>
        </w:trPr>
        <w:tc>
          <w:tcPr>
            <w:tcW w:w="381" w:type="dxa"/>
          </w:tcPr>
          <w:p>
            <w:pPr>
              <w:pStyle w:val="TableParagraph"/>
              <w:rPr>
                <w:sz w:val="20"/>
              </w:rPr>
            </w:pPr>
            <w:r>
              <w:rPr>
                <w:sz w:val="20"/>
              </w:rPr>
              <w:t>52</w:t>
            </w:r>
          </w:p>
        </w:tc>
        <w:tc>
          <w:tcPr>
            <w:tcW w:w="7902" w:type="dxa"/>
          </w:tcPr>
          <w:p>
            <w:pPr>
              <w:pStyle w:val="TableParagraph"/>
              <w:rPr>
                <w:sz w:val="20"/>
              </w:rPr>
            </w:pPr>
            <w:r>
              <w:rPr>
                <w:sz w:val="20"/>
              </w:rPr>
              <w:t>Қалыпқа келтірілген, біріктірілген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53</w:t>
            </w:r>
          </w:p>
        </w:tc>
        <w:tc>
          <w:tcPr>
            <w:tcW w:w="7902" w:type="dxa"/>
          </w:tcPr>
          <w:p>
            <w:pPr>
              <w:pStyle w:val="TableParagraph"/>
              <w:rPr>
                <w:sz w:val="20"/>
              </w:rPr>
            </w:pPr>
            <w:r>
              <w:rPr>
                <w:sz w:val="20"/>
              </w:rPr>
              <w:t>Қалыпқа келтірілген, біріктірілген, лейкофильтрленген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54</w:t>
            </w:r>
          </w:p>
        </w:tc>
        <w:tc>
          <w:tcPr>
            <w:tcW w:w="7902" w:type="dxa"/>
          </w:tcPr>
          <w:p>
            <w:pPr>
              <w:pStyle w:val="TableParagraph"/>
              <w:rPr>
                <w:sz w:val="20"/>
              </w:rPr>
            </w:pPr>
            <w:r>
              <w:rPr>
                <w:sz w:val="20"/>
              </w:rPr>
              <w:t>Қалыпқа келтірілген, біріктірілген, вирустазартылған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55</w:t>
            </w:r>
          </w:p>
        </w:tc>
        <w:tc>
          <w:tcPr>
            <w:tcW w:w="7902" w:type="dxa"/>
          </w:tcPr>
          <w:p>
            <w:pPr>
              <w:pStyle w:val="TableParagraph"/>
              <w:rPr>
                <w:sz w:val="20"/>
              </w:rPr>
            </w:pPr>
            <w:r>
              <w:rPr>
                <w:sz w:val="20"/>
              </w:rPr>
              <w:t>Қалыпқа келтірілген, біріктірілген, лейкофильтрленген, вирустазартылған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56</w:t>
            </w:r>
          </w:p>
        </w:tc>
        <w:tc>
          <w:tcPr>
            <w:tcW w:w="7902" w:type="dxa"/>
          </w:tcPr>
          <w:p>
            <w:pPr>
              <w:pStyle w:val="TableParagraph"/>
              <w:rPr>
                <w:sz w:val="20"/>
              </w:rPr>
            </w:pPr>
            <w:r>
              <w:rPr>
                <w:sz w:val="20"/>
              </w:rPr>
              <w:t>Қалыпқа келтірілген, біріктірілген, сәулеленген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57</w:t>
            </w:r>
          </w:p>
        </w:tc>
        <w:tc>
          <w:tcPr>
            <w:tcW w:w="7902" w:type="dxa"/>
          </w:tcPr>
          <w:p>
            <w:pPr>
              <w:pStyle w:val="TableParagraph"/>
              <w:rPr>
                <w:sz w:val="20"/>
              </w:rPr>
            </w:pPr>
            <w:r>
              <w:rPr>
                <w:sz w:val="20"/>
              </w:rPr>
              <w:t>Қалыпқа келтірілген, біріктірілген, лейкофильтрленген, сәулеленген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58</w:t>
            </w:r>
          </w:p>
        </w:tc>
        <w:tc>
          <w:tcPr>
            <w:tcW w:w="7902" w:type="dxa"/>
          </w:tcPr>
          <w:p>
            <w:pPr>
              <w:pStyle w:val="TableParagraph"/>
              <w:rPr>
                <w:sz w:val="20"/>
              </w:rPr>
            </w:pPr>
            <w:r>
              <w:rPr>
                <w:sz w:val="20"/>
              </w:rPr>
              <w:t>Аферездік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59</w:t>
            </w:r>
          </w:p>
        </w:tc>
        <w:tc>
          <w:tcPr>
            <w:tcW w:w="7902" w:type="dxa"/>
          </w:tcPr>
          <w:p>
            <w:pPr>
              <w:pStyle w:val="TableParagraph"/>
              <w:rPr>
                <w:sz w:val="20"/>
              </w:rPr>
            </w:pPr>
            <w:r>
              <w:rPr>
                <w:sz w:val="20"/>
              </w:rPr>
              <w:t>Аферездік, лейкофильтрленген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60</w:t>
            </w:r>
          </w:p>
        </w:tc>
        <w:tc>
          <w:tcPr>
            <w:tcW w:w="7902" w:type="dxa"/>
          </w:tcPr>
          <w:p>
            <w:pPr>
              <w:pStyle w:val="TableParagraph"/>
              <w:rPr>
                <w:sz w:val="20"/>
              </w:rPr>
            </w:pPr>
            <w:r>
              <w:rPr>
                <w:sz w:val="20"/>
              </w:rPr>
              <w:t>Аферездік, вирустазартылған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61</w:t>
            </w:r>
          </w:p>
        </w:tc>
        <w:tc>
          <w:tcPr>
            <w:tcW w:w="7902" w:type="dxa"/>
          </w:tcPr>
          <w:p>
            <w:pPr>
              <w:pStyle w:val="TableParagraph"/>
              <w:rPr>
                <w:sz w:val="20"/>
              </w:rPr>
            </w:pPr>
            <w:r>
              <w:rPr>
                <w:sz w:val="20"/>
              </w:rPr>
              <w:t>Аферездік, лейкофильтрленген, вирустазартылған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62</w:t>
            </w:r>
          </w:p>
        </w:tc>
        <w:tc>
          <w:tcPr>
            <w:tcW w:w="7902" w:type="dxa"/>
          </w:tcPr>
          <w:p>
            <w:pPr>
              <w:pStyle w:val="TableParagraph"/>
              <w:rPr>
                <w:sz w:val="20"/>
              </w:rPr>
            </w:pPr>
            <w:r>
              <w:rPr>
                <w:sz w:val="20"/>
              </w:rPr>
              <w:t>Аферездік, сәулеленген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63</w:t>
            </w:r>
          </w:p>
        </w:tc>
        <w:tc>
          <w:tcPr>
            <w:tcW w:w="7902" w:type="dxa"/>
          </w:tcPr>
          <w:p>
            <w:pPr>
              <w:pStyle w:val="TableParagraph"/>
              <w:rPr>
                <w:sz w:val="20"/>
              </w:rPr>
            </w:pPr>
            <w:r>
              <w:rPr>
                <w:sz w:val="20"/>
              </w:rPr>
              <w:t>Аферездік, лейкофильтрленген, сәулеленген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64</w:t>
            </w:r>
          </w:p>
        </w:tc>
        <w:tc>
          <w:tcPr>
            <w:tcW w:w="7902" w:type="dxa"/>
          </w:tcPr>
          <w:p>
            <w:pPr>
              <w:pStyle w:val="TableParagraph"/>
              <w:rPr>
                <w:sz w:val="20"/>
              </w:rPr>
            </w:pPr>
            <w:r>
              <w:rPr>
                <w:sz w:val="20"/>
              </w:rPr>
              <w:t>Құрсаққа құюға арналған, аферездік, лейкофильтрленген, сәулеленген тромбоциттер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rPr>
                <w:sz w:val="20"/>
              </w:rPr>
            </w:pPr>
            <w:r>
              <w:rPr>
                <w:sz w:val="20"/>
              </w:rPr>
              <w:t>65</w:t>
            </w:r>
          </w:p>
        </w:tc>
        <w:tc>
          <w:tcPr>
            <w:tcW w:w="7902" w:type="dxa"/>
          </w:tcPr>
          <w:p>
            <w:pPr>
              <w:pStyle w:val="TableParagraph"/>
              <w:rPr>
                <w:sz w:val="20"/>
              </w:rPr>
            </w:pPr>
            <w:r>
              <w:rPr>
                <w:sz w:val="20"/>
              </w:rPr>
              <w:t>Криоконсервіленген тромбоциттер</w:t>
            </w:r>
          </w:p>
        </w:tc>
        <w:tc>
          <w:tcPr>
            <w:tcW w:w="942" w:type="dxa"/>
          </w:tcPr>
          <w:p>
            <w:pPr>
              <w:pStyle w:val="TableParagraph"/>
              <w:rPr>
                <w:sz w:val="20"/>
              </w:rPr>
            </w:pPr>
            <w:r>
              <w:rPr>
                <w:sz w:val="20"/>
              </w:rPr>
              <w:t>доза</w:t>
            </w:r>
          </w:p>
        </w:tc>
      </w:tr>
      <w:tr>
        <w:trPr>
          <w:trHeight w:val="248" w:hRule="atLeast"/>
        </w:trPr>
        <w:tc>
          <w:tcPr>
            <w:tcW w:w="381" w:type="dxa"/>
            <w:tcBorders>
              <w:bottom w:val="nil"/>
            </w:tcBorders>
          </w:tcPr>
          <w:p>
            <w:pPr>
              <w:pStyle w:val="TableParagraph"/>
              <w:spacing w:before="0"/>
              <w:ind w:left="0"/>
              <w:rPr>
                <w:sz w:val="18"/>
              </w:rPr>
            </w:pPr>
          </w:p>
        </w:tc>
        <w:tc>
          <w:tcPr>
            <w:tcW w:w="7902" w:type="dxa"/>
            <w:tcBorders>
              <w:bottom w:val="nil"/>
            </w:tcBorders>
          </w:tcPr>
          <w:p>
            <w:pPr>
              <w:pStyle w:val="TableParagraph"/>
              <w:spacing w:before="0"/>
              <w:ind w:left="0"/>
              <w:rPr>
                <w:sz w:val="18"/>
              </w:rPr>
            </w:pPr>
          </w:p>
        </w:tc>
        <w:tc>
          <w:tcPr>
            <w:tcW w:w="942" w:type="dxa"/>
            <w:tcBorders>
              <w:bottom w:val="nil"/>
            </w:tcBorders>
          </w:tcPr>
          <w:p>
            <w:pPr>
              <w:pStyle w:val="TableParagraph"/>
              <w:spacing w:before="0"/>
              <w:ind w:left="0"/>
              <w:rPr>
                <w:sz w:val="18"/>
              </w:rPr>
            </w:pPr>
          </w:p>
        </w:tc>
      </w:tr>
    </w:tbl>
    <w:p>
      <w:pPr>
        <w:spacing w:after="0"/>
        <w:rPr>
          <w:sz w:val="18"/>
        </w:rPr>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81"/>
        <w:gridCol w:w="7902"/>
        <w:gridCol w:w="942"/>
      </w:tblGrid>
      <w:tr>
        <w:trPr>
          <w:trHeight w:val="298" w:hRule="atLeast"/>
        </w:trPr>
        <w:tc>
          <w:tcPr>
            <w:tcW w:w="381" w:type="dxa"/>
            <w:tcBorders>
              <w:top w:val="nil"/>
            </w:tcBorders>
          </w:tcPr>
          <w:p>
            <w:pPr>
              <w:pStyle w:val="TableParagraph"/>
              <w:spacing w:before="10"/>
              <w:ind w:left="20" w:right="108"/>
              <w:jc w:val="center"/>
              <w:rPr>
                <w:sz w:val="20"/>
              </w:rPr>
            </w:pPr>
            <w:r>
              <w:rPr>
                <w:sz w:val="20"/>
              </w:rPr>
              <w:t>66</w:t>
            </w:r>
          </w:p>
        </w:tc>
        <w:tc>
          <w:tcPr>
            <w:tcW w:w="7902" w:type="dxa"/>
            <w:tcBorders>
              <w:top w:val="nil"/>
            </w:tcBorders>
          </w:tcPr>
          <w:p>
            <w:pPr>
              <w:pStyle w:val="TableParagraph"/>
              <w:spacing w:before="10"/>
              <w:rPr>
                <w:sz w:val="20"/>
              </w:rPr>
            </w:pPr>
            <w:r>
              <w:rPr>
                <w:sz w:val="20"/>
              </w:rPr>
              <w:t>Криоконсервіленген, қалыпқа келтірілген тромбоциттер</w:t>
            </w:r>
          </w:p>
        </w:tc>
        <w:tc>
          <w:tcPr>
            <w:tcW w:w="942" w:type="dxa"/>
            <w:tcBorders>
              <w:top w:val="nil"/>
            </w:tcBorders>
          </w:tcPr>
          <w:p>
            <w:pPr>
              <w:pStyle w:val="TableParagraph"/>
              <w:spacing w:before="10"/>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67</w:t>
            </w:r>
          </w:p>
        </w:tc>
        <w:tc>
          <w:tcPr>
            <w:tcW w:w="7902" w:type="dxa"/>
          </w:tcPr>
          <w:p>
            <w:pPr>
              <w:pStyle w:val="TableParagraph"/>
              <w:rPr>
                <w:sz w:val="20"/>
              </w:rPr>
            </w:pPr>
            <w:r>
              <w:rPr>
                <w:sz w:val="20"/>
              </w:rPr>
              <w:t>Лейкоциттік масса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68</w:t>
            </w:r>
          </w:p>
        </w:tc>
        <w:tc>
          <w:tcPr>
            <w:tcW w:w="7902" w:type="dxa"/>
          </w:tcPr>
          <w:p>
            <w:pPr>
              <w:pStyle w:val="TableParagraph"/>
              <w:rPr>
                <w:sz w:val="20"/>
              </w:rPr>
            </w:pPr>
            <w:r>
              <w:rPr>
                <w:sz w:val="20"/>
              </w:rPr>
              <w:t>Сәулеленген лейкоциттік масса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69</w:t>
            </w:r>
          </w:p>
        </w:tc>
        <w:tc>
          <w:tcPr>
            <w:tcW w:w="7902" w:type="dxa"/>
          </w:tcPr>
          <w:p>
            <w:pPr>
              <w:pStyle w:val="TableParagraph"/>
              <w:rPr>
                <w:sz w:val="20"/>
              </w:rPr>
            </w:pPr>
            <w:r>
              <w:rPr>
                <w:sz w:val="20"/>
              </w:rPr>
              <w:t>Аферездік, сәулеленген гранулоциттер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70</w:t>
            </w:r>
          </w:p>
        </w:tc>
        <w:tc>
          <w:tcPr>
            <w:tcW w:w="7902" w:type="dxa"/>
          </w:tcPr>
          <w:p>
            <w:pPr>
              <w:pStyle w:val="TableParagraph"/>
              <w:rPr>
                <w:sz w:val="20"/>
              </w:rPr>
            </w:pPr>
            <w:r>
              <w:rPr>
                <w:sz w:val="20"/>
              </w:rPr>
              <w:t>Аферездік гранулоциттер</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71</w:t>
            </w:r>
          </w:p>
        </w:tc>
        <w:tc>
          <w:tcPr>
            <w:tcW w:w="7902" w:type="dxa"/>
          </w:tcPr>
          <w:p>
            <w:pPr>
              <w:pStyle w:val="TableParagraph"/>
              <w:rPr>
                <w:sz w:val="20"/>
              </w:rPr>
            </w:pPr>
            <w:r>
              <w:rPr>
                <w:sz w:val="20"/>
              </w:rPr>
              <w:t>Аферездік лимфоциттер</w:t>
            </w:r>
          </w:p>
        </w:tc>
        <w:tc>
          <w:tcPr>
            <w:tcW w:w="942" w:type="dxa"/>
          </w:tcPr>
          <w:p>
            <w:pPr>
              <w:pStyle w:val="TableParagraph"/>
              <w:rPr>
                <w:sz w:val="20"/>
              </w:rPr>
            </w:pPr>
            <w:r>
              <w:rPr>
                <w:sz w:val="20"/>
              </w:rPr>
              <w:t>доза</w:t>
            </w:r>
          </w:p>
        </w:tc>
      </w:tr>
      <w:tr>
        <w:trPr>
          <w:trHeight w:val="596" w:hRule="atLeast"/>
        </w:trPr>
        <w:tc>
          <w:tcPr>
            <w:tcW w:w="381" w:type="dxa"/>
          </w:tcPr>
          <w:p>
            <w:pPr>
              <w:pStyle w:val="TableParagraph"/>
              <w:spacing w:before="176"/>
              <w:ind w:left="20" w:right="108"/>
              <w:jc w:val="center"/>
              <w:rPr>
                <w:sz w:val="20"/>
              </w:rPr>
            </w:pPr>
            <w:r>
              <w:rPr>
                <w:sz w:val="20"/>
              </w:rPr>
              <w:t>72</w:t>
            </w:r>
          </w:p>
        </w:tc>
        <w:tc>
          <w:tcPr>
            <w:tcW w:w="7902" w:type="dxa"/>
          </w:tcPr>
          <w:p>
            <w:pPr>
              <w:pStyle w:val="TableParagraph"/>
              <w:tabs>
                <w:tab w:pos="3241" w:val="left" w:leader="none"/>
                <w:tab w:pos="6854" w:val="left" w:leader="none"/>
              </w:tabs>
              <w:spacing w:line="273" w:lineRule="auto"/>
              <w:ind w:right="32"/>
              <w:rPr>
                <w:sz w:val="20"/>
              </w:rPr>
            </w:pPr>
            <w:r>
              <w:rPr>
                <w:sz w:val="20"/>
              </w:rPr>
              <w:t>А</w:t>
            </w:r>
            <w:r>
              <w:rPr>
                <w:spacing w:val="-18"/>
                <w:sz w:val="20"/>
              </w:rPr>
              <w:t> </w:t>
            </w:r>
            <w:r>
              <w:rPr>
                <w:sz w:val="20"/>
              </w:rPr>
              <w:t>ф</w:t>
            </w:r>
            <w:r>
              <w:rPr>
                <w:spacing w:val="-18"/>
                <w:sz w:val="20"/>
              </w:rPr>
              <w:t> </w:t>
            </w:r>
            <w:r>
              <w:rPr>
                <w:sz w:val="20"/>
              </w:rPr>
              <w:t>е</w:t>
            </w:r>
            <w:r>
              <w:rPr>
                <w:spacing w:val="-18"/>
                <w:sz w:val="20"/>
              </w:rPr>
              <w:t> </w:t>
            </w:r>
            <w:r>
              <w:rPr>
                <w:sz w:val="20"/>
              </w:rPr>
              <w:t>р</w:t>
            </w:r>
            <w:r>
              <w:rPr>
                <w:spacing w:val="-18"/>
                <w:sz w:val="20"/>
              </w:rPr>
              <w:t> </w:t>
            </w:r>
            <w:r>
              <w:rPr>
                <w:sz w:val="20"/>
              </w:rPr>
              <w:t>е</w:t>
            </w:r>
            <w:r>
              <w:rPr>
                <w:spacing w:val="-18"/>
                <w:sz w:val="20"/>
              </w:rPr>
              <w:t> </w:t>
            </w:r>
            <w:r>
              <w:rPr>
                <w:sz w:val="20"/>
              </w:rPr>
              <w:t>з</w:t>
            </w:r>
            <w:r>
              <w:rPr>
                <w:spacing w:val="-18"/>
                <w:sz w:val="20"/>
              </w:rPr>
              <w:t> </w:t>
            </w:r>
            <w:r>
              <w:rPr>
                <w:sz w:val="20"/>
              </w:rPr>
              <w:t>д</w:t>
            </w:r>
            <w:r>
              <w:rPr>
                <w:spacing w:val="-18"/>
                <w:sz w:val="20"/>
              </w:rPr>
              <w:t> </w:t>
            </w:r>
            <w:r>
              <w:rPr>
                <w:sz w:val="20"/>
              </w:rPr>
              <w:t>і</w:t>
            </w:r>
            <w:r>
              <w:rPr>
                <w:spacing w:val="-18"/>
                <w:sz w:val="20"/>
              </w:rPr>
              <w:t> </w:t>
            </w:r>
            <w:r>
              <w:rPr>
                <w:sz w:val="20"/>
              </w:rPr>
              <w:t>к</w:t>
            </w:r>
            <w:r>
              <w:rPr>
                <w:spacing w:val="-18"/>
                <w:sz w:val="20"/>
              </w:rPr>
              <w:t> </w:t>
            </w:r>
            <w:r>
              <w:rPr>
                <w:sz w:val="20"/>
              </w:rPr>
              <w:t>,</w:t>
              <w:tab/>
              <w:t>ф</w:t>
            </w:r>
            <w:r>
              <w:rPr>
                <w:spacing w:val="-18"/>
                <w:sz w:val="20"/>
              </w:rPr>
              <w:t> </w:t>
            </w:r>
            <w:r>
              <w:rPr>
                <w:sz w:val="20"/>
              </w:rPr>
              <w:t>о</w:t>
            </w:r>
            <w:r>
              <w:rPr>
                <w:spacing w:val="-18"/>
                <w:sz w:val="20"/>
              </w:rPr>
              <w:t> </w:t>
            </w:r>
            <w:r>
              <w:rPr>
                <w:sz w:val="20"/>
              </w:rPr>
              <w:t>т</w:t>
            </w:r>
            <w:r>
              <w:rPr>
                <w:spacing w:val="-18"/>
                <w:sz w:val="20"/>
              </w:rPr>
              <w:t> </w:t>
            </w:r>
            <w:r>
              <w:rPr>
                <w:sz w:val="20"/>
              </w:rPr>
              <w:t>о</w:t>
            </w:r>
            <w:r>
              <w:rPr>
                <w:spacing w:val="-18"/>
                <w:sz w:val="20"/>
              </w:rPr>
              <w:t> </w:t>
            </w:r>
            <w:r>
              <w:rPr>
                <w:sz w:val="20"/>
              </w:rPr>
              <w:t>х</w:t>
            </w:r>
            <w:r>
              <w:rPr>
                <w:spacing w:val="-18"/>
                <w:sz w:val="20"/>
              </w:rPr>
              <w:t> </w:t>
            </w:r>
            <w:r>
              <w:rPr>
                <w:sz w:val="20"/>
              </w:rPr>
              <w:t>и</w:t>
            </w:r>
            <w:r>
              <w:rPr>
                <w:spacing w:val="-18"/>
                <w:sz w:val="20"/>
              </w:rPr>
              <w:t> </w:t>
            </w:r>
            <w:r>
              <w:rPr>
                <w:sz w:val="20"/>
              </w:rPr>
              <w:t>м</w:t>
            </w:r>
            <w:r>
              <w:rPr>
                <w:spacing w:val="-18"/>
                <w:sz w:val="20"/>
              </w:rPr>
              <w:t> </w:t>
            </w:r>
            <w:r>
              <w:rPr>
                <w:sz w:val="20"/>
              </w:rPr>
              <w:t>и</w:t>
            </w:r>
            <w:r>
              <w:rPr>
                <w:spacing w:val="-18"/>
                <w:sz w:val="20"/>
              </w:rPr>
              <w:t> </w:t>
            </w:r>
            <w:r>
              <w:rPr>
                <w:sz w:val="20"/>
              </w:rPr>
              <w:t>я</w:t>
            </w:r>
            <w:r>
              <w:rPr>
                <w:spacing w:val="-18"/>
                <w:sz w:val="20"/>
              </w:rPr>
              <w:t> </w:t>
            </w:r>
            <w:r>
              <w:rPr>
                <w:sz w:val="20"/>
              </w:rPr>
              <w:t>л</w:t>
            </w:r>
            <w:r>
              <w:rPr>
                <w:spacing w:val="-18"/>
                <w:sz w:val="20"/>
              </w:rPr>
              <w:t> </w:t>
            </w:r>
            <w:r>
              <w:rPr>
                <w:sz w:val="20"/>
              </w:rPr>
              <w:t>ы</w:t>
            </w:r>
            <w:r>
              <w:rPr>
                <w:spacing w:val="-18"/>
                <w:sz w:val="20"/>
              </w:rPr>
              <w:t> </w:t>
            </w:r>
            <w:r>
              <w:rPr>
                <w:sz w:val="20"/>
              </w:rPr>
              <w:t>қ</w:t>
              <w:tab/>
              <w:t>ө</w:t>
            </w:r>
            <w:r>
              <w:rPr>
                <w:spacing w:val="-18"/>
                <w:sz w:val="20"/>
              </w:rPr>
              <w:t> </w:t>
            </w:r>
            <w:r>
              <w:rPr>
                <w:sz w:val="20"/>
              </w:rPr>
              <w:t>ң</w:t>
            </w:r>
            <w:r>
              <w:rPr>
                <w:spacing w:val="-18"/>
                <w:sz w:val="20"/>
              </w:rPr>
              <w:t> </w:t>
            </w:r>
            <w:r>
              <w:rPr>
                <w:sz w:val="20"/>
              </w:rPr>
              <w:t>д</w:t>
            </w:r>
            <w:r>
              <w:rPr>
                <w:spacing w:val="-18"/>
                <w:sz w:val="20"/>
              </w:rPr>
              <w:t> </w:t>
            </w:r>
            <w:r>
              <w:rPr>
                <w:sz w:val="20"/>
              </w:rPr>
              <w:t>е</w:t>
            </w:r>
            <w:r>
              <w:rPr>
                <w:spacing w:val="-18"/>
                <w:sz w:val="20"/>
              </w:rPr>
              <w:t> </w:t>
            </w:r>
            <w:r>
              <w:rPr>
                <w:sz w:val="20"/>
              </w:rPr>
              <w:t>л</w:t>
            </w:r>
            <w:r>
              <w:rPr>
                <w:spacing w:val="-18"/>
                <w:sz w:val="20"/>
              </w:rPr>
              <w:t> </w:t>
            </w:r>
            <w:r>
              <w:rPr>
                <w:sz w:val="20"/>
              </w:rPr>
              <w:t>г</w:t>
            </w:r>
            <w:r>
              <w:rPr>
                <w:spacing w:val="-18"/>
                <w:sz w:val="20"/>
              </w:rPr>
              <w:t> </w:t>
            </w:r>
            <w:r>
              <w:rPr>
                <w:sz w:val="20"/>
              </w:rPr>
              <w:t>е</w:t>
            </w:r>
            <w:r>
              <w:rPr>
                <w:spacing w:val="-18"/>
                <w:sz w:val="20"/>
              </w:rPr>
              <w:t> </w:t>
            </w:r>
            <w:r>
              <w:rPr>
                <w:spacing w:val="-14"/>
                <w:sz w:val="20"/>
              </w:rPr>
              <w:t>н </w:t>
            </w:r>
            <w:r>
              <w:rPr>
                <w:sz w:val="20"/>
              </w:rPr>
              <w:t>лимфоциттер</w:t>
            </w:r>
          </w:p>
        </w:tc>
        <w:tc>
          <w:tcPr>
            <w:tcW w:w="942" w:type="dxa"/>
          </w:tcPr>
          <w:p>
            <w:pPr>
              <w:pStyle w:val="TableParagraph"/>
              <w:spacing w:before="176"/>
              <w:rPr>
                <w:sz w:val="20"/>
              </w:rPr>
            </w:pPr>
            <w:r>
              <w:rPr>
                <w:sz w:val="20"/>
              </w:rPr>
              <w:t>доза</w:t>
            </w:r>
          </w:p>
        </w:tc>
      </w:tr>
      <w:tr>
        <w:trPr>
          <w:trHeight w:val="333" w:hRule="atLeast"/>
        </w:trPr>
        <w:tc>
          <w:tcPr>
            <w:tcW w:w="9225" w:type="dxa"/>
            <w:gridSpan w:val="3"/>
          </w:tcPr>
          <w:p>
            <w:pPr>
              <w:pStyle w:val="TableParagraph"/>
              <w:rPr>
                <w:sz w:val="20"/>
              </w:rPr>
            </w:pPr>
            <w:r>
              <w:rPr>
                <w:sz w:val="20"/>
              </w:rPr>
              <w:t>Плазмалық қан компоненттерінің өнімдері</w:t>
            </w:r>
          </w:p>
        </w:tc>
      </w:tr>
      <w:tr>
        <w:trPr>
          <w:trHeight w:val="333" w:hRule="atLeast"/>
        </w:trPr>
        <w:tc>
          <w:tcPr>
            <w:tcW w:w="381" w:type="dxa"/>
          </w:tcPr>
          <w:p>
            <w:pPr>
              <w:pStyle w:val="TableParagraph"/>
              <w:ind w:left="20" w:right="108"/>
              <w:jc w:val="center"/>
              <w:rPr>
                <w:sz w:val="20"/>
              </w:rPr>
            </w:pPr>
            <w:r>
              <w:rPr>
                <w:sz w:val="20"/>
              </w:rPr>
              <w:t>73</w:t>
            </w:r>
          </w:p>
        </w:tc>
        <w:tc>
          <w:tcPr>
            <w:tcW w:w="7902" w:type="dxa"/>
          </w:tcPr>
          <w:p>
            <w:pPr>
              <w:pStyle w:val="TableParagraph"/>
              <w:rPr>
                <w:sz w:val="20"/>
              </w:rPr>
            </w:pPr>
            <w:r>
              <w:rPr>
                <w:sz w:val="20"/>
              </w:rPr>
              <w:t>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74</w:t>
            </w:r>
          </w:p>
        </w:tc>
        <w:tc>
          <w:tcPr>
            <w:tcW w:w="7902" w:type="dxa"/>
          </w:tcPr>
          <w:p>
            <w:pPr>
              <w:pStyle w:val="TableParagraph"/>
              <w:rPr>
                <w:sz w:val="20"/>
              </w:rPr>
            </w:pPr>
            <w:r>
              <w:rPr>
                <w:sz w:val="20"/>
              </w:rPr>
              <w:t>Карантинделген,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75</w:t>
            </w:r>
          </w:p>
        </w:tc>
        <w:tc>
          <w:tcPr>
            <w:tcW w:w="7902" w:type="dxa"/>
          </w:tcPr>
          <w:p>
            <w:pPr>
              <w:pStyle w:val="TableParagraph"/>
              <w:rPr>
                <w:sz w:val="20"/>
              </w:rPr>
            </w:pPr>
            <w:r>
              <w:rPr>
                <w:sz w:val="20"/>
              </w:rPr>
              <w:t>Лейкофильтрленген,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76</w:t>
            </w:r>
          </w:p>
        </w:tc>
        <w:tc>
          <w:tcPr>
            <w:tcW w:w="7902" w:type="dxa"/>
          </w:tcPr>
          <w:p>
            <w:pPr>
              <w:pStyle w:val="TableParagraph"/>
              <w:rPr>
                <w:sz w:val="20"/>
              </w:rPr>
            </w:pPr>
            <w:r>
              <w:rPr>
                <w:sz w:val="20"/>
              </w:rPr>
              <w:t>Лейкофильтрленген, карантинделген,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77</w:t>
            </w:r>
          </w:p>
        </w:tc>
        <w:tc>
          <w:tcPr>
            <w:tcW w:w="7902" w:type="dxa"/>
          </w:tcPr>
          <w:p>
            <w:pPr>
              <w:pStyle w:val="TableParagraph"/>
              <w:rPr>
                <w:sz w:val="20"/>
              </w:rPr>
            </w:pPr>
            <w:r>
              <w:rPr>
                <w:sz w:val="20"/>
              </w:rPr>
              <w:t>Вирустазартылған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78</w:t>
            </w:r>
          </w:p>
        </w:tc>
        <w:tc>
          <w:tcPr>
            <w:tcW w:w="7902" w:type="dxa"/>
          </w:tcPr>
          <w:p>
            <w:pPr>
              <w:pStyle w:val="TableParagraph"/>
              <w:rPr>
                <w:sz w:val="20"/>
              </w:rPr>
            </w:pPr>
            <w:r>
              <w:rPr>
                <w:sz w:val="20"/>
              </w:rPr>
              <w:t>Вирустазартылған, лейкофильтрленген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79</w:t>
            </w:r>
          </w:p>
        </w:tc>
        <w:tc>
          <w:tcPr>
            <w:tcW w:w="7902" w:type="dxa"/>
          </w:tcPr>
          <w:p>
            <w:pPr>
              <w:pStyle w:val="TableParagraph"/>
              <w:rPr>
                <w:sz w:val="20"/>
              </w:rPr>
            </w:pPr>
            <w:r>
              <w:rPr>
                <w:sz w:val="20"/>
              </w:rPr>
              <w:t>Аферездік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80</w:t>
            </w:r>
          </w:p>
        </w:tc>
        <w:tc>
          <w:tcPr>
            <w:tcW w:w="7902" w:type="dxa"/>
          </w:tcPr>
          <w:p>
            <w:pPr>
              <w:pStyle w:val="TableParagraph"/>
              <w:rPr>
                <w:sz w:val="20"/>
              </w:rPr>
            </w:pPr>
            <w:r>
              <w:rPr>
                <w:sz w:val="20"/>
              </w:rPr>
              <w:t>Аферездік, карантинделген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81</w:t>
            </w:r>
          </w:p>
        </w:tc>
        <w:tc>
          <w:tcPr>
            <w:tcW w:w="7902" w:type="dxa"/>
          </w:tcPr>
          <w:p>
            <w:pPr>
              <w:pStyle w:val="TableParagraph"/>
              <w:rPr>
                <w:sz w:val="20"/>
              </w:rPr>
            </w:pPr>
            <w:r>
              <w:rPr>
                <w:sz w:val="20"/>
              </w:rPr>
              <w:t>Аферездік, карантинделген жаңа мұздатылған плазма, аз доза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82</w:t>
            </w:r>
          </w:p>
        </w:tc>
        <w:tc>
          <w:tcPr>
            <w:tcW w:w="7902" w:type="dxa"/>
          </w:tcPr>
          <w:p>
            <w:pPr>
              <w:pStyle w:val="TableParagraph"/>
              <w:rPr>
                <w:sz w:val="20"/>
              </w:rPr>
            </w:pPr>
            <w:r>
              <w:rPr>
                <w:sz w:val="20"/>
              </w:rPr>
              <w:t>Аферездік, лейкофильтрленген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83</w:t>
            </w:r>
          </w:p>
        </w:tc>
        <w:tc>
          <w:tcPr>
            <w:tcW w:w="7902" w:type="dxa"/>
          </w:tcPr>
          <w:p>
            <w:pPr>
              <w:pStyle w:val="TableParagraph"/>
              <w:rPr>
                <w:sz w:val="20"/>
              </w:rPr>
            </w:pPr>
            <w:r>
              <w:rPr>
                <w:sz w:val="20"/>
              </w:rPr>
              <w:t>Аферездік, лейкофильтрленген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84</w:t>
            </w:r>
          </w:p>
        </w:tc>
        <w:tc>
          <w:tcPr>
            <w:tcW w:w="7902" w:type="dxa"/>
          </w:tcPr>
          <w:p>
            <w:pPr>
              <w:pStyle w:val="TableParagraph"/>
              <w:rPr>
                <w:sz w:val="20"/>
              </w:rPr>
            </w:pPr>
            <w:r>
              <w:rPr>
                <w:sz w:val="20"/>
              </w:rPr>
              <w:t>Аферездік, вирустазартылған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85</w:t>
            </w:r>
          </w:p>
        </w:tc>
        <w:tc>
          <w:tcPr>
            <w:tcW w:w="7902" w:type="dxa"/>
          </w:tcPr>
          <w:p>
            <w:pPr>
              <w:pStyle w:val="TableParagraph"/>
              <w:rPr>
                <w:sz w:val="20"/>
              </w:rPr>
            </w:pPr>
            <w:r>
              <w:rPr>
                <w:sz w:val="20"/>
              </w:rPr>
              <w:t>Аферездік, вирустазартылған жаңа мұздатылған плазма, аз доза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86</w:t>
            </w:r>
          </w:p>
        </w:tc>
        <w:tc>
          <w:tcPr>
            <w:tcW w:w="7902" w:type="dxa"/>
          </w:tcPr>
          <w:p>
            <w:pPr>
              <w:pStyle w:val="TableParagraph"/>
              <w:rPr>
                <w:sz w:val="20"/>
              </w:rPr>
            </w:pPr>
            <w:r>
              <w:rPr>
                <w:sz w:val="20"/>
              </w:rPr>
              <w:t>Аферездік, лейкофильтрленген, вирустазартылған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87</w:t>
            </w:r>
          </w:p>
        </w:tc>
        <w:tc>
          <w:tcPr>
            <w:tcW w:w="7902" w:type="dxa"/>
          </w:tcPr>
          <w:p>
            <w:pPr>
              <w:pStyle w:val="TableParagraph"/>
              <w:rPr>
                <w:sz w:val="20"/>
              </w:rPr>
            </w:pPr>
            <w:r>
              <w:rPr>
                <w:sz w:val="20"/>
              </w:rPr>
              <w:t>Иммундық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88</w:t>
            </w:r>
          </w:p>
        </w:tc>
        <w:tc>
          <w:tcPr>
            <w:tcW w:w="7902" w:type="dxa"/>
          </w:tcPr>
          <w:p>
            <w:pPr>
              <w:pStyle w:val="TableParagraph"/>
              <w:rPr>
                <w:sz w:val="20"/>
              </w:rPr>
            </w:pPr>
            <w:r>
              <w:rPr>
                <w:sz w:val="20"/>
              </w:rPr>
              <w:t>Аферездік, иммундық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89</w:t>
            </w:r>
          </w:p>
        </w:tc>
        <w:tc>
          <w:tcPr>
            <w:tcW w:w="7902" w:type="dxa"/>
          </w:tcPr>
          <w:p>
            <w:pPr>
              <w:pStyle w:val="TableParagraph"/>
              <w:rPr>
                <w:sz w:val="20"/>
              </w:rPr>
            </w:pPr>
            <w:r>
              <w:rPr>
                <w:sz w:val="20"/>
              </w:rPr>
              <w:t>Аферездік, иммундық, карантинделген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90</w:t>
            </w:r>
          </w:p>
        </w:tc>
        <w:tc>
          <w:tcPr>
            <w:tcW w:w="7902" w:type="dxa"/>
          </w:tcPr>
          <w:p>
            <w:pPr>
              <w:pStyle w:val="TableParagraph"/>
              <w:rPr>
                <w:sz w:val="20"/>
              </w:rPr>
            </w:pPr>
            <w:r>
              <w:rPr>
                <w:sz w:val="20"/>
              </w:rPr>
              <w:t>Аферездік, иммундық, лейкофильтрленген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91</w:t>
            </w:r>
          </w:p>
        </w:tc>
        <w:tc>
          <w:tcPr>
            <w:tcW w:w="7902" w:type="dxa"/>
          </w:tcPr>
          <w:p>
            <w:pPr>
              <w:pStyle w:val="TableParagraph"/>
              <w:rPr>
                <w:sz w:val="20"/>
              </w:rPr>
            </w:pPr>
            <w:r>
              <w:rPr>
                <w:sz w:val="20"/>
              </w:rPr>
              <w:t>Аферездік, иммундық, лейкофильтрленген, карантинделген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92</w:t>
            </w:r>
          </w:p>
        </w:tc>
        <w:tc>
          <w:tcPr>
            <w:tcW w:w="7902" w:type="dxa"/>
          </w:tcPr>
          <w:p>
            <w:pPr>
              <w:pStyle w:val="TableParagraph"/>
              <w:rPr>
                <w:sz w:val="20"/>
              </w:rPr>
            </w:pPr>
            <w:r>
              <w:rPr>
                <w:sz w:val="20"/>
              </w:rPr>
              <w:t>Аферездік, иммундық, вирустазартылған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93</w:t>
            </w:r>
          </w:p>
        </w:tc>
        <w:tc>
          <w:tcPr>
            <w:tcW w:w="7902" w:type="dxa"/>
          </w:tcPr>
          <w:p>
            <w:pPr>
              <w:pStyle w:val="TableParagraph"/>
              <w:rPr>
                <w:sz w:val="20"/>
              </w:rPr>
            </w:pPr>
            <w:r>
              <w:rPr>
                <w:sz w:val="20"/>
              </w:rPr>
              <w:t>Аферездік, иммундық, лейкофильтрленген, вирустазартылған жаңа мұздатылған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94</w:t>
            </w:r>
          </w:p>
        </w:tc>
        <w:tc>
          <w:tcPr>
            <w:tcW w:w="7902" w:type="dxa"/>
          </w:tcPr>
          <w:p>
            <w:pPr>
              <w:pStyle w:val="TableParagraph"/>
              <w:rPr>
                <w:sz w:val="20"/>
              </w:rPr>
            </w:pPr>
            <w:r>
              <w:rPr>
                <w:sz w:val="20"/>
              </w:rPr>
              <w:t>Супернатанттық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95</w:t>
            </w:r>
          </w:p>
        </w:tc>
        <w:tc>
          <w:tcPr>
            <w:tcW w:w="7902" w:type="dxa"/>
          </w:tcPr>
          <w:p>
            <w:pPr>
              <w:pStyle w:val="TableParagraph"/>
              <w:rPr>
                <w:sz w:val="20"/>
              </w:rPr>
            </w:pPr>
            <w:r>
              <w:rPr>
                <w:sz w:val="20"/>
              </w:rPr>
              <w:t>Карантинделген, супернатанттық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96</w:t>
            </w:r>
          </w:p>
        </w:tc>
        <w:tc>
          <w:tcPr>
            <w:tcW w:w="7902" w:type="dxa"/>
          </w:tcPr>
          <w:p>
            <w:pPr>
              <w:pStyle w:val="TableParagraph"/>
              <w:rPr>
                <w:sz w:val="20"/>
              </w:rPr>
            </w:pPr>
            <w:r>
              <w:rPr>
                <w:sz w:val="20"/>
              </w:rPr>
              <w:t>Лейкофильтрленген, супернатанттық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97</w:t>
            </w:r>
          </w:p>
        </w:tc>
        <w:tc>
          <w:tcPr>
            <w:tcW w:w="7902" w:type="dxa"/>
          </w:tcPr>
          <w:p>
            <w:pPr>
              <w:pStyle w:val="TableParagraph"/>
              <w:rPr>
                <w:sz w:val="20"/>
              </w:rPr>
            </w:pPr>
            <w:r>
              <w:rPr>
                <w:sz w:val="20"/>
              </w:rPr>
              <w:t>Лейкофильтрленген, карантинделген, супернатанттық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98</w:t>
            </w:r>
          </w:p>
        </w:tc>
        <w:tc>
          <w:tcPr>
            <w:tcW w:w="7902" w:type="dxa"/>
          </w:tcPr>
          <w:p>
            <w:pPr>
              <w:pStyle w:val="TableParagraph"/>
              <w:rPr>
                <w:sz w:val="20"/>
              </w:rPr>
            </w:pPr>
            <w:r>
              <w:rPr>
                <w:sz w:val="20"/>
              </w:rPr>
              <w:t>Вирустазартылған, супернатанттық плазма</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08"/>
              <w:jc w:val="center"/>
              <w:rPr>
                <w:sz w:val="20"/>
              </w:rPr>
            </w:pPr>
            <w:r>
              <w:rPr>
                <w:sz w:val="20"/>
              </w:rPr>
              <w:t>99</w:t>
            </w:r>
          </w:p>
        </w:tc>
        <w:tc>
          <w:tcPr>
            <w:tcW w:w="7902" w:type="dxa"/>
          </w:tcPr>
          <w:p>
            <w:pPr>
              <w:pStyle w:val="TableParagraph"/>
              <w:rPr>
                <w:sz w:val="20"/>
              </w:rPr>
            </w:pPr>
            <w:r>
              <w:rPr>
                <w:sz w:val="20"/>
              </w:rPr>
              <w:t>Лейкофильтрленген, вирустазартылған, супернатанттық плазма</w:t>
            </w:r>
          </w:p>
        </w:tc>
        <w:tc>
          <w:tcPr>
            <w:tcW w:w="942" w:type="dxa"/>
          </w:tcPr>
          <w:p>
            <w:pPr>
              <w:pStyle w:val="TableParagraph"/>
              <w:rPr>
                <w:sz w:val="20"/>
              </w:rPr>
            </w:pPr>
            <w:r>
              <w:rPr>
                <w:sz w:val="20"/>
              </w:rPr>
              <w:t>доза</w:t>
            </w:r>
          </w:p>
        </w:tc>
      </w:tr>
      <w:tr>
        <w:trPr>
          <w:trHeight w:val="596" w:hRule="atLeast"/>
        </w:trPr>
        <w:tc>
          <w:tcPr>
            <w:tcW w:w="381" w:type="dxa"/>
          </w:tcPr>
          <w:p>
            <w:pPr>
              <w:pStyle w:val="TableParagraph"/>
              <w:spacing w:before="176"/>
              <w:ind w:left="20" w:right="11"/>
              <w:jc w:val="center"/>
              <w:rPr>
                <w:sz w:val="20"/>
              </w:rPr>
            </w:pPr>
            <w:r>
              <w:rPr>
                <w:sz w:val="20"/>
              </w:rPr>
              <w:t>100</w:t>
            </w:r>
          </w:p>
        </w:tc>
        <w:tc>
          <w:tcPr>
            <w:tcW w:w="7902" w:type="dxa"/>
          </w:tcPr>
          <w:p>
            <w:pPr>
              <w:pStyle w:val="TableParagraph"/>
              <w:tabs>
                <w:tab w:pos="2447" w:val="left" w:leader="none"/>
                <w:tab w:pos="3955" w:val="left" w:leader="none"/>
                <w:tab w:pos="6325" w:val="left" w:leader="none"/>
              </w:tabs>
              <w:spacing w:line="273" w:lineRule="auto"/>
              <w:ind w:right="33"/>
              <w:rPr>
                <w:sz w:val="20"/>
              </w:rPr>
            </w:pPr>
            <w:r>
              <w:rPr>
                <w:spacing w:val="15"/>
                <w:sz w:val="20"/>
              </w:rPr>
              <w:t>Біріктірілген,</w:t>
              <w:tab/>
            </w:r>
            <w:r>
              <w:rPr>
                <w:spacing w:val="12"/>
                <w:sz w:val="20"/>
              </w:rPr>
              <w:t>жаңа</w:t>
              <w:tab/>
            </w:r>
            <w:r>
              <w:rPr>
                <w:spacing w:val="15"/>
                <w:sz w:val="20"/>
              </w:rPr>
              <w:t>мұздатылған,</w:t>
              <w:tab/>
            </w:r>
            <w:r>
              <w:rPr>
                <w:spacing w:val="13"/>
                <w:sz w:val="20"/>
              </w:rPr>
              <w:t>монодонорлық, </w:t>
            </w:r>
            <w:r>
              <w:rPr>
                <w:sz w:val="20"/>
              </w:rPr>
              <w:t>лейкофильтрленген, вирустазартылған</w:t>
            </w:r>
            <w:r>
              <w:rPr>
                <w:spacing w:val="-2"/>
                <w:sz w:val="20"/>
              </w:rPr>
              <w:t> </w:t>
            </w:r>
            <w:r>
              <w:rPr>
                <w:sz w:val="20"/>
              </w:rPr>
              <w:t>плазма</w:t>
            </w:r>
          </w:p>
        </w:tc>
        <w:tc>
          <w:tcPr>
            <w:tcW w:w="942" w:type="dxa"/>
          </w:tcPr>
          <w:p>
            <w:pPr>
              <w:pStyle w:val="TableParagraph"/>
              <w:spacing w:before="176"/>
              <w:rPr>
                <w:sz w:val="20"/>
              </w:rPr>
            </w:pPr>
            <w:r>
              <w:rPr>
                <w:sz w:val="20"/>
              </w:rPr>
              <w:t>доза</w:t>
            </w:r>
          </w:p>
        </w:tc>
      </w:tr>
      <w:tr>
        <w:trPr>
          <w:trHeight w:val="596" w:hRule="atLeast"/>
        </w:trPr>
        <w:tc>
          <w:tcPr>
            <w:tcW w:w="381" w:type="dxa"/>
          </w:tcPr>
          <w:p>
            <w:pPr>
              <w:pStyle w:val="TableParagraph"/>
              <w:spacing w:before="176"/>
              <w:ind w:left="20" w:right="11"/>
              <w:jc w:val="center"/>
              <w:rPr>
                <w:sz w:val="20"/>
              </w:rPr>
            </w:pPr>
            <w:r>
              <w:rPr>
                <w:sz w:val="20"/>
              </w:rPr>
              <w:t>101</w:t>
            </w:r>
          </w:p>
        </w:tc>
        <w:tc>
          <w:tcPr>
            <w:tcW w:w="7902" w:type="dxa"/>
          </w:tcPr>
          <w:p>
            <w:pPr>
              <w:pStyle w:val="TableParagraph"/>
              <w:spacing w:line="276" w:lineRule="auto"/>
              <w:rPr>
                <w:sz w:val="20"/>
              </w:rPr>
            </w:pPr>
            <w:r>
              <w:rPr>
                <w:sz w:val="20"/>
              </w:rPr>
              <w:t>Біріктірілген, жаңа мұздатылған, монодонорлық, аферездік, лейкофильтрленген, вирустазартылған плазма</w:t>
            </w:r>
          </w:p>
        </w:tc>
        <w:tc>
          <w:tcPr>
            <w:tcW w:w="942" w:type="dxa"/>
          </w:tcPr>
          <w:p>
            <w:pPr>
              <w:pStyle w:val="TableParagraph"/>
              <w:spacing w:before="176"/>
              <w:rPr>
                <w:sz w:val="20"/>
              </w:rPr>
            </w:pPr>
            <w:r>
              <w:rPr>
                <w:sz w:val="20"/>
              </w:rPr>
              <w:t>доза</w:t>
            </w:r>
          </w:p>
        </w:tc>
      </w:tr>
      <w:tr>
        <w:trPr>
          <w:trHeight w:val="596" w:hRule="atLeast"/>
        </w:trPr>
        <w:tc>
          <w:tcPr>
            <w:tcW w:w="381" w:type="dxa"/>
          </w:tcPr>
          <w:p>
            <w:pPr>
              <w:pStyle w:val="TableParagraph"/>
              <w:spacing w:before="176"/>
              <w:ind w:left="20" w:right="11"/>
              <w:jc w:val="center"/>
              <w:rPr>
                <w:sz w:val="20"/>
              </w:rPr>
            </w:pPr>
            <w:r>
              <w:rPr>
                <w:sz w:val="20"/>
              </w:rPr>
              <w:t>102</w:t>
            </w:r>
          </w:p>
        </w:tc>
        <w:tc>
          <w:tcPr>
            <w:tcW w:w="7902" w:type="dxa"/>
          </w:tcPr>
          <w:p>
            <w:pPr>
              <w:pStyle w:val="TableParagraph"/>
              <w:tabs>
                <w:tab w:pos="2454" w:val="left" w:leader="none"/>
                <w:tab w:pos="3967" w:val="left" w:leader="none"/>
                <w:tab w:pos="6343" w:val="left" w:leader="none"/>
              </w:tabs>
              <w:spacing w:line="273" w:lineRule="auto"/>
              <w:ind w:right="33"/>
              <w:rPr>
                <w:sz w:val="20"/>
              </w:rPr>
            </w:pPr>
            <w:r>
              <w:rPr>
                <w:spacing w:val="15"/>
                <w:sz w:val="20"/>
              </w:rPr>
              <w:t>Біріктірілген,</w:t>
              <w:tab/>
            </w:r>
            <w:r>
              <w:rPr>
                <w:spacing w:val="12"/>
                <w:sz w:val="20"/>
              </w:rPr>
              <w:t>жаңа</w:t>
              <w:tab/>
            </w:r>
            <w:r>
              <w:rPr>
                <w:spacing w:val="15"/>
                <w:sz w:val="20"/>
              </w:rPr>
              <w:t>мұздатылған,</w:t>
              <w:tab/>
            </w:r>
            <w:r>
              <w:rPr>
                <w:spacing w:val="14"/>
                <w:sz w:val="20"/>
              </w:rPr>
              <w:t>полидонорлық, </w:t>
            </w:r>
            <w:r>
              <w:rPr>
                <w:sz w:val="20"/>
              </w:rPr>
              <w:t>лейкофильтрленген, вирустазартылған</w:t>
            </w:r>
            <w:r>
              <w:rPr>
                <w:spacing w:val="-2"/>
                <w:sz w:val="20"/>
              </w:rPr>
              <w:t> </w:t>
            </w:r>
            <w:r>
              <w:rPr>
                <w:sz w:val="20"/>
              </w:rPr>
              <w:t>плазма</w:t>
            </w:r>
          </w:p>
        </w:tc>
        <w:tc>
          <w:tcPr>
            <w:tcW w:w="942" w:type="dxa"/>
          </w:tcPr>
          <w:p>
            <w:pPr>
              <w:pStyle w:val="TableParagraph"/>
              <w:spacing w:before="176"/>
              <w:rPr>
                <w:sz w:val="20"/>
              </w:rPr>
            </w:pPr>
            <w:r>
              <w:rPr>
                <w:sz w:val="20"/>
              </w:rPr>
              <w:t>доза</w:t>
            </w:r>
          </w:p>
        </w:tc>
      </w:tr>
      <w:tr>
        <w:trPr>
          <w:trHeight w:val="328" w:hRule="atLeast"/>
        </w:trPr>
        <w:tc>
          <w:tcPr>
            <w:tcW w:w="381" w:type="dxa"/>
            <w:tcBorders>
              <w:bottom w:val="nil"/>
            </w:tcBorders>
          </w:tcPr>
          <w:p>
            <w:pPr>
              <w:pStyle w:val="TableParagraph"/>
              <w:spacing w:before="0"/>
              <w:ind w:left="0"/>
              <w:rPr>
                <w:sz w:val="20"/>
              </w:rPr>
            </w:pPr>
          </w:p>
        </w:tc>
        <w:tc>
          <w:tcPr>
            <w:tcW w:w="7902" w:type="dxa"/>
            <w:tcBorders>
              <w:bottom w:val="nil"/>
            </w:tcBorders>
          </w:tcPr>
          <w:p>
            <w:pPr>
              <w:pStyle w:val="TableParagraph"/>
              <w:spacing w:before="0"/>
              <w:ind w:left="0"/>
              <w:rPr>
                <w:sz w:val="20"/>
              </w:rPr>
            </w:pPr>
          </w:p>
        </w:tc>
        <w:tc>
          <w:tcPr>
            <w:tcW w:w="942" w:type="dxa"/>
            <w:tcBorders>
              <w:bottom w:val="nil"/>
            </w:tcBorders>
          </w:tcPr>
          <w:p>
            <w:pPr>
              <w:pStyle w:val="TableParagraph"/>
              <w:spacing w:before="0"/>
              <w:ind w:left="0"/>
              <w:rPr>
                <w:sz w:val="20"/>
              </w:rPr>
            </w:pPr>
          </w:p>
        </w:tc>
      </w:tr>
    </w:tbl>
    <w:p>
      <w:pPr>
        <w:spacing w:after="0"/>
        <w:rPr>
          <w:sz w:val="20"/>
        </w:rPr>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81"/>
        <w:gridCol w:w="7902"/>
        <w:gridCol w:w="942"/>
      </w:tblGrid>
      <w:tr>
        <w:trPr>
          <w:trHeight w:val="561" w:hRule="atLeast"/>
        </w:trPr>
        <w:tc>
          <w:tcPr>
            <w:tcW w:w="381" w:type="dxa"/>
            <w:tcBorders>
              <w:top w:val="nil"/>
            </w:tcBorders>
          </w:tcPr>
          <w:p>
            <w:pPr>
              <w:pStyle w:val="TableParagraph"/>
              <w:spacing w:before="10"/>
              <w:ind w:left="20" w:right="11"/>
              <w:jc w:val="center"/>
              <w:rPr>
                <w:sz w:val="20"/>
              </w:rPr>
            </w:pPr>
            <w:r>
              <w:rPr>
                <w:sz w:val="20"/>
              </w:rPr>
              <w:t>103</w:t>
            </w:r>
          </w:p>
        </w:tc>
        <w:tc>
          <w:tcPr>
            <w:tcW w:w="7902" w:type="dxa"/>
            <w:tcBorders>
              <w:top w:val="nil"/>
            </w:tcBorders>
          </w:tcPr>
          <w:p>
            <w:pPr>
              <w:pStyle w:val="TableParagraph"/>
              <w:spacing w:line="273" w:lineRule="auto" w:before="10"/>
              <w:rPr>
                <w:sz w:val="20"/>
              </w:rPr>
            </w:pPr>
            <w:r>
              <w:rPr>
                <w:sz w:val="20"/>
              </w:rPr>
              <w:t>Біріктірілген, жаңа мұздатылған, полидонорлық, аферездік, лейкофильтрленген, вирустазартылған плазма</w:t>
            </w:r>
          </w:p>
        </w:tc>
        <w:tc>
          <w:tcPr>
            <w:tcW w:w="942" w:type="dxa"/>
            <w:tcBorders>
              <w:top w:val="nil"/>
            </w:tcBorders>
          </w:tcPr>
          <w:p>
            <w:pPr>
              <w:pStyle w:val="TableParagraph"/>
              <w:spacing w:before="10"/>
              <w:rPr>
                <w:sz w:val="20"/>
              </w:rPr>
            </w:pPr>
            <w:r>
              <w:rPr>
                <w:sz w:val="20"/>
              </w:rPr>
              <w:t>доза</w:t>
            </w:r>
          </w:p>
        </w:tc>
      </w:tr>
      <w:tr>
        <w:trPr>
          <w:trHeight w:val="333" w:hRule="atLeast"/>
        </w:trPr>
        <w:tc>
          <w:tcPr>
            <w:tcW w:w="381" w:type="dxa"/>
          </w:tcPr>
          <w:p>
            <w:pPr>
              <w:pStyle w:val="TableParagraph"/>
              <w:ind w:left="20" w:right="11"/>
              <w:jc w:val="center"/>
              <w:rPr>
                <w:sz w:val="20"/>
              </w:rPr>
            </w:pPr>
            <w:r>
              <w:rPr>
                <w:sz w:val="20"/>
              </w:rPr>
              <w:t>104</w:t>
            </w:r>
          </w:p>
        </w:tc>
        <w:tc>
          <w:tcPr>
            <w:tcW w:w="7902" w:type="dxa"/>
          </w:tcPr>
          <w:p>
            <w:pPr>
              <w:pStyle w:val="TableParagraph"/>
              <w:rPr>
                <w:sz w:val="20"/>
              </w:rPr>
            </w:pPr>
            <w:r>
              <w:rPr>
                <w:sz w:val="20"/>
              </w:rPr>
              <w:t>Криопреципитат</w:t>
            </w:r>
          </w:p>
        </w:tc>
        <w:tc>
          <w:tcPr>
            <w:tcW w:w="942" w:type="dxa"/>
          </w:tcPr>
          <w:p>
            <w:pPr>
              <w:pStyle w:val="TableParagraph"/>
              <w:rPr>
                <w:sz w:val="20"/>
              </w:rPr>
            </w:pPr>
            <w:r>
              <w:rPr>
                <w:sz w:val="20"/>
              </w:rPr>
              <w:t>доза</w:t>
            </w:r>
          </w:p>
        </w:tc>
      </w:tr>
      <w:tr>
        <w:trPr>
          <w:trHeight w:val="333" w:hRule="atLeast"/>
        </w:trPr>
        <w:tc>
          <w:tcPr>
            <w:tcW w:w="381" w:type="dxa"/>
          </w:tcPr>
          <w:p>
            <w:pPr>
              <w:pStyle w:val="TableParagraph"/>
              <w:ind w:left="20" w:right="11"/>
              <w:jc w:val="center"/>
              <w:rPr>
                <w:sz w:val="20"/>
              </w:rPr>
            </w:pPr>
            <w:r>
              <w:rPr>
                <w:sz w:val="20"/>
              </w:rPr>
              <w:t>105</w:t>
            </w:r>
          </w:p>
        </w:tc>
        <w:tc>
          <w:tcPr>
            <w:tcW w:w="7902" w:type="dxa"/>
          </w:tcPr>
          <w:p>
            <w:pPr>
              <w:pStyle w:val="TableParagraph"/>
              <w:rPr>
                <w:sz w:val="20"/>
              </w:rPr>
            </w:pPr>
            <w:r>
              <w:rPr>
                <w:sz w:val="20"/>
              </w:rPr>
              <w:t>Фибрин желімі</w:t>
            </w:r>
          </w:p>
        </w:tc>
        <w:tc>
          <w:tcPr>
            <w:tcW w:w="942" w:type="dxa"/>
          </w:tcPr>
          <w:p>
            <w:pPr>
              <w:pStyle w:val="TableParagraph"/>
              <w:rPr>
                <w:sz w:val="20"/>
              </w:rPr>
            </w:pPr>
            <w:r>
              <w:rPr>
                <w:sz w:val="20"/>
              </w:rPr>
              <w:t>доза</w:t>
            </w:r>
          </w:p>
        </w:tc>
      </w:tr>
      <w:tr>
        <w:trPr>
          <w:trHeight w:val="596" w:hRule="atLeast"/>
        </w:trPr>
        <w:tc>
          <w:tcPr>
            <w:tcW w:w="381" w:type="dxa"/>
          </w:tcPr>
          <w:p>
            <w:pPr>
              <w:pStyle w:val="TableParagraph"/>
              <w:spacing w:before="176"/>
              <w:ind w:left="20" w:right="11"/>
              <w:jc w:val="center"/>
              <w:rPr>
                <w:sz w:val="20"/>
              </w:rPr>
            </w:pPr>
            <w:r>
              <w:rPr>
                <w:sz w:val="20"/>
              </w:rPr>
              <w:t>106</w:t>
            </w:r>
          </w:p>
        </w:tc>
        <w:tc>
          <w:tcPr>
            <w:tcW w:w="7902" w:type="dxa"/>
          </w:tcPr>
          <w:p>
            <w:pPr>
              <w:pStyle w:val="TableParagraph"/>
              <w:spacing w:line="273" w:lineRule="auto"/>
              <w:rPr>
                <w:sz w:val="20"/>
              </w:rPr>
            </w:pPr>
            <w:r>
              <w:rPr>
                <w:sz w:val="20"/>
              </w:rPr>
              <w:t>Тромбоциттердің еритін факторларымен байытылған, жергілікті қолдануға арналған ауто/ аллогендік плазма</w:t>
            </w:r>
          </w:p>
        </w:tc>
        <w:tc>
          <w:tcPr>
            <w:tcW w:w="942" w:type="dxa"/>
          </w:tcPr>
          <w:p>
            <w:pPr>
              <w:pStyle w:val="TableParagraph"/>
              <w:spacing w:before="176"/>
              <w:rPr>
                <w:sz w:val="20"/>
              </w:rPr>
            </w:pPr>
            <w:r>
              <w:rPr>
                <w:sz w:val="20"/>
              </w:rPr>
              <w:t>доза</w:t>
            </w:r>
          </w:p>
        </w:tc>
      </w:tr>
      <w:tr>
        <w:trPr>
          <w:trHeight w:val="333" w:hRule="atLeast"/>
        </w:trPr>
        <w:tc>
          <w:tcPr>
            <w:tcW w:w="381" w:type="dxa"/>
          </w:tcPr>
          <w:p>
            <w:pPr>
              <w:pStyle w:val="TableParagraph"/>
              <w:ind w:left="20" w:right="11"/>
              <w:jc w:val="center"/>
              <w:rPr>
                <w:sz w:val="20"/>
              </w:rPr>
            </w:pPr>
            <w:r>
              <w:rPr>
                <w:sz w:val="20"/>
              </w:rPr>
              <w:t>107</w:t>
            </w:r>
          </w:p>
        </w:tc>
        <w:tc>
          <w:tcPr>
            <w:tcW w:w="7902" w:type="dxa"/>
          </w:tcPr>
          <w:p>
            <w:pPr>
              <w:pStyle w:val="TableParagraph"/>
              <w:rPr>
                <w:sz w:val="20"/>
              </w:rPr>
            </w:pPr>
            <w:r>
              <w:rPr>
                <w:sz w:val="20"/>
              </w:rPr>
              <w:t>Келімімшарттық фракциялауға арналған плазма</w:t>
            </w:r>
          </w:p>
        </w:tc>
        <w:tc>
          <w:tcPr>
            <w:tcW w:w="942" w:type="dxa"/>
          </w:tcPr>
          <w:p>
            <w:pPr>
              <w:pStyle w:val="TableParagraph"/>
              <w:rPr>
                <w:sz w:val="20"/>
              </w:rPr>
            </w:pPr>
            <w:r>
              <w:rPr>
                <w:sz w:val="20"/>
              </w:rPr>
              <w:t>доза</w:t>
            </w:r>
          </w:p>
        </w:tc>
      </w:tr>
    </w:tbl>
    <w:p>
      <w:pPr>
        <w:spacing w:line="273" w:lineRule="auto" w:before="20"/>
        <w:ind w:left="7201" w:right="2639" w:hanging="25"/>
        <w:jc w:val="right"/>
        <w:rPr>
          <w:sz w:val="20"/>
        </w:rPr>
      </w:pPr>
      <w:r>
        <w:rPr>
          <w:sz w:val="20"/>
        </w:rPr>
        <w:t>бұйрығына 2-қосымша</w:t>
      </w:r>
    </w:p>
    <w:p>
      <w:pPr>
        <w:pStyle w:val="BodyText"/>
        <w:spacing w:before="10"/>
        <w:ind w:left="0"/>
        <w:rPr>
          <w:sz w:val="24"/>
        </w:rPr>
      </w:pPr>
    </w:p>
    <w:p>
      <w:pPr>
        <w:pStyle w:val="Heading1"/>
        <w:spacing w:line="280" w:lineRule="auto" w:before="0"/>
      </w:pPr>
      <w:r>
        <w:rPr>
          <w:w w:val="95"/>
        </w:rPr>
        <w:t>Қанды, оның компоненттерін дайындау, қайта өңдеу, сапасын бақылау, сақтау, </w:t>
      </w:r>
      <w:r>
        <w:rPr/>
        <w:t>өткізу қағидалары</w:t>
      </w:r>
    </w:p>
    <w:p>
      <w:pPr>
        <w:pStyle w:val="ListParagraph"/>
        <w:numPr>
          <w:ilvl w:val="0"/>
          <w:numId w:val="3"/>
        </w:numPr>
        <w:tabs>
          <w:tab w:pos="378" w:val="left" w:leader="none"/>
        </w:tabs>
        <w:spacing w:line="240" w:lineRule="auto" w:before="257" w:after="0"/>
        <w:ind w:left="377" w:right="0" w:hanging="258"/>
        <w:jc w:val="left"/>
        <w:rPr>
          <w:b/>
          <w:sz w:val="30"/>
        </w:rPr>
      </w:pPr>
      <w:r>
        <w:rPr>
          <w:b/>
          <w:sz w:val="30"/>
        </w:rPr>
        <w:t>тарау. Жалпы</w:t>
      </w:r>
      <w:r>
        <w:rPr>
          <w:b/>
          <w:spacing w:val="-2"/>
          <w:sz w:val="30"/>
        </w:rPr>
        <w:t> </w:t>
      </w:r>
      <w:r>
        <w:rPr>
          <w:b/>
          <w:sz w:val="30"/>
        </w:rPr>
        <w:t>ережелер</w:t>
      </w:r>
    </w:p>
    <w:p>
      <w:pPr>
        <w:pStyle w:val="ListParagraph"/>
        <w:numPr>
          <w:ilvl w:val="1"/>
          <w:numId w:val="3"/>
        </w:numPr>
        <w:tabs>
          <w:tab w:pos="1042" w:val="left" w:leader="none"/>
        </w:tabs>
        <w:spacing w:line="273" w:lineRule="auto" w:before="305" w:after="0"/>
        <w:ind w:left="120" w:right="127" w:firstLine="606"/>
        <w:jc w:val="left"/>
        <w:rPr>
          <w:sz w:val="28"/>
        </w:rPr>
      </w:pPr>
      <w:r>
        <w:rPr>
          <w:sz w:val="28"/>
        </w:rPr>
        <w:t>Осы Қанды, оның компоненттерін дайындау, қайта өңдеу, сапасын бақылау, сақтау, өткізу қағидалары (бұдан әрі – Қағидалар) "Халық денсаулығы және денсаулық сақтау жүйесі туралы" Қазақстан Республикасының 2020 жылғы 7 шілдедегі Кодексі ( бұдан әрі – Кодекс) 7-бабының 84) тармақшасына сәйкес әзірленді және қан қызметі саласындағы қызметті жүзеге асыратын денсаулық сақтау ұйымдарында қанды, оның компоненттерін дайындау, қайта өңдеу, сапасын бақылау, сақтау, өткізу тәртібін айқындайды.</w:t>
      </w:r>
    </w:p>
    <w:p>
      <w:pPr>
        <w:pStyle w:val="ListParagraph"/>
        <w:numPr>
          <w:ilvl w:val="1"/>
          <w:numId w:val="3"/>
        </w:numPr>
        <w:tabs>
          <w:tab w:pos="925" w:val="left" w:leader="none"/>
        </w:tabs>
        <w:spacing w:line="273" w:lineRule="auto" w:before="3" w:after="0"/>
        <w:ind w:left="120" w:right="201" w:firstLine="508"/>
        <w:jc w:val="both"/>
        <w:rPr>
          <w:sz w:val="28"/>
        </w:rPr>
      </w:pPr>
      <w:r>
        <w:rPr>
          <w:sz w:val="28"/>
        </w:rPr>
        <w:t>Қанды, оның компоненттерін дайындау, қайта өңдеу, сапасын бақылау, сақтау, өткізу денсаулық сақтау ұйымдарының қажеттілігін қанағаттандыру және табиғи және техногендік сипаттағы төтенше жағдайларды жою кезінде жұмылдыру резервін құру мақсатында жүзеге</w:t>
      </w:r>
      <w:r>
        <w:rPr>
          <w:spacing w:val="-3"/>
          <w:sz w:val="28"/>
        </w:rPr>
        <w:t> </w:t>
      </w:r>
      <w:r>
        <w:rPr>
          <w:sz w:val="28"/>
        </w:rPr>
        <w:t>асырылады.</w:t>
      </w:r>
    </w:p>
    <w:p>
      <w:pPr>
        <w:pStyle w:val="ListParagraph"/>
        <w:numPr>
          <w:ilvl w:val="1"/>
          <w:numId w:val="3"/>
        </w:numPr>
        <w:tabs>
          <w:tab w:pos="944" w:val="left" w:leader="none"/>
        </w:tabs>
        <w:spacing w:line="273" w:lineRule="auto" w:before="2" w:after="0"/>
        <w:ind w:left="120" w:right="212" w:firstLine="524"/>
        <w:jc w:val="both"/>
        <w:rPr>
          <w:sz w:val="28"/>
        </w:rPr>
      </w:pPr>
      <w:r>
        <w:rPr>
          <w:sz w:val="28"/>
        </w:rPr>
        <w:t>Қанды, оның компоненттерін дайындауды, қайта өңдеуді, сапасын бақылауды, сақтауды,</w:t>
      </w:r>
      <w:r>
        <w:rPr>
          <w:spacing w:val="16"/>
          <w:sz w:val="28"/>
        </w:rPr>
        <w:t> </w:t>
      </w:r>
      <w:r>
        <w:rPr>
          <w:sz w:val="28"/>
        </w:rPr>
        <w:t>өткізуді</w:t>
      </w:r>
      <w:r>
        <w:rPr>
          <w:spacing w:val="16"/>
          <w:sz w:val="28"/>
        </w:rPr>
        <w:t> </w:t>
      </w:r>
      <w:r>
        <w:rPr>
          <w:sz w:val="28"/>
        </w:rPr>
        <w:t>"Рұқсаттар</w:t>
      </w:r>
      <w:r>
        <w:rPr>
          <w:spacing w:val="16"/>
          <w:sz w:val="28"/>
        </w:rPr>
        <w:t> </w:t>
      </w:r>
      <w:r>
        <w:rPr>
          <w:sz w:val="28"/>
        </w:rPr>
        <w:t>және</w:t>
      </w:r>
      <w:r>
        <w:rPr>
          <w:spacing w:val="16"/>
          <w:sz w:val="28"/>
        </w:rPr>
        <w:t> </w:t>
      </w:r>
      <w:r>
        <w:rPr>
          <w:sz w:val="28"/>
        </w:rPr>
        <w:t>хабарламалар</w:t>
      </w:r>
      <w:r>
        <w:rPr>
          <w:spacing w:val="16"/>
          <w:sz w:val="28"/>
        </w:rPr>
        <w:t> </w:t>
      </w:r>
      <w:r>
        <w:rPr>
          <w:sz w:val="28"/>
        </w:rPr>
        <w:t>туралы"</w:t>
      </w:r>
      <w:r>
        <w:rPr>
          <w:spacing w:val="16"/>
          <w:sz w:val="28"/>
        </w:rPr>
        <w:t> </w:t>
      </w:r>
      <w:r>
        <w:rPr>
          <w:sz w:val="28"/>
        </w:rPr>
        <w:t>2014</w:t>
      </w:r>
      <w:r>
        <w:rPr>
          <w:spacing w:val="16"/>
          <w:sz w:val="28"/>
        </w:rPr>
        <w:t> </w:t>
      </w:r>
      <w:r>
        <w:rPr>
          <w:sz w:val="28"/>
        </w:rPr>
        <w:t>жылғы</w:t>
      </w:r>
      <w:r>
        <w:rPr>
          <w:spacing w:val="16"/>
          <w:sz w:val="28"/>
        </w:rPr>
        <w:t> </w:t>
      </w:r>
      <w:r>
        <w:rPr>
          <w:sz w:val="28"/>
        </w:rPr>
        <w:t>16</w:t>
      </w:r>
      <w:r>
        <w:rPr>
          <w:spacing w:val="16"/>
          <w:sz w:val="28"/>
        </w:rPr>
        <w:t> </w:t>
      </w:r>
      <w:r>
        <w:rPr>
          <w:sz w:val="28"/>
        </w:rPr>
        <w:t>мамырдағы</w:t>
      </w:r>
    </w:p>
    <w:p>
      <w:pPr>
        <w:spacing w:after="0" w:line="273" w:lineRule="auto"/>
        <w:jc w:val="both"/>
        <w:rPr>
          <w:sz w:val="28"/>
        </w:rPr>
        <w:sectPr>
          <w:pgSz w:w="12240" w:h="15840"/>
          <w:pgMar w:top="720" w:bottom="280" w:left="720" w:right="720"/>
        </w:sectPr>
      </w:pPr>
    </w:p>
    <w:p>
      <w:pPr>
        <w:pStyle w:val="BodyText"/>
      </w:pPr>
      <w:r>
        <w:rPr/>
        <w:t>Қазақстан Республикасының</w:t>
      </w:r>
    </w:p>
    <w:p>
      <w:pPr>
        <w:pStyle w:val="BodyText"/>
      </w:pPr>
      <w:r>
        <w:rPr/>
        <w:br w:type="column"/>
      </w:r>
      <w:r>
        <w:rPr/>
        <w:t>Заңына</w:t>
      </w:r>
    </w:p>
    <w:p>
      <w:pPr>
        <w:pStyle w:val="BodyText"/>
      </w:pPr>
      <w:r>
        <w:rPr/>
        <w:br w:type="column"/>
      </w:r>
      <w:r>
        <w:rPr>
          <w:spacing w:val="2"/>
        </w:rPr>
        <w:t>сәйкес тиісті лицензиясы </w:t>
      </w:r>
      <w:r>
        <w:rPr/>
        <w:t>бар қан</w:t>
      </w:r>
      <w:r>
        <w:rPr>
          <w:spacing w:val="69"/>
        </w:rPr>
        <w:t> </w:t>
      </w:r>
      <w:r>
        <w:rPr>
          <w:spacing w:val="2"/>
        </w:rPr>
        <w:t>қызметі</w:t>
      </w:r>
    </w:p>
    <w:p>
      <w:pPr>
        <w:spacing w:after="0"/>
        <w:sectPr>
          <w:type w:val="continuous"/>
          <w:pgSz w:w="12240" w:h="15840"/>
          <w:pgMar w:top="840" w:bottom="280" w:left="720" w:right="720"/>
          <w:cols w:num="3" w:equalWidth="0">
            <w:col w:w="3742" w:space="48"/>
            <w:col w:w="1012" w:space="46"/>
            <w:col w:w="5952"/>
          </w:cols>
        </w:sectPr>
      </w:pPr>
    </w:p>
    <w:p>
      <w:pPr>
        <w:pStyle w:val="BodyText"/>
        <w:spacing w:line="273" w:lineRule="auto" w:before="45"/>
        <w:ind w:right="412"/>
      </w:pPr>
      <w:r>
        <w:rPr/>
        <w:t>саласындағы қызметті жүзеге асыратын мемлекеттік денсаулық сақтау ұйымдары ( бұдан әрі - Қан қызметі ұйымдары) жүргізеді.</w:t>
      </w:r>
    </w:p>
    <w:p>
      <w:pPr>
        <w:pStyle w:val="Heading1"/>
        <w:numPr>
          <w:ilvl w:val="0"/>
          <w:numId w:val="3"/>
        </w:numPr>
        <w:tabs>
          <w:tab w:pos="378" w:val="left" w:leader="none"/>
        </w:tabs>
        <w:spacing w:line="240" w:lineRule="auto" w:before="265" w:after="0"/>
        <w:ind w:left="377" w:right="0" w:hanging="258"/>
        <w:jc w:val="left"/>
      </w:pPr>
      <w:r>
        <w:rPr/>
        <w:t>тарау. Қанды, оның компоненттерін дайындау</w:t>
      </w:r>
      <w:r>
        <w:rPr>
          <w:spacing w:val="-30"/>
        </w:rPr>
        <w:t> </w:t>
      </w:r>
      <w:r>
        <w:rPr/>
        <w:t>тәртібі</w:t>
      </w:r>
    </w:p>
    <w:p>
      <w:pPr>
        <w:pStyle w:val="ListParagraph"/>
        <w:numPr>
          <w:ilvl w:val="0"/>
          <w:numId w:val="4"/>
        </w:numPr>
        <w:tabs>
          <w:tab w:pos="896" w:val="left" w:leader="none"/>
        </w:tabs>
        <w:spacing w:line="273" w:lineRule="auto" w:before="305" w:after="0"/>
        <w:ind w:left="120" w:right="122" w:firstLine="483"/>
        <w:jc w:val="left"/>
        <w:rPr>
          <w:sz w:val="28"/>
        </w:rPr>
      </w:pPr>
      <w:r>
        <w:rPr>
          <w:sz w:val="28"/>
        </w:rPr>
        <w:t>Қанды және оның компоненттерін қан қызметі ұйымында (стационарда) немесе көшпелі жағдайда донациялауды жеке басын куәландыратын құжаттар немесе мерзімді қызметтегі әскери қызметшілер үшін әскери есепке алу құжаты, дәрігердің рұқсаты</w:t>
      </w:r>
      <w:r>
        <w:rPr>
          <w:spacing w:val="2"/>
          <w:sz w:val="28"/>
        </w:rPr>
        <w:t> </w:t>
      </w:r>
      <w:r>
        <w:rPr>
          <w:sz w:val="28"/>
        </w:rPr>
        <w:t>бар</w:t>
      </w:r>
    </w:p>
    <w:p>
      <w:pPr>
        <w:pStyle w:val="BodyText"/>
        <w:spacing w:line="273" w:lineRule="auto" w:before="2"/>
      </w:pPr>
      <w:r>
        <w:rPr/>
        <w:t>, қанды және оның компоненттерін донациялаудың түрі мен көлемі көрсетілген донор картасы болған кезде донор жүзеге асырады.</w:t>
      </w:r>
    </w:p>
    <w:p>
      <w:pPr>
        <w:pStyle w:val="BodyText"/>
        <w:spacing w:line="273" w:lineRule="auto"/>
        <w:ind w:right="412" w:firstLine="721"/>
      </w:pPr>
      <w:r>
        <w:rPr/>
        <w:t>Мыналар донорлық функцияны жүзеге асыру туралы шешім қабылдау үшін дереккөз болып табылады:</w:t>
      </w:r>
    </w:p>
    <w:p>
      <w:pPr>
        <w:spacing w:after="0" w:line="273" w:lineRule="auto"/>
        <w:sectPr>
          <w:type w:val="continuous"/>
          <w:pgSz w:w="12240" w:h="15840"/>
          <w:pgMar w:top="840" w:bottom="280" w:left="720" w:right="720"/>
        </w:sectPr>
      </w:pPr>
    </w:p>
    <w:p>
      <w:pPr>
        <w:pStyle w:val="ListParagraph"/>
        <w:numPr>
          <w:ilvl w:val="1"/>
          <w:numId w:val="4"/>
        </w:numPr>
        <w:tabs>
          <w:tab w:pos="1175" w:val="left" w:leader="none"/>
        </w:tabs>
        <w:spacing w:line="273" w:lineRule="auto" w:before="60" w:after="0"/>
        <w:ind w:left="120" w:right="241" w:firstLine="698"/>
        <w:jc w:val="left"/>
        <w:rPr>
          <w:sz w:val="28"/>
        </w:rPr>
      </w:pPr>
      <w:r>
        <w:rPr>
          <w:sz w:val="28"/>
        </w:rPr>
        <w:t>донорлар және қан және оның компоненттерінің донорлығына жатпайтын адамдар туралы электрондық</w:t>
      </w:r>
      <w:r>
        <w:rPr>
          <w:spacing w:val="-4"/>
          <w:sz w:val="28"/>
        </w:rPr>
        <w:t> </w:t>
      </w:r>
      <w:r>
        <w:rPr>
          <w:sz w:val="28"/>
        </w:rPr>
        <w:t>дерекқор;</w:t>
      </w:r>
    </w:p>
    <w:p>
      <w:pPr>
        <w:pStyle w:val="ListParagraph"/>
        <w:numPr>
          <w:ilvl w:val="1"/>
          <w:numId w:val="4"/>
        </w:numPr>
        <w:tabs>
          <w:tab w:pos="843" w:val="left" w:leader="none"/>
        </w:tabs>
        <w:spacing w:line="240" w:lineRule="auto" w:before="1" w:after="0"/>
        <w:ind w:left="842" w:right="0" w:hanging="304"/>
        <w:jc w:val="left"/>
        <w:rPr>
          <w:sz w:val="28"/>
        </w:rPr>
      </w:pPr>
      <w:r>
        <w:rPr>
          <w:sz w:val="28"/>
        </w:rPr>
        <w:t>қан және оның компоненттері донорының</w:t>
      </w:r>
      <w:r>
        <w:rPr>
          <w:spacing w:val="-9"/>
          <w:sz w:val="28"/>
        </w:rPr>
        <w:t> </w:t>
      </w:r>
      <w:r>
        <w:rPr>
          <w:sz w:val="28"/>
        </w:rPr>
        <w:t>сауалнамасы;</w:t>
      </w:r>
    </w:p>
    <w:p>
      <w:pPr>
        <w:pStyle w:val="ListParagraph"/>
        <w:numPr>
          <w:ilvl w:val="1"/>
          <w:numId w:val="4"/>
        </w:numPr>
        <w:tabs>
          <w:tab w:pos="843" w:val="left" w:leader="none"/>
        </w:tabs>
        <w:spacing w:line="240" w:lineRule="auto" w:before="46" w:after="0"/>
        <w:ind w:left="842" w:right="0" w:hanging="304"/>
        <w:jc w:val="left"/>
        <w:rPr>
          <w:sz w:val="28"/>
        </w:rPr>
      </w:pPr>
      <w:r>
        <w:rPr>
          <w:sz w:val="28"/>
        </w:rPr>
        <w:t>алдын ала зертханалық</w:t>
      </w:r>
      <w:r>
        <w:rPr>
          <w:spacing w:val="-4"/>
          <w:sz w:val="28"/>
        </w:rPr>
        <w:t> </w:t>
      </w:r>
      <w:r>
        <w:rPr>
          <w:sz w:val="28"/>
        </w:rPr>
        <w:t>тексеріп-қарау;</w:t>
      </w:r>
    </w:p>
    <w:p>
      <w:pPr>
        <w:pStyle w:val="ListParagraph"/>
        <w:numPr>
          <w:ilvl w:val="1"/>
          <w:numId w:val="4"/>
        </w:numPr>
        <w:tabs>
          <w:tab w:pos="843" w:val="left" w:leader="none"/>
        </w:tabs>
        <w:spacing w:line="240" w:lineRule="auto" w:before="45" w:after="0"/>
        <w:ind w:left="842" w:right="0" w:hanging="304"/>
        <w:jc w:val="left"/>
        <w:rPr>
          <w:sz w:val="28"/>
        </w:rPr>
      </w:pPr>
      <w:r>
        <w:rPr>
          <w:sz w:val="28"/>
        </w:rPr>
        <w:t>дәрігерлік</w:t>
      </w:r>
      <w:r>
        <w:rPr>
          <w:spacing w:val="-2"/>
          <w:sz w:val="28"/>
        </w:rPr>
        <w:t> </w:t>
      </w:r>
      <w:r>
        <w:rPr>
          <w:sz w:val="28"/>
        </w:rPr>
        <w:t>қарау.</w:t>
      </w:r>
    </w:p>
    <w:p>
      <w:pPr>
        <w:pStyle w:val="ListParagraph"/>
        <w:numPr>
          <w:ilvl w:val="0"/>
          <w:numId w:val="4"/>
        </w:numPr>
        <w:tabs>
          <w:tab w:pos="939" w:val="left" w:leader="none"/>
        </w:tabs>
        <w:spacing w:line="273" w:lineRule="auto" w:before="46" w:after="0"/>
        <w:ind w:left="120" w:right="213" w:firstLine="519"/>
        <w:jc w:val="both"/>
        <w:rPr>
          <w:sz w:val="28"/>
        </w:rPr>
      </w:pPr>
      <w:r>
        <w:rPr>
          <w:sz w:val="28"/>
        </w:rPr>
        <w:t>Қанды және оның компоненттерін донациялау алдында және одан кейін донор құрамында қант бар кондитерлік тағамдармен тәтті шай</w:t>
      </w:r>
      <w:r>
        <w:rPr>
          <w:spacing w:val="-12"/>
          <w:sz w:val="28"/>
        </w:rPr>
        <w:t> </w:t>
      </w:r>
      <w:r>
        <w:rPr>
          <w:sz w:val="28"/>
        </w:rPr>
        <w:t>ішеді.</w:t>
      </w:r>
    </w:p>
    <w:p>
      <w:pPr>
        <w:pStyle w:val="BodyText"/>
        <w:spacing w:line="273" w:lineRule="auto"/>
        <w:ind w:right="229" w:firstLine="619"/>
        <w:jc w:val="both"/>
      </w:pPr>
      <w:r>
        <w:rPr/>
        <w:t>Донорлар қан және оның компоненттерін донациялауға таза киіммен және аяқ киіммен жіберіледі, аяқ киімінің сыртынан бахилла киеді.</w:t>
      </w:r>
    </w:p>
    <w:p>
      <w:pPr>
        <w:pStyle w:val="ListParagraph"/>
        <w:numPr>
          <w:ilvl w:val="0"/>
          <w:numId w:val="4"/>
        </w:numPr>
        <w:tabs>
          <w:tab w:pos="1057" w:val="left" w:leader="none"/>
        </w:tabs>
        <w:spacing w:line="273" w:lineRule="auto" w:before="0" w:after="0"/>
        <w:ind w:left="120" w:right="227" w:firstLine="619"/>
        <w:jc w:val="both"/>
        <w:rPr>
          <w:sz w:val="28"/>
        </w:rPr>
      </w:pPr>
      <w:r>
        <w:rPr>
          <w:sz w:val="28"/>
        </w:rPr>
        <w:t>Стационарда немесе көшпелі жағдайларда донацияны орындаудың бірыңғай тәртібі</w:t>
      </w:r>
      <w:r>
        <w:rPr>
          <w:spacing w:val="-2"/>
          <w:sz w:val="28"/>
        </w:rPr>
        <w:t> </w:t>
      </w:r>
      <w:r>
        <w:rPr>
          <w:sz w:val="28"/>
        </w:rPr>
        <w:t>сақталады.</w:t>
      </w:r>
    </w:p>
    <w:p>
      <w:pPr>
        <w:pStyle w:val="BodyText"/>
        <w:spacing w:line="273" w:lineRule="auto"/>
        <w:ind w:right="216" w:firstLine="552"/>
        <w:jc w:val="both"/>
      </w:pPr>
      <w:r>
        <w:rPr/>
        <w:t>Донациялау залында, оның түріне қарамастан, донорды донордың картасындағы және жеке басын куәландыратын құжатындағы деректердің сәйкестігіне оны сұрай отырып, сәйкестендіру және қанды және оның компоненттерін алуға дайындау жүргізіледі.</w:t>
      </w:r>
    </w:p>
    <w:p>
      <w:pPr>
        <w:pStyle w:val="BodyText"/>
        <w:spacing w:line="273" w:lineRule="auto" w:before="2"/>
        <w:ind w:firstLine="679"/>
      </w:pPr>
      <w:r>
        <w:rPr/>
        <w:t>Донордың қатысуымен зауыттық заттаңбада мынадай мәліметтерді: тегі, аты, әкесінің аты (бар болған кезде), тіркеу нөмірі (тіркеу кезінде берілген донациялау коды немесе таңба нөмірі), қан тобы, резус-факторы және қанды және оның компоненттерін донациялау күнін көрсете отырып, арнайы жабық стерильді жүйесін (бұдан әрі – гемакон) бастапқы паспорттау, сондай-ақ донордың тегі, аты, әкесінің аты (бар болған кезде), туған күні, жынысы, тіркеу нөмірі (тіркеу кезінде берілген донация коды немесе таңба нөмірі), қан тобы, қан және оның компоненттерін донациялау күні көрсетілген пробиркаларды паспорттау жүргізіледі.</w:t>
      </w:r>
    </w:p>
    <w:p>
      <w:pPr>
        <w:pStyle w:val="BodyText"/>
        <w:spacing w:line="273" w:lineRule="auto" w:before="4"/>
        <w:ind w:right="227" w:firstLine="709"/>
        <w:jc w:val="both"/>
      </w:pPr>
      <w:r>
        <w:rPr/>
        <w:t>Гемакондары бар қаптаманы ашудың алдында олардың жарамдылық мерзімі тексеріледі, оның бүтіндігін көзбен шолу және қолмен басу арқылы бақылау жүзеге асырылады.</w:t>
      </w:r>
    </w:p>
    <w:p>
      <w:pPr>
        <w:pStyle w:val="BodyText"/>
        <w:spacing w:line="273" w:lineRule="auto"/>
        <w:ind w:firstLine="944"/>
      </w:pPr>
      <w:r>
        <w:rPr/>
        <w:t>Қаптама тұмшаланып жабылмаған болса, гемакондар пайдаланылмайды. Гемакондардың қаптамаларын ашқаннан кейін консервіленген ерітіндінің ағуы немесе гемакондардың ішіндегі консервілеу ерітіндісінде лайлану, жүзінділер, өңездер анықталған жағдайда бүкіл қаптама пайдаланылмайды.</w:t>
      </w:r>
    </w:p>
    <w:p>
      <w:pPr>
        <w:pStyle w:val="ListParagraph"/>
        <w:numPr>
          <w:ilvl w:val="0"/>
          <w:numId w:val="4"/>
        </w:numPr>
        <w:tabs>
          <w:tab w:pos="1061" w:val="left" w:leader="none"/>
        </w:tabs>
        <w:spacing w:line="273" w:lineRule="auto" w:before="2" w:after="0"/>
        <w:ind w:left="120" w:right="232" w:firstLine="622"/>
        <w:jc w:val="left"/>
        <w:rPr>
          <w:sz w:val="28"/>
        </w:rPr>
      </w:pPr>
      <w:r>
        <w:rPr>
          <w:sz w:val="28"/>
        </w:rPr>
        <w:t>Қанды және оның компоненттерін алуды (бұдан әрі – эксфузия) даярланған медицина қызметкері - эксфузионист</w:t>
      </w:r>
      <w:r>
        <w:rPr>
          <w:spacing w:val="-7"/>
          <w:sz w:val="28"/>
        </w:rPr>
        <w:t> </w:t>
      </w:r>
      <w:r>
        <w:rPr>
          <w:sz w:val="28"/>
        </w:rPr>
        <w:t>жүргізеді.</w:t>
      </w:r>
    </w:p>
    <w:p>
      <w:pPr>
        <w:spacing w:after="0" w:line="273" w:lineRule="auto"/>
        <w:jc w:val="left"/>
        <w:rPr>
          <w:sz w:val="28"/>
        </w:rPr>
        <w:sectPr>
          <w:pgSz w:w="12240" w:h="15840"/>
          <w:pgMar w:top="680" w:bottom="280" w:left="720" w:right="720"/>
        </w:sectPr>
      </w:pPr>
    </w:p>
    <w:p>
      <w:pPr>
        <w:pStyle w:val="BodyText"/>
        <w:ind w:left="817"/>
      </w:pPr>
      <w:r>
        <w:rPr/>
        <w:t>Эксфузия кезінде</w:t>
      </w:r>
      <w:r>
        <w:rPr>
          <w:spacing w:val="66"/>
        </w:rPr>
        <w:t> </w:t>
      </w:r>
      <w:r>
        <w:rPr/>
        <w:t>Кодекстің</w:t>
      </w:r>
    </w:p>
    <w:p>
      <w:pPr>
        <w:pStyle w:val="BodyText"/>
        <w:ind w:left="82"/>
      </w:pPr>
      <w:r>
        <w:rPr/>
        <w:br w:type="column"/>
      </w:r>
      <w:r>
        <w:rPr/>
        <w:t>10-бабы</w:t>
      </w:r>
    </w:p>
    <w:p>
      <w:pPr>
        <w:pStyle w:val="BodyText"/>
        <w:ind w:left="79"/>
      </w:pPr>
      <w:r>
        <w:rPr/>
        <w:br w:type="column"/>
      </w:r>
      <w:r>
        <w:rPr/>
        <w:t>7-тармағына сәйкес дәрілік заттар және</w:t>
      </w:r>
    </w:p>
    <w:p>
      <w:pPr>
        <w:spacing w:after="0"/>
        <w:sectPr>
          <w:type w:val="continuous"/>
          <w:pgSz w:w="12240" w:h="15840"/>
          <w:pgMar w:top="840" w:bottom="280" w:left="720" w:right="720"/>
          <w:cols w:num="3" w:equalWidth="0">
            <w:col w:w="4331" w:space="40"/>
            <w:col w:w="1068" w:space="39"/>
            <w:col w:w="5322"/>
          </w:cols>
        </w:sectPr>
      </w:pPr>
    </w:p>
    <w:p>
      <w:pPr>
        <w:pStyle w:val="BodyText"/>
        <w:tabs>
          <w:tab w:pos="1987" w:val="left" w:leader="none"/>
          <w:tab w:pos="3417" w:val="left" w:leader="none"/>
          <w:tab w:pos="4884" w:val="left" w:leader="none"/>
          <w:tab w:pos="6664" w:val="left" w:leader="none"/>
          <w:tab w:pos="8361" w:val="left" w:leader="none"/>
          <w:tab w:pos="9246" w:val="left" w:leader="none"/>
        </w:tabs>
        <w:spacing w:line="273" w:lineRule="auto" w:before="46"/>
        <w:ind w:right="321"/>
      </w:pPr>
      <w:r>
        <w:rPr>
          <w:spacing w:val="2"/>
        </w:rPr>
        <w:t>медициналық</w:t>
        <w:tab/>
        <w:t>бұйымдар</w:t>
        <w:tab/>
        <w:t>айналымы</w:t>
        <w:tab/>
        <w:t>саласындағы</w:t>
        <w:tab/>
        <w:t>мемлекеттік</w:t>
        <w:tab/>
        <w:t>орган</w:t>
        <w:tab/>
      </w:r>
      <w:r>
        <w:rPr/>
        <w:t>Қазақстан Республикасының аумағында тіркеген гемакондар</w:t>
      </w:r>
      <w:r>
        <w:rPr>
          <w:spacing w:val="-9"/>
        </w:rPr>
        <w:t> </w:t>
      </w:r>
      <w:r>
        <w:rPr/>
        <w:t>пайдаланылады.</w:t>
      </w:r>
    </w:p>
    <w:p>
      <w:pPr>
        <w:pStyle w:val="BodyText"/>
        <w:spacing w:line="273" w:lineRule="auto" w:before="0"/>
        <w:ind w:firstLine="478"/>
      </w:pPr>
      <w:r>
        <w:rPr/>
        <w:t>Гемаконның түрін таңдау донациялаудың түрі мен көлеміне сәйкес, сондай-ақ қан компонентін алудың технологиялық регламентіне сәйкес жүзеге асырылады.</w:t>
      </w:r>
    </w:p>
    <w:p>
      <w:pPr>
        <w:pStyle w:val="ListParagraph"/>
        <w:numPr>
          <w:ilvl w:val="0"/>
          <w:numId w:val="4"/>
        </w:numPr>
        <w:tabs>
          <w:tab w:pos="1165" w:val="left" w:leader="none"/>
        </w:tabs>
        <w:spacing w:line="273" w:lineRule="auto" w:before="1" w:after="0"/>
        <w:ind w:left="120" w:right="243" w:firstLine="710"/>
        <w:jc w:val="left"/>
        <w:rPr>
          <w:sz w:val="28"/>
        </w:rPr>
      </w:pPr>
      <w:r>
        <w:rPr>
          <w:spacing w:val="2"/>
          <w:sz w:val="28"/>
        </w:rPr>
        <w:t>Эксфузионист </w:t>
      </w:r>
      <w:r>
        <w:rPr>
          <w:sz w:val="28"/>
        </w:rPr>
        <w:t>жұмыс </w:t>
      </w:r>
      <w:r>
        <w:rPr>
          <w:spacing w:val="2"/>
          <w:sz w:val="28"/>
        </w:rPr>
        <w:t>басталарда </w:t>
      </w:r>
      <w:r>
        <w:rPr>
          <w:sz w:val="28"/>
        </w:rPr>
        <w:t>медициналық киім киеді және </w:t>
      </w:r>
      <w:r>
        <w:rPr>
          <w:spacing w:val="2"/>
          <w:sz w:val="28"/>
        </w:rPr>
        <w:t>қолдарын </w:t>
      </w:r>
      <w:r>
        <w:rPr>
          <w:sz w:val="28"/>
        </w:rPr>
        <w:t>гигиеналық</w:t>
      </w:r>
      <w:r>
        <w:rPr>
          <w:spacing w:val="39"/>
          <w:sz w:val="28"/>
        </w:rPr>
        <w:t> </w:t>
      </w:r>
      <w:r>
        <w:rPr>
          <w:sz w:val="28"/>
        </w:rPr>
        <w:t>өңдейді,</w:t>
      </w:r>
      <w:r>
        <w:rPr>
          <w:spacing w:val="40"/>
          <w:sz w:val="28"/>
        </w:rPr>
        <w:t> </w:t>
      </w:r>
      <w:r>
        <w:rPr>
          <w:sz w:val="28"/>
        </w:rPr>
        <w:t>ал</w:t>
      </w:r>
      <w:r>
        <w:rPr>
          <w:spacing w:val="40"/>
          <w:sz w:val="28"/>
        </w:rPr>
        <w:t> </w:t>
      </w:r>
      <w:r>
        <w:rPr>
          <w:sz w:val="28"/>
        </w:rPr>
        <w:t>әрбір</w:t>
      </w:r>
      <w:r>
        <w:rPr>
          <w:spacing w:val="40"/>
          <w:sz w:val="28"/>
        </w:rPr>
        <w:t> </w:t>
      </w:r>
      <w:r>
        <w:rPr>
          <w:sz w:val="28"/>
        </w:rPr>
        <w:t>венепункцияның</w:t>
      </w:r>
      <w:r>
        <w:rPr>
          <w:spacing w:val="39"/>
          <w:sz w:val="28"/>
        </w:rPr>
        <w:t> </w:t>
      </w:r>
      <w:r>
        <w:rPr>
          <w:sz w:val="28"/>
        </w:rPr>
        <w:t>алдында</w:t>
      </w:r>
      <w:r>
        <w:rPr>
          <w:spacing w:val="40"/>
          <w:sz w:val="28"/>
        </w:rPr>
        <w:t> </w:t>
      </w:r>
      <w:r>
        <w:rPr>
          <w:sz w:val="28"/>
        </w:rPr>
        <w:t>антисептикті</w:t>
      </w:r>
      <w:r>
        <w:rPr>
          <w:spacing w:val="40"/>
          <w:sz w:val="28"/>
        </w:rPr>
        <w:t> </w:t>
      </w:r>
      <w:r>
        <w:rPr>
          <w:sz w:val="28"/>
        </w:rPr>
        <w:t>пайдалана</w:t>
      </w:r>
    </w:p>
    <w:p>
      <w:pPr>
        <w:spacing w:after="0" w:line="273" w:lineRule="auto"/>
        <w:jc w:val="left"/>
        <w:rPr>
          <w:sz w:val="28"/>
        </w:rPr>
        <w:sectPr>
          <w:type w:val="continuous"/>
          <w:pgSz w:w="12240" w:h="15840"/>
          <w:pgMar w:top="840" w:bottom="280" w:left="720" w:right="720"/>
        </w:sectPr>
      </w:pPr>
    </w:p>
    <w:p>
      <w:pPr>
        <w:pStyle w:val="BodyText"/>
        <w:spacing w:line="273" w:lineRule="auto" w:before="60"/>
        <w:ind w:right="211"/>
        <w:jc w:val="both"/>
      </w:pPr>
      <w:r>
        <w:rPr/>
        <w:t>отырып, қолдарын тазартуды жүргізеді, одан кейін бір рет пайдаланылатын стерильді емес медициналық қолғаптарды киеді.</w:t>
      </w:r>
    </w:p>
    <w:p>
      <w:pPr>
        <w:pStyle w:val="ListParagraph"/>
        <w:numPr>
          <w:ilvl w:val="0"/>
          <w:numId w:val="4"/>
        </w:numPr>
        <w:tabs>
          <w:tab w:pos="820" w:val="left" w:leader="none"/>
        </w:tabs>
        <w:spacing w:line="240" w:lineRule="auto" w:before="1" w:after="0"/>
        <w:ind w:left="819" w:right="0" w:hanging="281"/>
        <w:jc w:val="both"/>
        <w:rPr>
          <w:sz w:val="28"/>
        </w:rPr>
      </w:pPr>
      <w:r>
        <w:rPr>
          <w:sz w:val="28"/>
        </w:rPr>
        <w:t>Жаңа алынған қан эксфузиясы рәсімі кезінде мынадай әрекеттер</w:t>
      </w:r>
      <w:r>
        <w:rPr>
          <w:spacing w:val="-27"/>
          <w:sz w:val="28"/>
        </w:rPr>
        <w:t> </w:t>
      </w:r>
      <w:r>
        <w:rPr>
          <w:sz w:val="28"/>
        </w:rPr>
        <w:t>орындалады:</w:t>
      </w:r>
    </w:p>
    <w:p>
      <w:pPr>
        <w:pStyle w:val="ListParagraph"/>
        <w:numPr>
          <w:ilvl w:val="1"/>
          <w:numId w:val="4"/>
        </w:numPr>
        <w:tabs>
          <w:tab w:pos="1221" w:val="left" w:leader="none"/>
        </w:tabs>
        <w:spacing w:line="273" w:lineRule="auto" w:before="46" w:after="0"/>
        <w:ind w:left="120" w:right="217" w:firstLine="737"/>
        <w:jc w:val="both"/>
        <w:rPr>
          <w:sz w:val="28"/>
        </w:rPr>
      </w:pPr>
      <w:r>
        <w:rPr>
          <w:spacing w:val="2"/>
          <w:sz w:val="28"/>
        </w:rPr>
        <w:t>донор қайта сәйкестіндіріледі, жеке деректері </w:t>
      </w:r>
      <w:r>
        <w:rPr>
          <w:sz w:val="28"/>
        </w:rPr>
        <w:t>мен </w:t>
      </w:r>
      <w:r>
        <w:rPr>
          <w:spacing w:val="2"/>
          <w:sz w:val="28"/>
        </w:rPr>
        <w:t>донордың жеке басын </w:t>
      </w:r>
      <w:r>
        <w:rPr>
          <w:sz w:val="28"/>
        </w:rPr>
        <w:t>куәландыратын құжаттағы, сондай-ақ гемакон мен пробиркалардың заттаңбасындағы деректерінің сәйкестігі</w:t>
      </w:r>
      <w:r>
        <w:rPr>
          <w:spacing w:val="-3"/>
          <w:sz w:val="28"/>
        </w:rPr>
        <w:t> </w:t>
      </w:r>
      <w:r>
        <w:rPr>
          <w:sz w:val="28"/>
        </w:rPr>
        <w:t>тексеріледі;</w:t>
      </w:r>
    </w:p>
    <w:p>
      <w:pPr>
        <w:pStyle w:val="ListParagraph"/>
        <w:numPr>
          <w:ilvl w:val="1"/>
          <w:numId w:val="4"/>
        </w:numPr>
        <w:tabs>
          <w:tab w:pos="1212" w:val="left" w:leader="none"/>
        </w:tabs>
        <w:spacing w:line="273" w:lineRule="auto" w:before="1" w:after="0"/>
        <w:ind w:left="120" w:right="125" w:firstLine="730"/>
        <w:jc w:val="left"/>
        <w:rPr>
          <w:sz w:val="28"/>
        </w:rPr>
      </w:pPr>
      <w:r>
        <w:rPr>
          <w:spacing w:val="2"/>
          <w:sz w:val="28"/>
        </w:rPr>
        <w:t>гемаконды қолымен басу арқылы оның тұмшалап жабылуын тексеріледі </w:t>
      </w:r>
      <w:r>
        <w:rPr>
          <w:spacing w:val="-14"/>
          <w:sz w:val="28"/>
        </w:rPr>
        <w:t>( </w:t>
      </w:r>
      <w:r>
        <w:rPr>
          <w:spacing w:val="2"/>
          <w:sz w:val="28"/>
        </w:rPr>
        <w:t>гемаконның жалғастық мембранасының </w:t>
      </w:r>
      <w:r>
        <w:rPr>
          <w:sz w:val="28"/>
        </w:rPr>
        <w:t>бетінде </w:t>
      </w:r>
      <w:r>
        <w:rPr>
          <w:spacing w:val="2"/>
          <w:sz w:val="28"/>
        </w:rPr>
        <w:t>консервілейтін ерітінді болған </w:t>
      </w:r>
      <w:r>
        <w:rPr>
          <w:sz w:val="28"/>
        </w:rPr>
        <w:t>жағдайда ол пайдалануға</w:t>
      </w:r>
      <w:r>
        <w:rPr>
          <w:spacing w:val="-4"/>
          <w:sz w:val="28"/>
        </w:rPr>
        <w:t> </w:t>
      </w:r>
      <w:r>
        <w:rPr>
          <w:sz w:val="28"/>
        </w:rPr>
        <w:t>жатпайды);</w:t>
      </w:r>
    </w:p>
    <w:p>
      <w:pPr>
        <w:pStyle w:val="ListParagraph"/>
        <w:numPr>
          <w:ilvl w:val="1"/>
          <w:numId w:val="4"/>
        </w:numPr>
        <w:tabs>
          <w:tab w:pos="1154" w:val="left" w:leader="none"/>
        </w:tabs>
        <w:spacing w:line="273" w:lineRule="auto" w:before="1" w:after="0"/>
        <w:ind w:left="120" w:right="240" w:firstLine="681"/>
        <w:jc w:val="left"/>
        <w:rPr>
          <w:sz w:val="28"/>
        </w:rPr>
      </w:pPr>
      <w:r>
        <w:rPr>
          <w:sz w:val="28"/>
        </w:rPr>
        <w:t>донордың шыңтақ буыны бүгілген жері қаралады және венепункция орны белгіленеді, тиісті иықтың ортаңғы бөлігіне жгут</w:t>
      </w:r>
      <w:r>
        <w:rPr>
          <w:spacing w:val="-10"/>
          <w:sz w:val="28"/>
        </w:rPr>
        <w:t> </w:t>
      </w:r>
      <w:r>
        <w:rPr>
          <w:sz w:val="28"/>
        </w:rPr>
        <w:t>салынады;</w:t>
      </w:r>
    </w:p>
    <w:p>
      <w:pPr>
        <w:pStyle w:val="ListParagraph"/>
        <w:numPr>
          <w:ilvl w:val="1"/>
          <w:numId w:val="4"/>
        </w:numPr>
        <w:tabs>
          <w:tab w:pos="890" w:val="left" w:leader="none"/>
        </w:tabs>
        <w:spacing w:line="273" w:lineRule="auto" w:before="1" w:after="0"/>
        <w:ind w:left="120" w:right="203" w:firstLine="459"/>
        <w:jc w:val="both"/>
        <w:rPr>
          <w:sz w:val="28"/>
        </w:rPr>
      </w:pPr>
      <w:r>
        <w:rPr>
          <w:sz w:val="28"/>
        </w:rPr>
        <w:t>донордың таңдалған шынтақ буыны бүгілген жері аясындағы терісі өңдірушінің нұсқаулығына сәйкес Қазақстан Республикасында қолдануға рұқсат етілген тері антисептиктерін пайдалана отырып,</w:t>
      </w:r>
      <w:r>
        <w:rPr>
          <w:spacing w:val="-4"/>
          <w:sz w:val="28"/>
        </w:rPr>
        <w:t> </w:t>
      </w:r>
      <w:r>
        <w:rPr>
          <w:sz w:val="28"/>
        </w:rPr>
        <w:t>өңделеді.</w:t>
      </w:r>
    </w:p>
    <w:p>
      <w:pPr>
        <w:pStyle w:val="BodyText"/>
        <w:spacing w:line="273" w:lineRule="auto" w:before="2"/>
        <w:ind w:right="237" w:firstLine="686"/>
        <w:jc w:val="both"/>
      </w:pPr>
      <w:r>
        <w:rPr/>
        <w:t>Шынтақ буыны бүгілген жері антисептикпен өңделгеннен кейін венепункция орнындағы теріге қол тигізуге жол берілмейді;</w:t>
      </w:r>
    </w:p>
    <w:p>
      <w:pPr>
        <w:pStyle w:val="ListParagraph"/>
        <w:numPr>
          <w:ilvl w:val="1"/>
          <w:numId w:val="4"/>
        </w:numPr>
        <w:tabs>
          <w:tab w:pos="913" w:val="left" w:leader="none"/>
        </w:tabs>
        <w:spacing w:line="273" w:lineRule="auto" w:before="1" w:after="0"/>
        <w:ind w:left="120" w:right="206" w:firstLine="479"/>
        <w:jc w:val="left"/>
        <w:rPr>
          <w:sz w:val="28"/>
        </w:rPr>
      </w:pPr>
      <w:r>
        <w:rPr>
          <w:sz w:val="28"/>
        </w:rPr>
        <w:t>венепункция жүргізіледі, қанның бірінші порциясына арналған қапшыққа 15-35 миллилитр (бұдан әрі – мл) мөлшерінде қанның бірінші порциясы</w:t>
      </w:r>
      <w:r>
        <w:rPr>
          <w:spacing w:val="-24"/>
          <w:sz w:val="28"/>
        </w:rPr>
        <w:t> </w:t>
      </w:r>
      <w:r>
        <w:rPr>
          <w:sz w:val="28"/>
        </w:rPr>
        <w:t>алынады;</w:t>
      </w:r>
    </w:p>
    <w:p>
      <w:pPr>
        <w:pStyle w:val="ListParagraph"/>
        <w:numPr>
          <w:ilvl w:val="1"/>
          <w:numId w:val="4"/>
        </w:numPr>
        <w:tabs>
          <w:tab w:pos="931" w:val="left" w:leader="none"/>
        </w:tabs>
        <w:spacing w:line="273" w:lineRule="auto" w:before="0" w:after="0"/>
        <w:ind w:left="120" w:right="208" w:firstLine="493"/>
        <w:jc w:val="left"/>
        <w:rPr>
          <w:sz w:val="28"/>
        </w:rPr>
      </w:pPr>
      <w:r>
        <w:rPr>
          <w:sz w:val="28"/>
        </w:rPr>
        <w:t>қанның бірінші порциясының тиісті мөлшерін алғаннан кейін негізгі гемаконға қан жинақтау</w:t>
      </w:r>
      <w:r>
        <w:rPr>
          <w:spacing w:val="-3"/>
          <w:sz w:val="28"/>
        </w:rPr>
        <w:t> </w:t>
      </w:r>
      <w:r>
        <w:rPr>
          <w:sz w:val="28"/>
        </w:rPr>
        <w:t>жүргізіледі;</w:t>
      </w:r>
    </w:p>
    <w:p>
      <w:pPr>
        <w:pStyle w:val="ListParagraph"/>
        <w:numPr>
          <w:ilvl w:val="1"/>
          <w:numId w:val="4"/>
        </w:numPr>
        <w:tabs>
          <w:tab w:pos="879" w:val="left" w:leader="none"/>
        </w:tabs>
        <w:spacing w:line="273" w:lineRule="auto" w:before="1" w:after="0"/>
        <w:ind w:left="120" w:right="200" w:firstLine="449"/>
        <w:jc w:val="left"/>
        <w:rPr>
          <w:sz w:val="28"/>
        </w:rPr>
      </w:pPr>
      <w:r>
        <w:rPr>
          <w:sz w:val="28"/>
        </w:rPr>
        <w:t>эксфузия үдерісінде қан үлгілерін бірінші порция қапшығынан вакутейнерге </w:t>
      </w:r>
      <w:r>
        <w:rPr>
          <w:spacing w:val="-5"/>
          <w:sz w:val="28"/>
        </w:rPr>
        <w:t>алу </w:t>
      </w:r>
      <w:r>
        <w:rPr>
          <w:sz w:val="28"/>
        </w:rPr>
        <w:t>жүргізіледі, қанның гемаконға келіп түскені және таразы-араластырғыштардың жұмысы</w:t>
      </w:r>
      <w:r>
        <w:rPr>
          <w:spacing w:val="-2"/>
          <w:sz w:val="28"/>
        </w:rPr>
        <w:t> </w:t>
      </w:r>
      <w:r>
        <w:rPr>
          <w:sz w:val="28"/>
        </w:rPr>
        <w:t>бақыланады;</w:t>
      </w:r>
    </w:p>
    <w:p>
      <w:pPr>
        <w:pStyle w:val="ListParagraph"/>
        <w:numPr>
          <w:ilvl w:val="1"/>
          <w:numId w:val="4"/>
        </w:numPr>
        <w:tabs>
          <w:tab w:pos="1113" w:val="left" w:leader="none"/>
        </w:tabs>
        <w:spacing w:line="273" w:lineRule="auto" w:before="2" w:after="0"/>
        <w:ind w:left="120" w:right="235" w:firstLine="647"/>
        <w:jc w:val="left"/>
        <w:rPr>
          <w:sz w:val="28"/>
        </w:rPr>
      </w:pPr>
      <w:r>
        <w:rPr>
          <w:sz w:val="28"/>
        </w:rPr>
        <w:t>эксфузиядан кейін гемакон тұмшалап дәнекерленеді, ине венадан алынады, венепункция орнына бекітетін таңғыш немесе арнайы лейкопластырь</w:t>
      </w:r>
      <w:r>
        <w:rPr>
          <w:spacing w:val="-26"/>
          <w:sz w:val="28"/>
        </w:rPr>
        <w:t> </w:t>
      </w:r>
      <w:r>
        <w:rPr>
          <w:sz w:val="28"/>
        </w:rPr>
        <w:t>салынады;</w:t>
      </w:r>
    </w:p>
    <w:p>
      <w:pPr>
        <w:pStyle w:val="ListParagraph"/>
        <w:numPr>
          <w:ilvl w:val="1"/>
          <w:numId w:val="4"/>
        </w:numPr>
        <w:tabs>
          <w:tab w:pos="1051" w:val="left" w:leader="none"/>
        </w:tabs>
        <w:spacing w:line="273" w:lineRule="auto" w:before="1" w:after="0"/>
        <w:ind w:left="120" w:right="225" w:firstLine="594"/>
        <w:jc w:val="left"/>
        <w:rPr>
          <w:sz w:val="28"/>
        </w:rPr>
      </w:pPr>
      <w:r>
        <w:rPr>
          <w:sz w:val="28"/>
        </w:rPr>
        <w:t>донор креслосының алдында қан бар гемакондарды және зерттеуге арналған үлгілерді таңдабалудың дұрыстығына тексеру</w:t>
      </w:r>
      <w:r>
        <w:rPr>
          <w:spacing w:val="-6"/>
          <w:sz w:val="28"/>
        </w:rPr>
        <w:t> </w:t>
      </w:r>
      <w:r>
        <w:rPr>
          <w:sz w:val="28"/>
        </w:rPr>
        <w:t>жүргізіледі.</w:t>
      </w:r>
    </w:p>
    <w:p>
      <w:pPr>
        <w:pStyle w:val="ListParagraph"/>
        <w:numPr>
          <w:ilvl w:val="0"/>
          <w:numId w:val="4"/>
        </w:numPr>
        <w:tabs>
          <w:tab w:pos="960" w:val="left" w:leader="none"/>
        </w:tabs>
        <w:spacing w:line="240" w:lineRule="auto" w:before="1" w:after="0"/>
        <w:ind w:left="959" w:right="0" w:hanging="421"/>
        <w:jc w:val="left"/>
        <w:rPr>
          <w:sz w:val="28"/>
        </w:rPr>
      </w:pPr>
      <w:r>
        <w:rPr>
          <w:sz w:val="28"/>
        </w:rPr>
        <w:t>Жаңа алынған қанның эксфузиясы 12 – 15 минуттың ішінде</w:t>
      </w:r>
      <w:r>
        <w:rPr>
          <w:spacing w:val="-22"/>
          <w:sz w:val="28"/>
        </w:rPr>
        <w:t> </w:t>
      </w:r>
      <w:r>
        <w:rPr>
          <w:sz w:val="28"/>
        </w:rPr>
        <w:t>орындалады.</w:t>
      </w:r>
    </w:p>
    <w:p>
      <w:pPr>
        <w:pStyle w:val="BodyText"/>
        <w:spacing w:line="273" w:lineRule="auto" w:before="45"/>
        <w:ind w:firstLine="950"/>
      </w:pPr>
      <w:r>
        <w:rPr/>
        <w:t>Эксфузияның ұзақтығы 12 минуттан асқан жағдайда қан тромбоциттер концентратын дайындау үшін пайдаланылмайды, ал ұзақтығы 15 минуттан асқан кезде</w:t>
      </w:r>
    </w:p>
    <w:p>
      <w:pPr>
        <w:pStyle w:val="BodyText"/>
        <w:spacing w:line="273" w:lineRule="auto"/>
        <w:ind w:right="412"/>
      </w:pPr>
      <w:r>
        <w:rPr/>
        <w:t>– алынған қан компоненттері құюға немесе ұйыту факторларын алу үшін жарамсыз болады.</w:t>
      </w:r>
    </w:p>
    <w:p>
      <w:pPr>
        <w:pStyle w:val="ListParagraph"/>
        <w:numPr>
          <w:ilvl w:val="0"/>
          <w:numId w:val="4"/>
        </w:numPr>
        <w:tabs>
          <w:tab w:pos="1240" w:val="left" w:leader="none"/>
          <w:tab w:pos="2337" w:val="left" w:leader="none"/>
          <w:tab w:pos="4096" w:val="left" w:leader="none"/>
          <w:tab w:pos="4990" w:val="left" w:leader="none"/>
          <w:tab w:pos="6053" w:val="left" w:leader="none"/>
          <w:tab w:pos="8231" w:val="left" w:leader="none"/>
          <w:tab w:pos="9400" w:val="left" w:leader="none"/>
        </w:tabs>
        <w:spacing w:line="273" w:lineRule="auto" w:before="1" w:after="0"/>
        <w:ind w:left="120" w:right="234" w:firstLine="653"/>
        <w:jc w:val="left"/>
        <w:rPr>
          <w:sz w:val="28"/>
        </w:rPr>
      </w:pPr>
      <w:r>
        <w:rPr>
          <w:sz w:val="28"/>
        </w:rPr>
        <w:t>Қанды және оның компоненттерін донациялаудан кейін қанды және оның </w:t>
      </w:r>
      <w:r>
        <w:rPr>
          <w:spacing w:val="4"/>
          <w:sz w:val="28"/>
        </w:rPr>
        <w:t>компоненттерін</w:t>
        <w:tab/>
        <w:t>донациялау,</w:t>
        <w:tab/>
      </w:r>
      <w:r>
        <w:rPr>
          <w:spacing w:val="3"/>
          <w:sz w:val="28"/>
        </w:rPr>
        <w:t>оның</w:t>
        <w:tab/>
        <w:t>ішінде</w:t>
        <w:tab/>
      </w:r>
      <w:r>
        <w:rPr>
          <w:spacing w:val="4"/>
          <w:sz w:val="28"/>
        </w:rPr>
        <w:t>донациялаудың</w:t>
        <w:tab/>
      </w:r>
      <w:r>
        <w:rPr>
          <w:spacing w:val="3"/>
          <w:sz w:val="28"/>
        </w:rPr>
        <w:t>жанама</w:t>
        <w:tab/>
        <w:t>әсерлері </w:t>
      </w:r>
      <w:r>
        <w:rPr>
          <w:sz w:val="28"/>
        </w:rPr>
        <w:t>жағдайындағы реакция түрі мен көрсетілген медициналық көмектің көлемі туралы ақпарат донорың медициналық картасында және электрондық дерекқорда</w:t>
      </w:r>
      <w:r>
        <w:rPr>
          <w:spacing w:val="-36"/>
          <w:sz w:val="28"/>
        </w:rPr>
        <w:t> </w:t>
      </w:r>
      <w:r>
        <w:rPr>
          <w:sz w:val="28"/>
        </w:rPr>
        <w:t>тіркеледі.</w:t>
      </w:r>
    </w:p>
    <w:p>
      <w:pPr>
        <w:pStyle w:val="BodyText"/>
        <w:tabs>
          <w:tab w:pos="1577" w:val="left" w:leader="none"/>
          <w:tab w:pos="4171" w:val="left" w:leader="none"/>
          <w:tab w:pos="5104" w:val="left" w:leader="none"/>
          <w:tab w:pos="6509" w:val="left" w:leader="none"/>
          <w:tab w:pos="8145" w:val="left" w:leader="none"/>
          <w:tab w:pos="9587" w:val="left" w:leader="none"/>
        </w:tabs>
        <w:spacing w:line="273" w:lineRule="auto" w:before="2"/>
        <w:ind w:right="321" w:firstLine="618"/>
      </w:pPr>
      <w:r>
        <w:rPr/>
        <w:t>Донор қанының үлгісі салынған пробиркалар зертхана ұсынған температуралы </w:t>
      </w:r>
      <w:r>
        <w:rPr>
          <w:spacing w:val="6"/>
        </w:rPr>
        <w:t>жағдайға</w:t>
        <w:tab/>
        <w:t>орналастырылады</w:t>
        <w:tab/>
      </w:r>
      <w:r>
        <w:rPr>
          <w:spacing w:val="5"/>
        </w:rPr>
        <w:t>және</w:t>
        <w:tab/>
      </w:r>
      <w:r>
        <w:rPr>
          <w:spacing w:val="6"/>
        </w:rPr>
        <w:t>зертхана</w:t>
        <w:tab/>
        <w:t>белгілеген</w:t>
        <w:tab/>
        <w:t>мерзімде</w:t>
        <w:tab/>
      </w:r>
      <w:r>
        <w:rPr>
          <w:spacing w:val="5"/>
        </w:rPr>
        <w:t>ілеспе </w:t>
      </w:r>
      <w:r>
        <w:rPr/>
        <w:t>құжаттамамасымен бірге тестілеуге</w:t>
      </w:r>
      <w:r>
        <w:rPr>
          <w:spacing w:val="-5"/>
        </w:rPr>
        <w:t> </w:t>
      </w:r>
      <w:r>
        <w:rPr/>
        <w:t>жіберіледі.</w:t>
      </w:r>
    </w:p>
    <w:p>
      <w:pPr>
        <w:spacing w:after="0" w:line="273" w:lineRule="auto"/>
        <w:sectPr>
          <w:pgSz w:w="12240" w:h="15840"/>
          <w:pgMar w:top="680" w:bottom="280" w:left="720" w:right="720"/>
        </w:sectPr>
      </w:pPr>
    </w:p>
    <w:p>
      <w:pPr>
        <w:pStyle w:val="BodyText"/>
        <w:spacing w:line="273" w:lineRule="auto" w:before="60"/>
        <w:ind w:right="204" w:firstLine="484"/>
        <w:jc w:val="both"/>
      </w:pPr>
      <w:r>
        <w:rPr/>
        <w:t>Стационарда жиналған қан немесе оның компоненттері нысаналы компоненттерді дайындау үшін белгіленген бақыланатын температурасы бар сақтау жағдайына бірден орналастырылады.</w:t>
      </w:r>
    </w:p>
    <w:p>
      <w:pPr>
        <w:pStyle w:val="BodyText"/>
        <w:spacing w:line="273" w:lineRule="auto" w:before="2"/>
        <w:ind w:right="124" w:firstLine="541"/>
        <w:jc w:val="both"/>
      </w:pPr>
      <w:r>
        <w:rPr/>
        <w:t>Көшпелі жағдайда жиналған қан термоконтейнерлерге "Тексерілмеген қан өнімі, беруге болмайды" деген жазумен таңбаланған термоконтейнерлерге салынады және 22</w:t>
      </w:r>
    </w:p>
    <w:p>
      <w:pPr>
        <w:pStyle w:val="BodyText"/>
        <w:spacing w:line="392" w:lineRule="exact" w:before="0"/>
      </w:pPr>
      <w:r>
        <w:rPr>
          <w:u w:val="thick"/>
        </w:rPr>
        <w:t>+</w:t>
      </w:r>
      <w:r>
        <w:rPr/>
        <w:t>2</w:t>
      </w:r>
      <w:r>
        <w:rPr>
          <w:position w:val="12"/>
          <w:sz w:val="23"/>
        </w:rPr>
        <w:t>0</w:t>
      </w:r>
      <w:r>
        <w:rPr/>
        <w:t>С температурада 18-24 сағат ішінде қан қызметі ұйымына жеткізіледі.</w:t>
      </w:r>
    </w:p>
    <w:p>
      <w:pPr>
        <w:pStyle w:val="BodyText"/>
        <w:spacing w:line="273" w:lineRule="auto" w:before="45"/>
        <w:ind w:firstLine="530"/>
      </w:pPr>
      <w:r>
        <w:rPr/>
        <w:t>Дайындалған қан және оның компоненттері ілеспе құжаттарымен бірге бастапқы фракциялау блогына беріледі.</w:t>
      </w:r>
    </w:p>
    <w:p>
      <w:pPr>
        <w:pStyle w:val="ListParagraph"/>
        <w:numPr>
          <w:ilvl w:val="0"/>
          <w:numId w:val="4"/>
        </w:numPr>
        <w:tabs>
          <w:tab w:pos="1295" w:val="left" w:leader="none"/>
        </w:tabs>
        <w:spacing w:line="273" w:lineRule="auto" w:before="1" w:after="0"/>
        <w:ind w:left="120" w:right="240" w:firstLine="700"/>
        <w:jc w:val="left"/>
        <w:rPr>
          <w:sz w:val="28"/>
        </w:rPr>
      </w:pPr>
      <w:r>
        <w:rPr>
          <w:sz w:val="28"/>
        </w:rPr>
        <w:t>Рәсімдердің нәтижесіне байланысты жаңа алынған қанды донациялаудың мынадай санаттары</w:t>
      </w:r>
      <w:r>
        <w:rPr>
          <w:spacing w:val="-3"/>
          <w:sz w:val="28"/>
        </w:rPr>
        <w:t> </w:t>
      </w:r>
      <w:r>
        <w:rPr>
          <w:sz w:val="28"/>
        </w:rPr>
        <w:t>бар:</w:t>
      </w:r>
    </w:p>
    <w:p>
      <w:pPr>
        <w:pStyle w:val="ListParagraph"/>
        <w:numPr>
          <w:ilvl w:val="0"/>
          <w:numId w:val="5"/>
        </w:numPr>
        <w:tabs>
          <w:tab w:pos="861" w:val="left" w:leader="none"/>
        </w:tabs>
        <w:spacing w:line="273" w:lineRule="auto" w:before="1" w:after="0"/>
        <w:ind w:left="120" w:right="122" w:firstLine="434"/>
        <w:jc w:val="left"/>
        <w:rPr>
          <w:sz w:val="28"/>
        </w:rPr>
      </w:pPr>
      <w:r>
        <w:rPr>
          <w:sz w:val="28"/>
        </w:rPr>
        <w:t>аяқталған (толық) донациялау – </w:t>
      </w:r>
      <w:r>
        <w:rPr>
          <w:sz w:val="28"/>
          <w:u w:val="thick"/>
        </w:rPr>
        <w:t>+</w:t>
      </w:r>
      <w:r>
        <w:rPr>
          <w:sz w:val="28"/>
        </w:rPr>
        <w:t> 10% қол жеткізілген нысаналы көлемімен жаңа алынған қанның</w:t>
      </w:r>
      <w:r>
        <w:rPr>
          <w:spacing w:val="-3"/>
          <w:sz w:val="28"/>
        </w:rPr>
        <w:t> </w:t>
      </w:r>
      <w:r>
        <w:rPr>
          <w:sz w:val="28"/>
        </w:rPr>
        <w:t>эксфузиясы;</w:t>
      </w:r>
    </w:p>
    <w:p>
      <w:pPr>
        <w:pStyle w:val="ListParagraph"/>
        <w:numPr>
          <w:ilvl w:val="0"/>
          <w:numId w:val="5"/>
        </w:numPr>
        <w:tabs>
          <w:tab w:pos="866" w:val="left" w:leader="none"/>
        </w:tabs>
        <w:spacing w:line="273" w:lineRule="auto" w:before="1" w:after="0"/>
        <w:ind w:left="120" w:right="124" w:firstLine="438"/>
        <w:jc w:val="left"/>
        <w:rPr>
          <w:sz w:val="28"/>
        </w:rPr>
      </w:pPr>
      <w:r>
        <w:rPr>
          <w:sz w:val="28"/>
        </w:rPr>
        <w:t>аяқталмаған (толық емес) донациялау – эксфузияның нақты көлемі 50 мл. артық, венаның және (немесе) гемакон магистралінің бітелуі немесе донордың физиологиялық және психологиялық мәртебесінің күрт өзгеруі және донордың рәсімнен бас тарту себебінен нысаналы көлемге қол жеткізбей-ақ, рәсімді мәжбүрлі тоқтатуға байланысты жаңа алынған қанның жеткіліксіз</w:t>
      </w:r>
      <w:r>
        <w:rPr>
          <w:spacing w:val="-6"/>
          <w:sz w:val="28"/>
        </w:rPr>
        <w:t> </w:t>
      </w:r>
      <w:r>
        <w:rPr>
          <w:sz w:val="28"/>
        </w:rPr>
        <w:t>эксфузиясы;</w:t>
      </w:r>
    </w:p>
    <w:p>
      <w:pPr>
        <w:pStyle w:val="ListParagraph"/>
        <w:numPr>
          <w:ilvl w:val="0"/>
          <w:numId w:val="5"/>
        </w:numPr>
        <w:tabs>
          <w:tab w:pos="1215" w:val="left" w:leader="none"/>
        </w:tabs>
        <w:spacing w:line="273" w:lineRule="auto" w:before="2" w:after="0"/>
        <w:ind w:left="120" w:right="123" w:firstLine="731"/>
        <w:jc w:val="left"/>
        <w:rPr>
          <w:sz w:val="28"/>
        </w:rPr>
      </w:pPr>
      <w:r>
        <w:rPr>
          <w:spacing w:val="2"/>
          <w:sz w:val="28"/>
        </w:rPr>
        <w:t>болмаған донациялау (тесу) </w:t>
      </w:r>
      <w:r>
        <w:rPr>
          <w:sz w:val="28"/>
        </w:rPr>
        <w:t>– </w:t>
      </w:r>
      <w:r>
        <w:rPr>
          <w:spacing w:val="2"/>
          <w:sz w:val="28"/>
        </w:rPr>
        <w:t>нақты көлемі </w:t>
      </w:r>
      <w:r>
        <w:rPr>
          <w:sz w:val="28"/>
        </w:rPr>
        <w:t>50 мл. </w:t>
      </w:r>
      <w:r>
        <w:rPr>
          <w:spacing w:val="2"/>
          <w:sz w:val="28"/>
        </w:rPr>
        <w:t>дейін қанды веналық </w:t>
      </w:r>
      <w:r>
        <w:rPr>
          <w:sz w:val="28"/>
        </w:rPr>
        <w:t>қолжетімділікті жүзеге асырудың техникалық қиындықтарына немесе эксфузия рәсімін мәжбүрлі тоқтатуға байланысты қанды алу мүмкіндігінсіз болмаған</w:t>
      </w:r>
      <w:r>
        <w:rPr>
          <w:spacing w:val="-28"/>
          <w:sz w:val="28"/>
        </w:rPr>
        <w:t> </w:t>
      </w:r>
      <w:r>
        <w:rPr>
          <w:sz w:val="28"/>
        </w:rPr>
        <w:t>венепункция.</w:t>
      </w:r>
    </w:p>
    <w:p>
      <w:pPr>
        <w:pStyle w:val="ListParagraph"/>
        <w:numPr>
          <w:ilvl w:val="0"/>
          <w:numId w:val="4"/>
        </w:numPr>
        <w:tabs>
          <w:tab w:pos="1007" w:val="left" w:leader="none"/>
        </w:tabs>
        <w:spacing w:line="273" w:lineRule="auto" w:before="1" w:after="0"/>
        <w:ind w:left="120" w:right="202" w:firstLine="459"/>
        <w:jc w:val="left"/>
        <w:rPr>
          <w:sz w:val="28"/>
        </w:rPr>
      </w:pPr>
      <w:r>
        <w:rPr>
          <w:sz w:val="28"/>
        </w:rPr>
        <w:t>Аяқталмаған (толық емес) донациялау кезінде донордың медициналық картасы мен электрондық ақпараттық дерекқорға тиісті жазба</w:t>
      </w:r>
      <w:r>
        <w:rPr>
          <w:spacing w:val="-12"/>
          <w:sz w:val="28"/>
        </w:rPr>
        <w:t> </w:t>
      </w:r>
      <w:r>
        <w:rPr>
          <w:sz w:val="28"/>
        </w:rPr>
        <w:t>жазылады.</w:t>
      </w:r>
    </w:p>
    <w:p>
      <w:pPr>
        <w:pStyle w:val="BodyText"/>
        <w:spacing w:line="273" w:lineRule="auto"/>
        <w:ind w:firstLine="572"/>
      </w:pPr>
      <w:r>
        <w:rPr/>
        <w:t>Венаның және (немесе) гемакон магистралінің бітелуі салдарынан болған сәтсіз венепункция кезінде донордың қалауымен жаңа гемаконмен басқа жерде орналасқан көктамырға қайтадан пункциялау жүргізіледі. Донациялау рәсімін аяқтаудың қайталама сәтсіз шарасы болмаған (тесу) деп жіктеледі.</w:t>
      </w:r>
    </w:p>
    <w:p>
      <w:pPr>
        <w:pStyle w:val="BodyText"/>
        <w:spacing w:line="273" w:lineRule="auto" w:before="2"/>
        <w:ind w:firstLine="534"/>
      </w:pPr>
      <w:r>
        <w:rPr/>
        <w:t>Аяқталмаған (толық емес) донациялаудан немесе болмаған (тесу) донациялаудан кейін гемакондарды кейінінен жоя отырып, есептен шығару актісі ресімделеді.</w:t>
      </w:r>
    </w:p>
    <w:p>
      <w:pPr>
        <w:pStyle w:val="BodyText"/>
        <w:ind w:left="815"/>
      </w:pPr>
      <w:r>
        <w:rPr/>
        <w:t>Аяқталмаған (толық емес) донациялау кезінде қан мен оның компоненттерін</w:t>
      </w:r>
    </w:p>
    <w:p>
      <w:pPr>
        <w:spacing w:after="0"/>
        <w:sectPr>
          <w:pgSz w:w="12240" w:h="15840"/>
          <w:pgMar w:top="680" w:bottom="280" w:left="720" w:right="720"/>
        </w:sectPr>
      </w:pPr>
    </w:p>
    <w:p>
      <w:pPr>
        <w:pStyle w:val="BodyText"/>
        <w:spacing w:before="46"/>
      </w:pPr>
      <w:r>
        <w:rPr/>
        <w:t>донациялау түрлерінің арасында</w:t>
      </w:r>
      <w:r>
        <w:rPr>
          <w:spacing w:val="68"/>
        </w:rPr>
        <w:t> </w:t>
      </w:r>
      <w:r>
        <w:rPr/>
        <w:t>Кодекстің</w:t>
      </w:r>
    </w:p>
    <w:p>
      <w:pPr>
        <w:pStyle w:val="BodyText"/>
        <w:spacing w:before="46"/>
        <w:ind w:left="91"/>
      </w:pPr>
      <w:r>
        <w:rPr/>
        <w:br w:type="column"/>
      </w:r>
      <w:r>
        <w:rPr/>
        <w:t>205-бабы</w:t>
      </w:r>
    </w:p>
    <w:p>
      <w:pPr>
        <w:pStyle w:val="BodyText"/>
        <w:spacing w:before="46"/>
        <w:ind w:left="90"/>
      </w:pPr>
      <w:r>
        <w:rPr/>
        <w:br w:type="column"/>
      </w:r>
      <w:r>
        <w:rPr/>
        <w:t>1-тармағына сәйкес</w:t>
      </w:r>
      <w:r>
        <w:rPr>
          <w:spacing w:val="59"/>
        </w:rPr>
        <w:t> </w:t>
      </w:r>
      <w:r>
        <w:rPr/>
        <w:t>уәкілетті</w:t>
      </w:r>
    </w:p>
    <w:p>
      <w:pPr>
        <w:spacing w:after="0"/>
        <w:sectPr>
          <w:type w:val="continuous"/>
          <w:pgSz w:w="12240" w:h="15840"/>
          <w:pgMar w:top="840" w:bottom="280" w:left="720" w:right="720"/>
          <w:cols w:num="3" w:equalWidth="0">
            <w:col w:w="5528" w:space="40"/>
            <w:col w:w="1213" w:space="39"/>
            <w:col w:w="3980"/>
          </w:cols>
        </w:sectPr>
      </w:pPr>
    </w:p>
    <w:p>
      <w:pPr>
        <w:pStyle w:val="BodyText"/>
        <w:spacing w:before="45"/>
      </w:pPr>
      <w:r>
        <w:rPr/>
        <w:t>орган орган бекіткен талаптарға сәйкес ең төменгі интервалдар сақталады.</w:t>
      </w:r>
    </w:p>
    <w:p>
      <w:pPr>
        <w:pStyle w:val="BodyText"/>
        <w:spacing w:line="273" w:lineRule="auto" w:before="46"/>
        <w:ind w:right="412" w:firstLine="628"/>
      </w:pPr>
      <w:r>
        <w:rPr/>
        <w:t>Болмаған (тесу) донациялау кезінде қан мен оның компоненттерін донациялау түрлері арасындағы ең аз аралық интервалдар белгіленбейді.</w:t>
      </w:r>
    </w:p>
    <w:p>
      <w:pPr>
        <w:pStyle w:val="ListParagraph"/>
        <w:numPr>
          <w:ilvl w:val="0"/>
          <w:numId w:val="4"/>
        </w:numPr>
        <w:tabs>
          <w:tab w:pos="1247" w:val="left" w:leader="none"/>
          <w:tab w:pos="1613" w:val="left" w:leader="none"/>
          <w:tab w:pos="2472" w:val="left" w:leader="none"/>
          <w:tab w:pos="4070" w:val="left" w:leader="none"/>
          <w:tab w:pos="5947" w:val="left" w:leader="none"/>
          <w:tab w:pos="6882" w:val="left" w:leader="none"/>
          <w:tab w:pos="8038" w:val="left" w:leader="none"/>
          <w:tab w:pos="8704" w:val="left" w:leader="none"/>
          <w:tab w:pos="10441" w:val="left" w:leader="none"/>
        </w:tabs>
        <w:spacing w:line="273" w:lineRule="auto" w:before="1" w:after="0"/>
        <w:ind w:left="120" w:right="119" w:firstLine="659"/>
        <w:jc w:val="left"/>
        <w:rPr>
          <w:sz w:val="28"/>
        </w:rPr>
      </w:pPr>
      <w:r>
        <w:rPr>
          <w:sz w:val="28"/>
        </w:rPr>
        <w:t>Қанды және оның компоненттерін донациялау кезінде жанама реакциялар </w:t>
      </w:r>
      <w:r>
        <w:rPr>
          <w:spacing w:val="3"/>
          <w:sz w:val="28"/>
        </w:rPr>
        <w:t>туындаған</w:t>
        <w:tab/>
        <w:t>кезде</w:t>
        <w:tab/>
        <w:t>донорларға</w:t>
        <w:tab/>
        <w:t>медициналық</w:t>
        <w:tab/>
        <w:t>көмек</w:t>
        <w:tab/>
        <w:t>көрсету</w:t>
        <w:tab/>
      </w:r>
      <w:r>
        <w:rPr>
          <w:spacing w:val="2"/>
          <w:sz w:val="28"/>
        </w:rPr>
        <w:t>осы</w:t>
        <w:tab/>
      </w:r>
      <w:r>
        <w:rPr>
          <w:spacing w:val="3"/>
          <w:sz w:val="28"/>
        </w:rPr>
        <w:t>Қағидаларға</w:t>
        <w:tab/>
      </w:r>
      <w:r>
        <w:rPr>
          <w:spacing w:val="-7"/>
          <w:sz w:val="28"/>
        </w:rPr>
        <w:t>1- </w:t>
      </w:r>
      <w:r>
        <w:rPr>
          <w:sz w:val="28"/>
        </w:rPr>
        <w:t>қосымшаға сәйкес қан қызметі ұйымдарында әзірленген құжатталған рәсімдерге сәйкес жүргізіледі.</w:t>
      </w:r>
    </w:p>
    <w:p>
      <w:pPr>
        <w:spacing w:after="0" w:line="273" w:lineRule="auto"/>
        <w:jc w:val="left"/>
        <w:rPr>
          <w:sz w:val="28"/>
        </w:rPr>
        <w:sectPr>
          <w:type w:val="continuous"/>
          <w:pgSz w:w="12240" w:h="15840"/>
          <w:pgMar w:top="840" w:bottom="280" w:left="720" w:right="720"/>
        </w:sectPr>
      </w:pPr>
    </w:p>
    <w:p>
      <w:pPr>
        <w:pStyle w:val="ListParagraph"/>
        <w:numPr>
          <w:ilvl w:val="0"/>
          <w:numId w:val="4"/>
        </w:numPr>
        <w:tabs>
          <w:tab w:pos="1048" w:val="left" w:leader="none"/>
        </w:tabs>
        <w:spacing w:line="273" w:lineRule="auto" w:before="60" w:after="0"/>
        <w:ind w:left="120" w:right="208" w:firstLine="493"/>
        <w:jc w:val="left"/>
        <w:rPr>
          <w:sz w:val="28"/>
        </w:rPr>
      </w:pPr>
      <w:r>
        <w:rPr>
          <w:sz w:val="28"/>
        </w:rPr>
        <w:t>Көшпелі жағдайда қанды және оның компоненттерін дайындауды қан қызметі ұйымының көшпелі бригадасы</w:t>
      </w:r>
      <w:r>
        <w:rPr>
          <w:spacing w:val="-4"/>
          <w:sz w:val="28"/>
        </w:rPr>
        <w:t> </w:t>
      </w:r>
      <w:r>
        <w:rPr>
          <w:sz w:val="28"/>
        </w:rPr>
        <w:t>жүргізеді.</w:t>
      </w:r>
    </w:p>
    <w:p>
      <w:pPr>
        <w:pStyle w:val="BodyText"/>
        <w:spacing w:line="273" w:lineRule="auto"/>
        <w:ind w:right="412" w:firstLine="693"/>
      </w:pPr>
      <w:r>
        <w:rPr/>
        <w:t>Қосалқы жұмыстар жүргізу үшін қан дайындау ұйымдастырылатын ұйымдар қызметкерлерінің арасынан еріктілер қосымша жұмылдырылады.</w:t>
      </w:r>
    </w:p>
    <w:p>
      <w:pPr>
        <w:pStyle w:val="ListParagraph"/>
        <w:numPr>
          <w:ilvl w:val="0"/>
          <w:numId w:val="4"/>
        </w:numPr>
        <w:tabs>
          <w:tab w:pos="960" w:val="left" w:leader="none"/>
        </w:tabs>
        <w:spacing w:line="240" w:lineRule="auto" w:before="1" w:after="0"/>
        <w:ind w:left="959" w:right="0" w:hanging="421"/>
        <w:jc w:val="left"/>
        <w:rPr>
          <w:sz w:val="28"/>
        </w:rPr>
      </w:pPr>
      <w:r>
        <w:rPr>
          <w:sz w:val="28"/>
        </w:rPr>
        <w:t>Көшпелі бригаданың</w:t>
      </w:r>
      <w:r>
        <w:rPr>
          <w:spacing w:val="-3"/>
          <w:sz w:val="28"/>
        </w:rPr>
        <w:t> </w:t>
      </w:r>
      <w:r>
        <w:rPr>
          <w:sz w:val="28"/>
        </w:rPr>
        <w:t>басшысы:</w:t>
      </w:r>
    </w:p>
    <w:p>
      <w:pPr>
        <w:pStyle w:val="ListParagraph"/>
        <w:numPr>
          <w:ilvl w:val="0"/>
          <w:numId w:val="6"/>
        </w:numPr>
        <w:tabs>
          <w:tab w:pos="843" w:val="left" w:leader="none"/>
        </w:tabs>
        <w:spacing w:line="240" w:lineRule="auto" w:before="46" w:after="0"/>
        <w:ind w:left="842" w:right="0" w:hanging="304"/>
        <w:jc w:val="left"/>
        <w:rPr>
          <w:sz w:val="28"/>
        </w:rPr>
      </w:pPr>
      <w:r>
        <w:rPr>
          <w:sz w:val="28"/>
        </w:rPr>
        <w:t>бригаданың құрамын</w:t>
      </w:r>
      <w:r>
        <w:rPr>
          <w:spacing w:val="-3"/>
          <w:sz w:val="28"/>
        </w:rPr>
        <w:t> </w:t>
      </w:r>
      <w:r>
        <w:rPr>
          <w:sz w:val="28"/>
        </w:rPr>
        <w:t>жасақтайды;</w:t>
      </w:r>
    </w:p>
    <w:p>
      <w:pPr>
        <w:pStyle w:val="ListParagraph"/>
        <w:numPr>
          <w:ilvl w:val="0"/>
          <w:numId w:val="6"/>
        </w:numPr>
        <w:tabs>
          <w:tab w:pos="843" w:val="left" w:leader="none"/>
        </w:tabs>
        <w:spacing w:line="240" w:lineRule="auto" w:before="45" w:after="0"/>
        <w:ind w:left="842" w:right="0" w:hanging="304"/>
        <w:jc w:val="left"/>
        <w:rPr>
          <w:sz w:val="28"/>
        </w:rPr>
      </w:pPr>
      <w:r>
        <w:rPr>
          <w:sz w:val="28"/>
        </w:rPr>
        <w:t>материалдық-техникалық жарақтандыруды</w:t>
      </w:r>
      <w:r>
        <w:rPr>
          <w:spacing w:val="-4"/>
          <w:sz w:val="28"/>
        </w:rPr>
        <w:t> </w:t>
      </w:r>
      <w:r>
        <w:rPr>
          <w:sz w:val="28"/>
        </w:rPr>
        <w:t>жоспарлайды;</w:t>
      </w:r>
    </w:p>
    <w:p>
      <w:pPr>
        <w:pStyle w:val="ListParagraph"/>
        <w:numPr>
          <w:ilvl w:val="0"/>
          <w:numId w:val="6"/>
        </w:numPr>
        <w:tabs>
          <w:tab w:pos="1253" w:val="left" w:leader="none"/>
        </w:tabs>
        <w:spacing w:line="273" w:lineRule="auto" w:before="46" w:after="0"/>
        <w:ind w:left="120" w:right="254" w:firstLine="764"/>
        <w:jc w:val="left"/>
        <w:rPr>
          <w:sz w:val="28"/>
        </w:rPr>
      </w:pPr>
      <w:r>
        <w:rPr>
          <w:spacing w:val="2"/>
          <w:sz w:val="28"/>
        </w:rPr>
        <w:t>қанды дайындау, оны сақтау және </w:t>
      </w:r>
      <w:r>
        <w:rPr>
          <w:sz w:val="28"/>
        </w:rPr>
        <w:t>Қан </w:t>
      </w:r>
      <w:r>
        <w:rPr>
          <w:spacing w:val="2"/>
          <w:sz w:val="28"/>
        </w:rPr>
        <w:t>қызметі ұйымына </w:t>
      </w:r>
      <w:r>
        <w:rPr>
          <w:spacing w:val="3"/>
          <w:sz w:val="28"/>
        </w:rPr>
        <w:t>тасымалдауды </w:t>
      </w:r>
      <w:r>
        <w:rPr>
          <w:sz w:val="28"/>
        </w:rPr>
        <w:t>ұйымдастырады;</w:t>
      </w:r>
    </w:p>
    <w:p>
      <w:pPr>
        <w:pStyle w:val="ListParagraph"/>
        <w:numPr>
          <w:ilvl w:val="0"/>
          <w:numId w:val="6"/>
        </w:numPr>
        <w:tabs>
          <w:tab w:pos="1232" w:val="left" w:leader="none"/>
        </w:tabs>
        <w:spacing w:line="273" w:lineRule="auto" w:before="0" w:after="0"/>
        <w:ind w:left="120" w:right="247" w:firstLine="747"/>
        <w:jc w:val="left"/>
        <w:rPr>
          <w:sz w:val="28"/>
        </w:rPr>
      </w:pPr>
      <w:r>
        <w:rPr>
          <w:spacing w:val="2"/>
          <w:sz w:val="28"/>
        </w:rPr>
        <w:t>әлеуетті донорлармен донорлық мәселелері бойынша түсіндіру </w:t>
      </w:r>
      <w:r>
        <w:rPr>
          <w:sz w:val="28"/>
        </w:rPr>
        <w:t>жұмысын жүргізеді.</w:t>
      </w:r>
    </w:p>
    <w:p>
      <w:pPr>
        <w:pStyle w:val="ListParagraph"/>
        <w:numPr>
          <w:ilvl w:val="0"/>
          <w:numId w:val="4"/>
        </w:numPr>
        <w:tabs>
          <w:tab w:pos="1496" w:val="left" w:leader="none"/>
        </w:tabs>
        <w:spacing w:line="273" w:lineRule="auto" w:before="1" w:after="0"/>
        <w:ind w:left="120" w:right="124" w:firstLine="866"/>
        <w:jc w:val="left"/>
        <w:rPr>
          <w:sz w:val="28"/>
        </w:rPr>
      </w:pPr>
      <w:r>
        <w:rPr>
          <w:spacing w:val="2"/>
          <w:sz w:val="28"/>
        </w:rPr>
        <w:t>Қан </w:t>
      </w:r>
      <w:r>
        <w:rPr>
          <w:spacing w:val="3"/>
          <w:sz w:val="28"/>
        </w:rPr>
        <w:t>компоненттерін стационарда және көшпелі жағдайда сақтау </w:t>
      </w:r>
      <w:r>
        <w:rPr>
          <w:spacing w:val="2"/>
          <w:sz w:val="28"/>
        </w:rPr>
        <w:t>мен </w:t>
      </w:r>
      <w:r>
        <w:rPr>
          <w:sz w:val="28"/>
        </w:rPr>
        <w:t>тасымалдау қан қызметі ұйымдарында әзірленген құжатталған рәсімдерге сәйкес " суықтық тізбегі" қағидаттарын сақтай отырып, жүзеге</w:t>
      </w:r>
      <w:r>
        <w:rPr>
          <w:spacing w:val="-12"/>
          <w:sz w:val="28"/>
        </w:rPr>
        <w:t> </w:t>
      </w:r>
      <w:r>
        <w:rPr>
          <w:sz w:val="28"/>
        </w:rPr>
        <w:t>асырылады.</w:t>
      </w:r>
    </w:p>
    <w:p>
      <w:pPr>
        <w:pStyle w:val="ListParagraph"/>
        <w:numPr>
          <w:ilvl w:val="0"/>
          <w:numId w:val="4"/>
        </w:numPr>
        <w:tabs>
          <w:tab w:pos="960" w:val="left" w:leader="none"/>
        </w:tabs>
        <w:spacing w:line="240" w:lineRule="auto" w:before="2" w:after="0"/>
        <w:ind w:left="959" w:right="0" w:hanging="421"/>
        <w:jc w:val="left"/>
        <w:rPr>
          <w:sz w:val="28"/>
        </w:rPr>
      </w:pPr>
      <w:r>
        <w:rPr>
          <w:sz w:val="28"/>
        </w:rPr>
        <w:t>Қанды және оның компоненттерін таңбалау кезең-кезеңмен</w:t>
      </w:r>
      <w:r>
        <w:rPr>
          <w:spacing w:val="-18"/>
          <w:sz w:val="28"/>
        </w:rPr>
        <w:t> </w:t>
      </w:r>
      <w:r>
        <w:rPr>
          <w:sz w:val="28"/>
        </w:rPr>
        <w:t>жүргізіледі:</w:t>
      </w:r>
    </w:p>
    <w:p>
      <w:pPr>
        <w:pStyle w:val="ListParagraph"/>
        <w:numPr>
          <w:ilvl w:val="1"/>
          <w:numId w:val="4"/>
        </w:numPr>
        <w:tabs>
          <w:tab w:pos="972" w:val="left" w:leader="none"/>
          <w:tab w:pos="1817" w:val="left" w:leader="none"/>
          <w:tab w:pos="2696" w:val="left" w:leader="none"/>
          <w:tab w:pos="3805" w:val="left" w:leader="none"/>
          <w:tab w:pos="5502" w:val="left" w:leader="none"/>
          <w:tab w:pos="6549" w:val="left" w:leader="none"/>
          <w:tab w:pos="7223" w:val="left" w:leader="none"/>
          <w:tab w:pos="9363" w:val="left" w:leader="none"/>
        </w:tabs>
        <w:spacing w:line="273" w:lineRule="auto" w:before="45" w:after="0"/>
        <w:ind w:left="120" w:right="213" w:firstLine="528"/>
        <w:jc w:val="left"/>
        <w:rPr>
          <w:sz w:val="28"/>
        </w:rPr>
      </w:pPr>
      <w:r>
        <w:rPr>
          <w:sz w:val="28"/>
        </w:rPr>
        <w:t>донациялау алдында негізгі және трансферттік қапшыққа компоненттің атауы, </w:t>
      </w:r>
      <w:r>
        <w:rPr>
          <w:spacing w:val="5"/>
          <w:sz w:val="28"/>
        </w:rPr>
        <w:t>донациялау</w:t>
        <w:tab/>
      </w:r>
      <w:r>
        <w:rPr>
          <w:spacing w:val="4"/>
          <w:sz w:val="28"/>
        </w:rPr>
        <w:t>коды</w:t>
        <w:tab/>
        <w:t>немесе</w:t>
        <w:tab/>
      </w:r>
      <w:r>
        <w:rPr>
          <w:spacing w:val="5"/>
          <w:sz w:val="28"/>
        </w:rPr>
        <w:t>донациялау</w:t>
        <w:tab/>
      </w:r>
      <w:r>
        <w:rPr>
          <w:spacing w:val="4"/>
          <w:sz w:val="28"/>
        </w:rPr>
        <w:t>нөмірі</w:t>
        <w:tab/>
      </w:r>
      <w:r>
        <w:rPr>
          <w:spacing w:val="3"/>
          <w:sz w:val="28"/>
        </w:rPr>
        <w:t>бар</w:t>
        <w:tab/>
      </w:r>
      <w:r>
        <w:rPr>
          <w:spacing w:val="5"/>
          <w:sz w:val="28"/>
        </w:rPr>
        <w:t>технологиялық</w:t>
        <w:tab/>
      </w:r>
      <w:r>
        <w:rPr>
          <w:spacing w:val="4"/>
          <w:sz w:val="28"/>
        </w:rPr>
        <w:t>заттаңба </w:t>
      </w:r>
      <w:r>
        <w:rPr>
          <w:sz w:val="28"/>
        </w:rPr>
        <w:t>жабыстырылады;</w:t>
      </w:r>
    </w:p>
    <w:p>
      <w:pPr>
        <w:pStyle w:val="ListParagraph"/>
        <w:numPr>
          <w:ilvl w:val="1"/>
          <w:numId w:val="4"/>
        </w:numPr>
        <w:tabs>
          <w:tab w:pos="1013" w:val="left" w:leader="none"/>
        </w:tabs>
        <w:spacing w:line="273" w:lineRule="auto" w:before="2" w:after="0"/>
        <w:ind w:left="120" w:right="218" w:firstLine="563"/>
        <w:jc w:val="both"/>
        <w:rPr>
          <w:sz w:val="28"/>
        </w:rPr>
      </w:pPr>
      <w:r>
        <w:rPr>
          <w:sz w:val="28"/>
        </w:rPr>
        <w:t>гемаконның негізгі және трансферттік қапшықтардың зауыттық заттаңбасына донор туралы жазбаша ақпарат (донордың тегі, аты, әкесінің аты (болған кезде), донациялау коды (марка нөмірі), қан тобы) және дайындау күні туралы ақпарат енгізіледі;</w:t>
      </w:r>
    </w:p>
    <w:p>
      <w:pPr>
        <w:pStyle w:val="ListParagraph"/>
        <w:numPr>
          <w:ilvl w:val="1"/>
          <w:numId w:val="4"/>
        </w:numPr>
        <w:tabs>
          <w:tab w:pos="855" w:val="left" w:leader="none"/>
        </w:tabs>
        <w:spacing w:line="273" w:lineRule="auto" w:before="2" w:after="0"/>
        <w:ind w:left="120" w:right="197" w:firstLine="429"/>
        <w:jc w:val="both"/>
        <w:rPr>
          <w:sz w:val="28"/>
        </w:rPr>
      </w:pPr>
      <w:r>
        <w:rPr>
          <w:sz w:val="28"/>
        </w:rPr>
        <w:t>гемакондағы негізгі қапшықтың зауыттық заттаңбасына қанды дайындау уақыты мен аяқталмаған донациялау жағдайында қанның мөлшері туралы ақпарат қосымша енгізіледі;</w:t>
      </w:r>
    </w:p>
    <w:p>
      <w:pPr>
        <w:pStyle w:val="ListParagraph"/>
        <w:numPr>
          <w:ilvl w:val="1"/>
          <w:numId w:val="4"/>
        </w:numPr>
        <w:tabs>
          <w:tab w:pos="957" w:val="left" w:leader="none"/>
        </w:tabs>
        <w:spacing w:line="273" w:lineRule="auto" w:before="1" w:after="0"/>
        <w:ind w:left="120" w:right="211" w:firstLine="515"/>
        <w:jc w:val="both"/>
        <w:rPr>
          <w:sz w:val="28"/>
        </w:rPr>
      </w:pPr>
      <w:r>
        <w:rPr>
          <w:sz w:val="28"/>
        </w:rPr>
        <w:t>қанды фракциялағаннан кейін қан компоненттері бар қапшықтардың зауыттық заттаңбасында алынған компоненттің көлемі (мөлшері)</w:t>
      </w:r>
      <w:r>
        <w:rPr>
          <w:spacing w:val="-11"/>
          <w:sz w:val="28"/>
        </w:rPr>
        <w:t> </w:t>
      </w:r>
      <w:r>
        <w:rPr>
          <w:sz w:val="28"/>
        </w:rPr>
        <w:t>көрсетіледі;</w:t>
      </w:r>
    </w:p>
    <w:p>
      <w:pPr>
        <w:pStyle w:val="ListParagraph"/>
        <w:numPr>
          <w:ilvl w:val="1"/>
          <w:numId w:val="4"/>
        </w:numPr>
        <w:tabs>
          <w:tab w:pos="1389" w:val="left" w:leader="none"/>
        </w:tabs>
        <w:spacing w:line="273" w:lineRule="auto" w:before="1" w:after="0"/>
        <w:ind w:left="120" w:right="204" w:firstLine="879"/>
        <w:jc w:val="both"/>
        <w:rPr>
          <w:sz w:val="28"/>
        </w:rPr>
      </w:pPr>
      <w:r>
        <w:rPr>
          <w:spacing w:val="3"/>
          <w:sz w:val="28"/>
        </w:rPr>
        <w:t>өнім мәртебесін (пайдалануға жарамды немесе жарамсыз) қорытынды </w:t>
      </w:r>
      <w:r>
        <w:rPr>
          <w:sz w:val="28"/>
        </w:rPr>
        <w:t>белгілегеннен кейін компоненттердің барлық дозалары осы Қағидаларға 2-қосымшаға сәйкес</w:t>
      </w:r>
      <w:r>
        <w:rPr>
          <w:spacing w:val="-2"/>
          <w:sz w:val="28"/>
        </w:rPr>
        <w:t> </w:t>
      </w:r>
      <w:r>
        <w:rPr>
          <w:sz w:val="28"/>
        </w:rPr>
        <w:t>таңбаланады;</w:t>
      </w:r>
    </w:p>
    <w:p>
      <w:pPr>
        <w:pStyle w:val="ListParagraph"/>
        <w:numPr>
          <w:ilvl w:val="1"/>
          <w:numId w:val="4"/>
        </w:numPr>
        <w:tabs>
          <w:tab w:pos="867" w:val="left" w:leader="none"/>
        </w:tabs>
        <w:spacing w:line="273" w:lineRule="auto" w:before="1" w:after="0"/>
        <w:ind w:left="120" w:right="200" w:firstLine="439"/>
        <w:jc w:val="left"/>
        <w:rPr>
          <w:sz w:val="28"/>
        </w:rPr>
      </w:pPr>
      <w:r>
        <w:rPr>
          <w:sz w:val="28"/>
        </w:rPr>
        <w:t>компонент біріктіруге ұшырайтын болса, таңбалау өнім кодымен сүйемелденеді, </w:t>
      </w:r>
      <w:r>
        <w:rPr>
          <w:spacing w:val="2"/>
          <w:sz w:val="28"/>
        </w:rPr>
        <w:t>сондай-ақ пулға </w:t>
      </w:r>
      <w:r>
        <w:rPr>
          <w:sz w:val="28"/>
        </w:rPr>
        <w:t>кірген </w:t>
      </w:r>
      <w:r>
        <w:rPr>
          <w:spacing w:val="2"/>
          <w:sz w:val="28"/>
        </w:rPr>
        <w:t>компоненттердің </w:t>
      </w:r>
      <w:r>
        <w:rPr>
          <w:sz w:val="28"/>
        </w:rPr>
        <w:t>барлық </w:t>
      </w:r>
      <w:r>
        <w:rPr>
          <w:spacing w:val="2"/>
          <w:sz w:val="28"/>
        </w:rPr>
        <w:t>донациялаудың сәйкестендіру </w:t>
      </w:r>
      <w:r>
        <w:rPr>
          <w:sz w:val="28"/>
        </w:rPr>
        <w:t>нөмірлері</w:t>
      </w:r>
      <w:r>
        <w:rPr>
          <w:spacing w:val="-2"/>
          <w:sz w:val="28"/>
        </w:rPr>
        <w:t> </w:t>
      </w:r>
      <w:r>
        <w:rPr>
          <w:sz w:val="28"/>
        </w:rPr>
        <w:t>көрсетіледі;</w:t>
      </w:r>
    </w:p>
    <w:p>
      <w:pPr>
        <w:pStyle w:val="ListParagraph"/>
        <w:numPr>
          <w:ilvl w:val="1"/>
          <w:numId w:val="4"/>
        </w:numPr>
        <w:tabs>
          <w:tab w:pos="884" w:val="left" w:leader="none"/>
        </w:tabs>
        <w:spacing w:line="273" w:lineRule="auto" w:before="2" w:after="0"/>
        <w:ind w:left="120" w:right="203" w:firstLine="454"/>
        <w:jc w:val="both"/>
        <w:rPr>
          <w:sz w:val="28"/>
        </w:rPr>
      </w:pPr>
      <w:r>
        <w:rPr>
          <w:sz w:val="28"/>
        </w:rPr>
        <w:t>компонентті аз көлемдегі бөліктерге бөлген кезде компоненттің әрбір бөлігі осы компоненттің сәйкестендіру нөмірімен, сондай-ақ компонент дозасының осы бөлігін пайдалануды бақылауды қамтамасыз ететін қосымша бірегей сәйкестендіргішпен таңбаланады;</w:t>
      </w:r>
    </w:p>
    <w:p>
      <w:pPr>
        <w:pStyle w:val="ListParagraph"/>
        <w:numPr>
          <w:ilvl w:val="1"/>
          <w:numId w:val="4"/>
        </w:numPr>
        <w:tabs>
          <w:tab w:pos="1159" w:val="left" w:leader="none"/>
        </w:tabs>
        <w:spacing w:line="273" w:lineRule="auto" w:before="1" w:after="0"/>
        <w:ind w:left="120" w:right="239" w:firstLine="686"/>
        <w:jc w:val="both"/>
        <w:rPr>
          <w:sz w:val="28"/>
        </w:rPr>
      </w:pPr>
      <w:r>
        <w:rPr>
          <w:sz w:val="28"/>
        </w:rPr>
        <w:t>сәулелеуге ұшырайтын компоненттер үшін компонентті сәулелеу процесін көрсетету үшін радиацияға сезімтал заттаңбалармен қамтамасыз</w:t>
      </w:r>
      <w:r>
        <w:rPr>
          <w:spacing w:val="-15"/>
          <w:sz w:val="28"/>
        </w:rPr>
        <w:t> </w:t>
      </w:r>
      <w:r>
        <w:rPr>
          <w:sz w:val="28"/>
        </w:rPr>
        <w:t>етіледі.</w:t>
      </w:r>
    </w:p>
    <w:p>
      <w:pPr>
        <w:spacing w:after="0" w:line="273" w:lineRule="auto"/>
        <w:jc w:val="both"/>
        <w:rPr>
          <w:sz w:val="28"/>
        </w:rPr>
        <w:sectPr>
          <w:pgSz w:w="12240" w:h="15840"/>
          <w:pgMar w:top="680" w:bottom="280" w:left="720" w:right="720"/>
        </w:sectPr>
      </w:pPr>
    </w:p>
    <w:p>
      <w:pPr>
        <w:pStyle w:val="ListParagraph"/>
        <w:numPr>
          <w:ilvl w:val="0"/>
          <w:numId w:val="4"/>
        </w:numPr>
        <w:tabs>
          <w:tab w:pos="1316" w:val="left" w:leader="none"/>
        </w:tabs>
        <w:spacing w:line="273" w:lineRule="auto" w:before="60" w:after="0"/>
        <w:ind w:left="120" w:right="243" w:firstLine="718"/>
        <w:jc w:val="both"/>
        <w:rPr>
          <w:sz w:val="28"/>
        </w:rPr>
      </w:pPr>
      <w:r>
        <w:rPr>
          <w:sz w:val="28"/>
        </w:rPr>
        <w:t>Заттаңбада қосымша жүргізілген зертханалық зерттеулер туралы ақпарат орналастырылады.</w:t>
      </w:r>
    </w:p>
    <w:p>
      <w:pPr>
        <w:pStyle w:val="ListParagraph"/>
        <w:numPr>
          <w:ilvl w:val="0"/>
          <w:numId w:val="4"/>
        </w:numPr>
        <w:tabs>
          <w:tab w:pos="1192" w:val="left" w:leader="none"/>
        </w:tabs>
        <w:spacing w:line="273" w:lineRule="auto" w:before="1" w:after="0"/>
        <w:ind w:left="120" w:right="228" w:firstLine="613"/>
        <w:jc w:val="both"/>
        <w:rPr>
          <w:sz w:val="28"/>
        </w:rPr>
      </w:pPr>
      <w:r>
        <w:rPr>
          <w:sz w:val="28"/>
        </w:rPr>
        <w:t>Қан қызметі ұйымдарында өнімді (донорлық) аферез – қан компоненттерін сақтау және кейінінен пайдалану үшін жинақтау жүзеге</w:t>
      </w:r>
      <w:r>
        <w:rPr>
          <w:spacing w:val="-15"/>
          <w:sz w:val="28"/>
        </w:rPr>
        <w:t> </w:t>
      </w:r>
      <w:r>
        <w:rPr>
          <w:sz w:val="28"/>
        </w:rPr>
        <w:t>асырылады.</w:t>
      </w:r>
    </w:p>
    <w:p>
      <w:pPr>
        <w:pStyle w:val="ListParagraph"/>
        <w:numPr>
          <w:ilvl w:val="0"/>
          <w:numId w:val="4"/>
        </w:numPr>
        <w:tabs>
          <w:tab w:pos="960" w:val="left" w:leader="none"/>
        </w:tabs>
        <w:spacing w:line="240" w:lineRule="auto" w:before="1" w:after="0"/>
        <w:ind w:left="959" w:right="0" w:hanging="421"/>
        <w:jc w:val="both"/>
        <w:rPr>
          <w:sz w:val="28"/>
        </w:rPr>
      </w:pPr>
      <w:r>
        <w:rPr>
          <w:sz w:val="28"/>
        </w:rPr>
        <w:t>Аферез түрлері жинақтау мәніне байланысты былайша</w:t>
      </w:r>
      <w:r>
        <w:rPr>
          <w:spacing w:val="-13"/>
          <w:sz w:val="28"/>
        </w:rPr>
        <w:t> </w:t>
      </w:r>
      <w:r>
        <w:rPr>
          <w:sz w:val="28"/>
        </w:rPr>
        <w:t>бөлінеді:</w:t>
      </w:r>
    </w:p>
    <w:p>
      <w:pPr>
        <w:pStyle w:val="ListParagraph"/>
        <w:numPr>
          <w:ilvl w:val="0"/>
          <w:numId w:val="7"/>
        </w:numPr>
        <w:tabs>
          <w:tab w:pos="843" w:val="left" w:leader="none"/>
        </w:tabs>
        <w:spacing w:line="240" w:lineRule="auto" w:before="46" w:after="0"/>
        <w:ind w:left="842" w:right="0" w:hanging="304"/>
        <w:jc w:val="both"/>
        <w:rPr>
          <w:sz w:val="28"/>
        </w:rPr>
      </w:pPr>
      <w:r>
        <w:rPr>
          <w:sz w:val="28"/>
        </w:rPr>
        <w:t>плазмаферез – қан плазмасын бөлу және жинау (алып</w:t>
      </w:r>
      <w:r>
        <w:rPr>
          <w:spacing w:val="-14"/>
          <w:sz w:val="28"/>
        </w:rPr>
        <w:t> </w:t>
      </w:r>
      <w:r>
        <w:rPr>
          <w:sz w:val="28"/>
        </w:rPr>
        <w:t>тастау);</w:t>
      </w:r>
    </w:p>
    <w:p>
      <w:pPr>
        <w:pStyle w:val="ListParagraph"/>
        <w:numPr>
          <w:ilvl w:val="0"/>
          <w:numId w:val="7"/>
        </w:numPr>
        <w:tabs>
          <w:tab w:pos="954" w:val="left" w:leader="none"/>
        </w:tabs>
        <w:spacing w:line="273" w:lineRule="auto" w:before="45" w:after="0"/>
        <w:ind w:left="120" w:right="211" w:firstLine="513"/>
        <w:jc w:val="both"/>
        <w:rPr>
          <w:sz w:val="28"/>
        </w:rPr>
      </w:pPr>
      <w:r>
        <w:rPr>
          <w:sz w:val="28"/>
        </w:rPr>
        <w:t>цитаферез – қанның жасушалық компоненттерін (тромбоциттер, эритроциттер, лейкоциттер (лимфоциттер, гранулоциттер), перифериялық гемопоэздік жасушалар, бластоциттер, неоциттер) бөлу және жинау (алып</w:t>
      </w:r>
      <w:r>
        <w:rPr>
          <w:spacing w:val="-10"/>
          <w:sz w:val="28"/>
        </w:rPr>
        <w:t> </w:t>
      </w:r>
      <w:r>
        <w:rPr>
          <w:sz w:val="28"/>
        </w:rPr>
        <w:t>тастау).</w:t>
      </w:r>
    </w:p>
    <w:p>
      <w:pPr>
        <w:pStyle w:val="BodyText"/>
        <w:spacing w:line="273" w:lineRule="auto"/>
        <w:ind w:right="233" w:firstLine="651"/>
        <w:jc w:val="both"/>
      </w:pPr>
      <w:r>
        <w:rPr/>
        <w:t>Бір рәсім кезінде бір донордан қан компоненттерін мультикомпонентті жинау кезінде төмендегі қанның бірден артық компонентін алынады, мысалы:</w:t>
      </w:r>
    </w:p>
    <w:p>
      <w:pPr>
        <w:pStyle w:val="BodyText"/>
        <w:spacing w:line="273" w:lineRule="auto"/>
        <w:ind w:left="539" w:right="6610"/>
      </w:pPr>
      <w:r>
        <w:rPr/>
        <w:t>а) тромбоциттер мен плазма; ә) эритроциттер мен плазма;</w:t>
      </w:r>
    </w:p>
    <w:p>
      <w:pPr>
        <w:pStyle w:val="BodyText"/>
        <w:ind w:left="539"/>
      </w:pPr>
      <w:r>
        <w:rPr/>
        <w:t>б) тромбоциттер мен эритроциттер;</w:t>
      </w:r>
    </w:p>
    <w:p>
      <w:pPr>
        <w:pStyle w:val="BodyText"/>
        <w:spacing w:line="273" w:lineRule="auto" w:before="46"/>
        <w:ind w:left="539" w:right="5301"/>
      </w:pPr>
      <w:r>
        <w:rPr/>
        <w:t>в) тромбоциттер, эритроциттер, плазма; г) лейкоциттер, плазма;</w:t>
      </w:r>
    </w:p>
    <w:p>
      <w:pPr>
        <w:pStyle w:val="BodyText"/>
        <w:ind w:left="539"/>
      </w:pPr>
      <w:r>
        <w:rPr/>
        <w:t>д) перифериялық дің жасушалары, плазма.</w:t>
      </w:r>
    </w:p>
    <w:p>
      <w:pPr>
        <w:pStyle w:val="ListParagraph"/>
        <w:numPr>
          <w:ilvl w:val="0"/>
          <w:numId w:val="4"/>
        </w:numPr>
        <w:tabs>
          <w:tab w:pos="960" w:val="left" w:leader="none"/>
        </w:tabs>
        <w:spacing w:line="240" w:lineRule="auto" w:before="45" w:after="0"/>
        <w:ind w:left="959" w:right="0" w:hanging="421"/>
        <w:jc w:val="left"/>
        <w:rPr>
          <w:sz w:val="28"/>
        </w:rPr>
      </w:pPr>
      <w:r>
        <w:rPr>
          <w:sz w:val="28"/>
        </w:rPr>
        <w:t>Орындау техникасы бойынша аферез жүргізу әдістері мыналарға</w:t>
      </w:r>
      <w:r>
        <w:rPr>
          <w:spacing w:val="-23"/>
          <w:sz w:val="28"/>
        </w:rPr>
        <w:t> </w:t>
      </w:r>
      <w:r>
        <w:rPr>
          <w:sz w:val="28"/>
        </w:rPr>
        <w:t>бөлінеді:</w:t>
      </w:r>
    </w:p>
    <w:p>
      <w:pPr>
        <w:pStyle w:val="ListParagraph"/>
        <w:numPr>
          <w:ilvl w:val="0"/>
          <w:numId w:val="8"/>
        </w:numPr>
        <w:tabs>
          <w:tab w:pos="843" w:val="left" w:leader="none"/>
        </w:tabs>
        <w:spacing w:line="240" w:lineRule="auto" w:before="46" w:after="0"/>
        <w:ind w:left="842" w:right="0" w:hanging="304"/>
        <w:jc w:val="left"/>
        <w:rPr>
          <w:sz w:val="28"/>
        </w:rPr>
      </w:pPr>
      <w:r>
        <w:rPr>
          <w:sz w:val="28"/>
        </w:rPr>
        <w:t>дискреттік (қолмен</w:t>
      </w:r>
      <w:r>
        <w:rPr>
          <w:spacing w:val="-3"/>
          <w:sz w:val="28"/>
        </w:rPr>
        <w:t> </w:t>
      </w:r>
      <w:r>
        <w:rPr>
          <w:sz w:val="28"/>
        </w:rPr>
        <w:t>жасалатын);</w:t>
      </w:r>
    </w:p>
    <w:p>
      <w:pPr>
        <w:pStyle w:val="ListParagraph"/>
        <w:numPr>
          <w:ilvl w:val="0"/>
          <w:numId w:val="8"/>
        </w:numPr>
        <w:tabs>
          <w:tab w:pos="843" w:val="left" w:leader="none"/>
        </w:tabs>
        <w:spacing w:line="240" w:lineRule="auto" w:before="45" w:after="0"/>
        <w:ind w:left="842" w:right="0" w:hanging="304"/>
        <w:jc w:val="left"/>
        <w:rPr>
          <w:sz w:val="28"/>
        </w:rPr>
      </w:pPr>
      <w:r>
        <w:rPr>
          <w:sz w:val="28"/>
        </w:rPr>
        <w:t>аппараттық (автоматты) болып</w:t>
      </w:r>
      <w:r>
        <w:rPr>
          <w:spacing w:val="-4"/>
          <w:sz w:val="28"/>
        </w:rPr>
        <w:t> </w:t>
      </w:r>
      <w:r>
        <w:rPr>
          <w:sz w:val="28"/>
        </w:rPr>
        <w:t>бөлінеді.</w:t>
      </w:r>
    </w:p>
    <w:p>
      <w:pPr>
        <w:pStyle w:val="ListParagraph"/>
        <w:numPr>
          <w:ilvl w:val="0"/>
          <w:numId w:val="4"/>
        </w:numPr>
        <w:tabs>
          <w:tab w:pos="1010" w:val="left" w:leader="none"/>
        </w:tabs>
        <w:spacing w:line="273" w:lineRule="auto" w:before="46" w:after="0"/>
        <w:ind w:left="120" w:right="204" w:firstLine="461"/>
        <w:jc w:val="left"/>
        <w:rPr>
          <w:sz w:val="28"/>
        </w:rPr>
      </w:pPr>
      <w:r>
        <w:rPr>
          <w:sz w:val="28"/>
        </w:rPr>
        <w:t>Аферез рәсімін жұмыс орнында арнайы дайындығы бар медицина қызметкері - эксфузионист</w:t>
      </w:r>
      <w:r>
        <w:rPr>
          <w:spacing w:val="-2"/>
          <w:sz w:val="28"/>
        </w:rPr>
        <w:t> </w:t>
      </w:r>
      <w:r>
        <w:rPr>
          <w:sz w:val="28"/>
        </w:rPr>
        <w:t>жүргізеді.</w:t>
      </w:r>
    </w:p>
    <w:p>
      <w:pPr>
        <w:pStyle w:val="ListParagraph"/>
        <w:numPr>
          <w:ilvl w:val="0"/>
          <w:numId w:val="4"/>
        </w:numPr>
        <w:tabs>
          <w:tab w:pos="1216" w:val="left" w:leader="none"/>
        </w:tabs>
        <w:spacing w:line="273" w:lineRule="auto" w:before="1" w:after="0"/>
        <w:ind w:left="120" w:right="130" w:firstLine="633"/>
        <w:jc w:val="left"/>
        <w:rPr>
          <w:sz w:val="28"/>
        </w:rPr>
      </w:pPr>
      <w:r>
        <w:rPr>
          <w:sz w:val="28"/>
        </w:rPr>
        <w:t>Дискреттік аферез кезінде қан жинақталған трансферттік қапшықтары бар, негізінен қапшықта CPDA-1 (ЦФДА – цитрат, фосфат декстроза, аденин) немесе CPD ( ЦФД – </w:t>
      </w:r>
      <w:r>
        <w:rPr>
          <w:spacing w:val="2"/>
          <w:sz w:val="28"/>
        </w:rPr>
        <w:t>цитрат, </w:t>
      </w:r>
      <w:r>
        <w:rPr>
          <w:sz w:val="28"/>
        </w:rPr>
        <w:t>фосфат </w:t>
      </w:r>
      <w:r>
        <w:rPr>
          <w:spacing w:val="2"/>
          <w:sz w:val="28"/>
        </w:rPr>
        <w:t>декстроза) антикогулянт консерванты </w:t>
      </w:r>
      <w:r>
        <w:rPr>
          <w:sz w:val="28"/>
        </w:rPr>
        <w:t>бар </w:t>
      </w:r>
      <w:r>
        <w:rPr>
          <w:spacing w:val="2"/>
          <w:sz w:val="28"/>
        </w:rPr>
        <w:t>гемакондарға </w:t>
      </w:r>
      <w:r>
        <w:rPr>
          <w:sz w:val="28"/>
        </w:rPr>
        <w:t>дайындалады.</w:t>
      </w:r>
    </w:p>
    <w:p>
      <w:pPr>
        <w:pStyle w:val="BodyText"/>
        <w:spacing w:before="2"/>
        <w:ind w:left="539"/>
      </w:pPr>
      <w:r>
        <w:rPr/>
        <w:t>Плазмаферез жүргізуге арналған арнайы гемакондар пайдаланылады.</w:t>
      </w:r>
    </w:p>
    <w:p>
      <w:pPr>
        <w:pStyle w:val="BodyText"/>
        <w:spacing w:line="273" w:lineRule="auto" w:before="45"/>
        <w:ind w:right="412" w:firstLine="547"/>
      </w:pPr>
      <w:r>
        <w:rPr/>
        <w:t>Дискреттік аферез кезінде қан эксфузиясының бір реттік ең жоғары көлемі 450+ 10% мл. құрайды.</w:t>
      </w:r>
    </w:p>
    <w:p>
      <w:pPr>
        <w:pStyle w:val="BodyText"/>
        <w:spacing w:line="273" w:lineRule="auto"/>
        <w:ind w:right="256" w:firstLine="783"/>
        <w:jc w:val="both"/>
      </w:pPr>
      <w:r>
        <w:rPr/>
        <w:t>Дискреттік бір немесе екі реттік аферез қан қызметі ұйымында әзірленген құжатталған рәсімдерге сәйкес жүзеге асырылады</w:t>
      </w:r>
    </w:p>
    <w:p>
      <w:pPr>
        <w:pStyle w:val="BodyText"/>
        <w:spacing w:line="273" w:lineRule="auto"/>
        <w:ind w:right="239" w:firstLine="697"/>
        <w:jc w:val="both"/>
      </w:pPr>
      <w:r>
        <w:rPr/>
        <w:t>Қанды гемаконға алу пайдаланылатын гемакон түрінің өндірушісі белгілеген тәртіпке сәйкес жүзеге асырылады.</w:t>
      </w:r>
    </w:p>
    <w:p>
      <w:pPr>
        <w:pStyle w:val="BodyText"/>
        <w:spacing w:line="273" w:lineRule="auto"/>
        <w:ind w:right="253" w:firstLine="787"/>
        <w:jc w:val="both"/>
      </w:pPr>
      <w:r>
        <w:rPr/>
        <w:t>Қанның бірінші порциясы үшін қапшықпен жабдықталмаған гемакондарды пайдаланған кезде зертханалық зерттеулерге арналған донорлық қан үлгілері эксфузиядан кейін донор венасынан өтетін түтіктен алынады.</w:t>
      </w:r>
    </w:p>
    <w:p>
      <w:pPr>
        <w:pStyle w:val="BodyText"/>
        <w:spacing w:line="273" w:lineRule="auto"/>
        <w:ind w:right="210" w:firstLine="520"/>
        <w:jc w:val="both"/>
      </w:pPr>
      <w:r>
        <w:rPr/>
        <w:t>Аферез, әсіресе аппараттық мультикомпонентті процедурасы кезіндегі болжамды цитрат жүктемесінің профилактикасы мақсатында қарсы көрсетілімдер болмаған жағдайда донорға ресімнің алыднда және аяқталға дейін әрбір 30 минут сайын ауыз</w:t>
      </w:r>
    </w:p>
    <w:p>
      <w:pPr>
        <w:spacing w:after="0" w:line="273" w:lineRule="auto"/>
        <w:jc w:val="both"/>
        <w:sectPr>
          <w:pgSz w:w="12240" w:h="15840"/>
          <w:pgMar w:top="680" w:bottom="280" w:left="720" w:right="720"/>
        </w:sectPr>
      </w:pPr>
    </w:p>
    <w:p>
      <w:pPr>
        <w:pStyle w:val="BodyText"/>
        <w:tabs>
          <w:tab w:pos="1331" w:val="left" w:leader="none"/>
          <w:tab w:pos="2173" w:val="left" w:leader="none"/>
          <w:tab w:pos="3182" w:val="left" w:leader="none"/>
          <w:tab w:pos="4368" w:val="left" w:leader="none"/>
          <w:tab w:pos="5420" w:val="left" w:leader="none"/>
          <w:tab w:pos="7146" w:val="left" w:leader="none"/>
          <w:tab w:pos="9474" w:val="left" w:leader="none"/>
        </w:tabs>
        <w:spacing w:line="273" w:lineRule="auto" w:before="60"/>
        <w:ind w:right="321"/>
      </w:pPr>
      <w:r>
        <w:rPr>
          <w:spacing w:val="3"/>
        </w:rPr>
        <w:t>арқылы,</w:t>
        <w:tab/>
        <w:t>оның</w:t>
        <w:tab/>
        <w:t>ішінде</w:t>
        <w:tab/>
        <w:t>жылдам</w:t>
        <w:tab/>
        <w:t>сіңетін</w:t>
        <w:tab/>
        <w:t>шайналатын</w:t>
        <w:tab/>
        <w:t>формаларындағы</w:t>
        <w:tab/>
      </w:r>
      <w:r>
        <w:rPr/>
        <w:t>кальций глюконаты препараттарын 1 таблеткадан ішу</w:t>
      </w:r>
      <w:r>
        <w:rPr>
          <w:spacing w:val="-8"/>
        </w:rPr>
        <w:t> </w:t>
      </w:r>
      <w:r>
        <w:rPr/>
        <w:t>тағайындалады.</w:t>
      </w:r>
    </w:p>
    <w:p>
      <w:pPr>
        <w:pStyle w:val="BodyText"/>
        <w:tabs>
          <w:tab w:pos="1215" w:val="left" w:leader="none"/>
          <w:tab w:pos="2483" w:val="left" w:leader="none"/>
          <w:tab w:pos="3516" w:val="left" w:leader="none"/>
          <w:tab w:pos="4910" w:val="left" w:leader="none"/>
          <w:tab w:pos="6508" w:val="left" w:leader="none"/>
          <w:tab w:pos="8142" w:val="left" w:leader="none"/>
          <w:tab w:pos="8807" w:val="left" w:leader="none"/>
        </w:tabs>
        <w:spacing w:line="273" w:lineRule="auto"/>
        <w:ind w:right="257" w:firstLine="500"/>
      </w:pPr>
      <w:r>
        <w:rPr/>
        <w:t>Қанның немесе эритроциттердің тұрақты донорларына, сондай-ақ донациялаудың </w:t>
      </w:r>
      <w:r>
        <w:rPr>
          <w:spacing w:val="3"/>
        </w:rPr>
        <w:t>барлық</w:t>
        <w:tab/>
        <w:t>түрлерін</w:t>
        <w:tab/>
        <w:t>жүзеге</w:t>
        <w:tab/>
        <w:t>асыратын</w:t>
        <w:tab/>
        <w:t>донорларға</w:t>
        <w:tab/>
        <w:t>гемоглобин</w:t>
        <w:tab/>
      </w:r>
      <w:r>
        <w:rPr>
          <w:spacing w:val="2"/>
        </w:rPr>
        <w:t>мен</w:t>
        <w:tab/>
      </w:r>
      <w:r>
        <w:rPr>
          <w:spacing w:val="3"/>
        </w:rPr>
        <w:t>эритроциттер </w:t>
      </w:r>
      <w:r>
        <w:rPr/>
        <w:t>мөлшерінің зертханалық көрсеткіштері нормасының төменгі шекарасы болған кезде жылына бір рет темір тапшылығы анемиясының профилактикасы</w:t>
      </w:r>
      <w:r>
        <w:rPr>
          <w:spacing w:val="-20"/>
        </w:rPr>
        <w:t> </w:t>
      </w:r>
      <w:r>
        <w:rPr/>
        <w:t>жүргізіледі.</w:t>
      </w:r>
    </w:p>
    <w:p>
      <w:pPr>
        <w:pStyle w:val="BodyText"/>
        <w:spacing w:line="273" w:lineRule="auto" w:before="2"/>
        <w:ind w:right="223" w:firstLine="594"/>
        <w:jc w:val="both"/>
      </w:pPr>
      <w:r>
        <w:rPr/>
        <w:t>Құрамында темір бар препараттарды қабылдауға қарсы көрсетілімдер болмаған кезде 4 апта бойы қабылдау үшін минималды дозадағы таблетка түріндегі формалар тағайындалады.</w:t>
      </w:r>
    </w:p>
    <w:p>
      <w:pPr>
        <w:pStyle w:val="ListParagraph"/>
        <w:numPr>
          <w:ilvl w:val="0"/>
          <w:numId w:val="4"/>
        </w:numPr>
        <w:tabs>
          <w:tab w:pos="1106" w:val="left" w:leader="none"/>
        </w:tabs>
        <w:spacing w:line="273" w:lineRule="auto" w:before="1" w:after="0"/>
        <w:ind w:left="120" w:right="214" w:firstLine="542"/>
        <w:jc w:val="both"/>
        <w:rPr>
          <w:sz w:val="28"/>
        </w:rPr>
      </w:pPr>
      <w:r>
        <w:rPr>
          <w:sz w:val="28"/>
        </w:rPr>
        <w:t>Аппараттық аферез дайындаушы зауыттың нұсқаулықтарына және өндірістік регламентке сәйкес</w:t>
      </w:r>
      <w:r>
        <w:rPr>
          <w:spacing w:val="-3"/>
          <w:sz w:val="28"/>
        </w:rPr>
        <w:t> </w:t>
      </w:r>
      <w:r>
        <w:rPr>
          <w:sz w:val="28"/>
        </w:rPr>
        <w:t>жүргізіледі.</w:t>
      </w:r>
    </w:p>
    <w:p>
      <w:pPr>
        <w:pStyle w:val="BodyText"/>
        <w:spacing w:line="273" w:lineRule="auto"/>
        <w:ind w:right="275" w:firstLine="913"/>
        <w:jc w:val="both"/>
      </w:pPr>
      <w:r>
        <w:rPr/>
        <w:t>Аппараттық аферез кезінде шығыс материалдарының бір реттік жинағы пайдаланылады.</w:t>
      </w:r>
    </w:p>
    <w:p>
      <w:pPr>
        <w:pStyle w:val="BodyText"/>
        <w:spacing w:line="273" w:lineRule="auto"/>
        <w:ind w:right="239" w:firstLine="692"/>
        <w:jc w:val="both"/>
      </w:pPr>
      <w:r>
        <w:rPr/>
        <w:t>Аппаратты аферез ресімінің алдында аппараттың дұрыстығы тексеріледі, қан компоненттерін алуға дайындық жүргізіледі.</w:t>
      </w:r>
    </w:p>
    <w:p>
      <w:pPr>
        <w:pStyle w:val="BodyText"/>
        <w:spacing w:line="273" w:lineRule="auto"/>
        <w:ind w:right="220" w:firstLine="570"/>
        <w:jc w:val="both"/>
      </w:pPr>
      <w:r>
        <w:rPr/>
        <w:t>Аппараттық аферезді жүргізу үшін жақсы көрінетін кубиталдық көктамыры бар донорлар қатыстырылады.</w:t>
      </w:r>
    </w:p>
    <w:p>
      <w:pPr>
        <w:pStyle w:val="BodyText"/>
        <w:spacing w:line="273" w:lineRule="auto"/>
        <w:ind w:firstLine="462"/>
      </w:pPr>
      <w:r>
        <w:rPr/>
        <w:t>Аппараттық аферез ресімін жүргізу донорда жанама реакциялар туындаған жағдай үшін дәрігер-трансфузиологтың қатысуымен жүзеге асырылады.</w:t>
      </w:r>
    </w:p>
    <w:p>
      <w:pPr>
        <w:pStyle w:val="ListParagraph"/>
        <w:numPr>
          <w:ilvl w:val="0"/>
          <w:numId w:val="4"/>
        </w:numPr>
        <w:tabs>
          <w:tab w:pos="962" w:val="left" w:leader="none"/>
        </w:tabs>
        <w:spacing w:line="273" w:lineRule="auto" w:before="1" w:after="0"/>
        <w:ind w:left="120" w:right="125" w:firstLine="421"/>
        <w:jc w:val="left"/>
        <w:rPr>
          <w:sz w:val="28"/>
        </w:rPr>
      </w:pPr>
      <w:r>
        <w:rPr>
          <w:sz w:val="28"/>
        </w:rPr>
        <w:t>Зертханалық зерттеуге қан алу жүктеуден кейін күту режиміндегі аппаратты</w:t>
      </w:r>
      <w:r>
        <w:rPr>
          <w:spacing w:val="-42"/>
          <w:sz w:val="28"/>
        </w:rPr>
        <w:t> </w:t>
      </w:r>
      <w:r>
        <w:rPr>
          <w:sz w:val="28"/>
        </w:rPr>
        <w:t>іске қосқанға дейін фистулдық инемен</w:t>
      </w:r>
      <w:r>
        <w:rPr>
          <w:spacing w:val="-6"/>
          <w:sz w:val="28"/>
        </w:rPr>
        <w:t> </w:t>
      </w:r>
      <w:r>
        <w:rPr>
          <w:sz w:val="28"/>
        </w:rPr>
        <w:t>жүргізеді.</w:t>
      </w:r>
    </w:p>
    <w:p>
      <w:pPr>
        <w:pStyle w:val="ListParagraph"/>
        <w:numPr>
          <w:ilvl w:val="0"/>
          <w:numId w:val="4"/>
        </w:numPr>
        <w:tabs>
          <w:tab w:pos="1022" w:val="left" w:leader="none"/>
        </w:tabs>
        <w:spacing w:line="273" w:lineRule="auto" w:before="1" w:after="0"/>
        <w:ind w:left="120" w:right="195" w:firstLine="471"/>
        <w:jc w:val="left"/>
        <w:rPr>
          <w:sz w:val="28"/>
        </w:rPr>
      </w:pPr>
      <w:r>
        <w:rPr>
          <w:sz w:val="28"/>
        </w:rPr>
        <w:t>Аппараттық донорлық аферез ресімі көлемді толтыру мақсатында 0,9% натрий хлориді ерітіндісінің инфузиясымен сүйемелденеді, ал терапиялық аферез кезінде</w:t>
      </w:r>
      <w:r>
        <w:rPr>
          <w:spacing w:val="-28"/>
          <w:sz w:val="28"/>
        </w:rPr>
        <w:t> </w:t>
      </w:r>
      <w:r>
        <w:rPr>
          <w:sz w:val="28"/>
        </w:rPr>
        <w:t>0,9% натрий хлоридінің ерітіндісін, гидроксиэтилкрахмалды, альбуминді, жаңа мұздатылған </w:t>
      </w:r>
      <w:r>
        <w:rPr>
          <w:spacing w:val="3"/>
          <w:sz w:val="28"/>
        </w:rPr>
        <w:t>плазманы (бұдан </w:t>
      </w:r>
      <w:r>
        <w:rPr>
          <w:spacing w:val="2"/>
          <w:sz w:val="28"/>
        </w:rPr>
        <w:t>әрі </w:t>
      </w:r>
      <w:r>
        <w:rPr>
          <w:sz w:val="28"/>
        </w:rPr>
        <w:t>- </w:t>
      </w:r>
      <w:r>
        <w:rPr>
          <w:spacing w:val="3"/>
          <w:sz w:val="28"/>
        </w:rPr>
        <w:t>ЖМП) пайдалана отырып жоғалтқан көлемнің орнын </w:t>
      </w:r>
      <w:r>
        <w:rPr>
          <w:sz w:val="28"/>
        </w:rPr>
        <w:t>толтырудың түрлі тәсілдері</w:t>
      </w:r>
      <w:r>
        <w:rPr>
          <w:spacing w:val="-4"/>
          <w:sz w:val="28"/>
        </w:rPr>
        <w:t> </w:t>
      </w:r>
      <w:r>
        <w:rPr>
          <w:sz w:val="28"/>
        </w:rPr>
        <w:t>пайдаланылады.</w:t>
      </w:r>
    </w:p>
    <w:p>
      <w:pPr>
        <w:pStyle w:val="ListParagraph"/>
        <w:numPr>
          <w:ilvl w:val="0"/>
          <w:numId w:val="4"/>
        </w:numPr>
        <w:tabs>
          <w:tab w:pos="985" w:val="left" w:leader="none"/>
        </w:tabs>
        <w:spacing w:line="273" w:lineRule="auto" w:before="2" w:after="0"/>
        <w:ind w:left="120" w:right="124" w:firstLine="440"/>
        <w:jc w:val="left"/>
        <w:rPr>
          <w:sz w:val="28"/>
        </w:rPr>
      </w:pPr>
      <w:r>
        <w:rPr>
          <w:sz w:val="28"/>
        </w:rPr>
        <w:t>Аппараттық аферез әдісімен алынған плазма тез қатырғышта мұздатылады және қажет болған жағдайда стандартты (200-300 мл) және (немесе) балалар (50-100 мл) дозаларына алдын ала</w:t>
      </w:r>
      <w:r>
        <w:rPr>
          <w:spacing w:val="-4"/>
          <w:sz w:val="28"/>
        </w:rPr>
        <w:t> </w:t>
      </w:r>
      <w:r>
        <w:rPr>
          <w:sz w:val="28"/>
        </w:rPr>
        <w:t>бөлінеді.</w:t>
      </w:r>
    </w:p>
    <w:p>
      <w:pPr>
        <w:pStyle w:val="BodyText"/>
        <w:spacing w:line="273" w:lineRule="auto"/>
        <w:ind w:right="214" w:firstLine="534"/>
        <w:jc w:val="both"/>
      </w:pPr>
      <w:r>
        <w:rPr/>
        <w:t>ЖМП ілеспе құжаттармен қоса қан компоненттерін уақытша сақтау және іріктеу бөлімшесіне, ал донордың картасы мен вакутейнерлер ілеспе құжатымен бірге - зертханаға беріледі.</w:t>
      </w:r>
    </w:p>
    <w:p>
      <w:pPr>
        <w:pStyle w:val="BodyText"/>
        <w:spacing w:line="273" w:lineRule="auto" w:before="2"/>
        <w:ind w:right="202" w:firstLine="473"/>
        <w:jc w:val="both"/>
      </w:pPr>
      <w:r>
        <w:rPr/>
        <w:t>Плазма мұздатылғанға дейін немесе ерітілгеннен кейін өндірушінің нұсқаулығына сәйкес технология бойынша патогендердің белсенділігін жою ресіміне ұшырайды.</w:t>
      </w:r>
    </w:p>
    <w:p>
      <w:pPr>
        <w:pStyle w:val="Heading1"/>
      </w:pPr>
      <w:r>
        <w:rPr/>
        <w:t>3-тарау. Қанды, оның компоненттерін қайта өңдеу тәртібі</w:t>
      </w:r>
    </w:p>
    <w:p>
      <w:pPr>
        <w:pStyle w:val="ListParagraph"/>
        <w:numPr>
          <w:ilvl w:val="0"/>
          <w:numId w:val="4"/>
        </w:numPr>
        <w:tabs>
          <w:tab w:pos="1280" w:val="left" w:leader="none"/>
        </w:tabs>
        <w:spacing w:line="273" w:lineRule="auto" w:before="305" w:after="0"/>
        <w:ind w:left="120" w:right="239" w:firstLine="685"/>
        <w:jc w:val="both"/>
        <w:rPr>
          <w:sz w:val="28"/>
        </w:rPr>
      </w:pPr>
      <w:r>
        <w:rPr>
          <w:sz w:val="28"/>
        </w:rPr>
        <w:t>Жаңа </w:t>
      </w:r>
      <w:r>
        <w:rPr>
          <w:spacing w:val="2"/>
          <w:sz w:val="28"/>
        </w:rPr>
        <w:t>алынған қанды оның компоненттерін </w:t>
      </w:r>
      <w:r>
        <w:rPr>
          <w:sz w:val="28"/>
        </w:rPr>
        <w:t>алу </w:t>
      </w:r>
      <w:r>
        <w:rPr>
          <w:spacing w:val="2"/>
          <w:sz w:val="28"/>
        </w:rPr>
        <w:t>үшін қайта өңдеу </w:t>
      </w:r>
      <w:r>
        <w:rPr>
          <w:sz w:val="28"/>
        </w:rPr>
        <w:t>шығыс материалдарымен және жабдықпен жарақтандырылған, оның ішінде</w:t>
      </w:r>
      <w:r>
        <w:rPr>
          <w:spacing w:val="60"/>
          <w:sz w:val="28"/>
        </w:rPr>
        <w:t> </w:t>
      </w:r>
      <w:r>
        <w:rPr>
          <w:sz w:val="28"/>
        </w:rPr>
        <w:t>механикалық</w:t>
      </w:r>
    </w:p>
    <w:p>
      <w:pPr>
        <w:spacing w:after="0" w:line="273" w:lineRule="auto"/>
        <w:jc w:val="both"/>
        <w:rPr>
          <w:sz w:val="28"/>
        </w:rPr>
        <w:sectPr>
          <w:pgSz w:w="12240" w:h="15840"/>
          <w:pgMar w:top="680" w:bottom="280" w:left="720" w:right="720"/>
        </w:sectPr>
      </w:pPr>
    </w:p>
    <w:p>
      <w:pPr>
        <w:pStyle w:val="BodyText"/>
        <w:spacing w:line="273" w:lineRule="auto" w:before="60"/>
        <w:ind w:right="322"/>
        <w:jc w:val="both"/>
      </w:pPr>
      <w:r>
        <w:rPr/>
        <w:t>немесе автоматты плазма экстракциясы, асептикалық қосылыс және гемакон магистралдарын дәнекерлеу үшін қанның бастапқы фракциялау блогында жүргізіледі.</w:t>
      </w:r>
    </w:p>
    <w:p>
      <w:pPr>
        <w:pStyle w:val="ListParagraph"/>
        <w:numPr>
          <w:ilvl w:val="0"/>
          <w:numId w:val="4"/>
        </w:numPr>
        <w:tabs>
          <w:tab w:pos="1246" w:val="left" w:leader="none"/>
        </w:tabs>
        <w:spacing w:line="273" w:lineRule="auto" w:before="1" w:after="0"/>
        <w:ind w:left="120" w:right="235" w:firstLine="658"/>
        <w:jc w:val="both"/>
        <w:rPr>
          <w:sz w:val="28"/>
        </w:rPr>
      </w:pPr>
      <w:r>
        <w:rPr>
          <w:sz w:val="28"/>
        </w:rPr>
        <w:t>Компоненттерді дайындау және оларды қосымша өңдеу үшін өндірушінің нұсқаулығына сәйкес Қазақстан Республикасында қолдануға рұқсат етілген шығыс материалдары, жабдықтар мен әдістер</w:t>
      </w:r>
      <w:r>
        <w:rPr>
          <w:spacing w:val="-7"/>
          <w:sz w:val="28"/>
        </w:rPr>
        <w:t> </w:t>
      </w:r>
      <w:r>
        <w:rPr>
          <w:sz w:val="28"/>
        </w:rPr>
        <w:t>пайдаланылады.</w:t>
      </w:r>
    </w:p>
    <w:p>
      <w:pPr>
        <w:pStyle w:val="ListParagraph"/>
        <w:numPr>
          <w:ilvl w:val="0"/>
          <w:numId w:val="4"/>
        </w:numPr>
        <w:tabs>
          <w:tab w:pos="1001" w:val="left" w:leader="none"/>
        </w:tabs>
        <w:spacing w:line="273" w:lineRule="auto" w:before="1" w:after="0"/>
        <w:ind w:left="120" w:right="201" w:firstLine="454"/>
        <w:jc w:val="left"/>
        <w:rPr>
          <w:sz w:val="28"/>
        </w:rPr>
      </w:pPr>
      <w:r>
        <w:rPr>
          <w:sz w:val="28"/>
        </w:rPr>
        <w:t>Әрбір центрифуга үшін тәжірибелік жолмен қан қызметі ұйымында әзірленетін </w:t>
      </w:r>
      <w:r>
        <w:rPr>
          <w:spacing w:val="2"/>
          <w:sz w:val="28"/>
        </w:rPr>
        <w:t>қанды қайта өңдеу рәсімінде құжатталатын қанды және оның компоненттерін </w:t>
      </w:r>
      <w:r>
        <w:rPr>
          <w:sz w:val="28"/>
        </w:rPr>
        <w:t>центрифугалаудың оңтайлы режимдері</w:t>
      </w:r>
      <w:r>
        <w:rPr>
          <w:spacing w:val="-5"/>
          <w:sz w:val="28"/>
        </w:rPr>
        <w:t> </w:t>
      </w:r>
      <w:r>
        <w:rPr>
          <w:sz w:val="28"/>
        </w:rPr>
        <w:t>белгіленеді.</w:t>
      </w:r>
    </w:p>
    <w:p>
      <w:pPr>
        <w:pStyle w:val="ListParagraph"/>
        <w:numPr>
          <w:ilvl w:val="0"/>
          <w:numId w:val="4"/>
        </w:numPr>
        <w:tabs>
          <w:tab w:pos="1953" w:val="left" w:leader="none"/>
          <w:tab w:pos="1954" w:val="left" w:leader="none"/>
          <w:tab w:pos="2734" w:val="left" w:leader="none"/>
          <w:tab w:pos="5019" w:val="left" w:leader="none"/>
          <w:tab w:pos="6767" w:val="left" w:leader="none"/>
          <w:tab w:pos="7604" w:val="left" w:leader="none"/>
          <w:tab w:pos="8867" w:val="left" w:leader="none"/>
          <w:tab w:pos="9513" w:val="left" w:leader="none"/>
        </w:tabs>
        <w:spacing w:line="273" w:lineRule="auto" w:before="2" w:after="0"/>
        <w:ind w:left="120" w:right="201" w:firstLine="1247"/>
        <w:jc w:val="left"/>
        <w:rPr>
          <w:sz w:val="28"/>
        </w:rPr>
      </w:pPr>
      <w:r>
        <w:rPr>
          <w:spacing w:val="6"/>
          <w:sz w:val="28"/>
        </w:rPr>
        <w:t>CPD</w:t>
        <w:tab/>
      </w:r>
      <w:r>
        <w:rPr>
          <w:spacing w:val="8"/>
          <w:sz w:val="28"/>
        </w:rPr>
        <w:t>консервантында</w:t>
        <w:tab/>
        <w:t>тұрақталған</w:t>
        <w:tab/>
      </w:r>
      <w:r>
        <w:rPr>
          <w:spacing w:val="6"/>
          <w:sz w:val="28"/>
        </w:rPr>
        <w:t>жаңа</w:t>
        <w:tab/>
      </w:r>
      <w:r>
        <w:rPr>
          <w:spacing w:val="7"/>
          <w:sz w:val="28"/>
        </w:rPr>
        <w:t>алынған</w:t>
        <w:tab/>
      </w:r>
      <w:r>
        <w:rPr>
          <w:spacing w:val="6"/>
          <w:sz w:val="28"/>
        </w:rPr>
        <w:t>қан</w:t>
        <w:tab/>
      </w:r>
      <w:r>
        <w:rPr>
          <w:spacing w:val="7"/>
          <w:sz w:val="28"/>
        </w:rPr>
        <w:t>плазма, </w:t>
      </w:r>
      <w:r>
        <w:rPr>
          <w:sz w:val="28"/>
        </w:rPr>
        <w:t>лейкоциттік-тромбоциттік қабат (бұдан әрі - ЛТҚ), эритроциттер деген үш қабатты алу </w:t>
      </w:r>
      <w:r>
        <w:rPr>
          <w:spacing w:val="2"/>
          <w:sz w:val="28"/>
        </w:rPr>
        <w:t>үшін қатты режимде ценрифугаланады. </w:t>
      </w:r>
      <w:r>
        <w:rPr>
          <w:sz w:val="28"/>
        </w:rPr>
        <w:t>Осы </w:t>
      </w:r>
      <w:r>
        <w:rPr>
          <w:spacing w:val="2"/>
          <w:sz w:val="28"/>
        </w:rPr>
        <w:t>қабаттарды бөлу үшін автоматты </w:t>
      </w:r>
      <w:r>
        <w:rPr>
          <w:sz w:val="28"/>
        </w:rPr>
        <w:t>фракционатор</w:t>
      </w:r>
      <w:r>
        <w:rPr>
          <w:spacing w:val="-2"/>
          <w:sz w:val="28"/>
        </w:rPr>
        <w:t> </w:t>
      </w:r>
      <w:r>
        <w:rPr>
          <w:sz w:val="28"/>
        </w:rPr>
        <w:t>пайдаланылады.</w:t>
      </w:r>
    </w:p>
    <w:p>
      <w:pPr>
        <w:pStyle w:val="BodyText"/>
        <w:spacing w:line="273" w:lineRule="auto" w:before="2"/>
        <w:ind w:right="249" w:firstLine="760"/>
        <w:jc w:val="both"/>
      </w:pPr>
      <w:r>
        <w:rPr/>
        <w:t>Плазманы центрифугалаудан кейін плазма нысаналы компонентті дайындау ескерілген көлемде ішінара немесе толық трансферттік қапшыққа (контейнерге) ауыстырылады:</w:t>
      </w:r>
    </w:p>
    <w:p>
      <w:pPr>
        <w:pStyle w:val="BodyText"/>
        <w:spacing w:line="273" w:lineRule="auto"/>
        <w:ind w:right="212" w:firstLine="526"/>
        <w:jc w:val="both"/>
      </w:pPr>
      <w:r>
        <w:rPr/>
        <w:t>эритроциттер массасын дайындау кезінде глобулярлық массаның үстінде қажетті гематокритті қамтамасыз ету үшін 40-50 мл плазма қалдырылады;</w:t>
      </w:r>
    </w:p>
    <w:p>
      <w:pPr>
        <w:pStyle w:val="BodyText"/>
        <w:spacing w:line="273" w:lineRule="auto"/>
        <w:ind w:right="242" w:firstLine="820"/>
        <w:jc w:val="both"/>
      </w:pPr>
      <w:r>
        <w:rPr/>
        <w:t>эритроциттер жүзіндісін дайындау кезінде плазманың толық экстракциясы жүргізіледі, қажетті гематокритті қамтамасыз ету үшін ресуспендиялайтын ерітінді қосылады.</w:t>
      </w:r>
    </w:p>
    <w:p>
      <w:pPr>
        <w:pStyle w:val="BodyText"/>
        <w:spacing w:line="273" w:lineRule="auto"/>
        <w:ind w:right="209" w:firstLine="507"/>
        <w:jc w:val="both"/>
      </w:pPr>
      <w:r>
        <w:rPr/>
        <w:t>Жұмсақ центрифугалау кезінде CPDА консервантында тұрақталған жаңа алынған қан тромбоциттермен байытылған плазмаға (бұдан әрі - ТБП) және глобулиндік массаға бөлінеді.</w:t>
      </w:r>
    </w:p>
    <w:p>
      <w:pPr>
        <w:pStyle w:val="BodyText"/>
        <w:spacing w:line="273" w:lineRule="auto" w:before="2"/>
        <w:ind w:right="278" w:firstLine="927"/>
        <w:jc w:val="both"/>
      </w:pPr>
      <w:r>
        <w:rPr/>
        <w:t>Осы қабаттарды бөлу үшін экстрактор немесе автоматты фракционатор пайдаланылады.</w:t>
      </w:r>
    </w:p>
    <w:p>
      <w:pPr>
        <w:pStyle w:val="BodyText"/>
        <w:ind w:left="564"/>
        <w:jc w:val="both"/>
      </w:pPr>
      <w:r>
        <w:rPr/>
        <w:t>Қан компоненттері бар контейнерлер тұмшаланып дәнекерленгеннен кейін бөлінеді</w:t>
      </w:r>
    </w:p>
    <w:p>
      <w:pPr>
        <w:pStyle w:val="BodyText"/>
        <w:spacing w:before="45"/>
      </w:pPr>
      <w:r>
        <w:rPr/>
        <w:t>.</w:t>
      </w:r>
    </w:p>
    <w:p>
      <w:pPr>
        <w:pStyle w:val="ListParagraph"/>
        <w:numPr>
          <w:ilvl w:val="0"/>
          <w:numId w:val="4"/>
        </w:numPr>
        <w:tabs>
          <w:tab w:pos="1498" w:val="left" w:leader="none"/>
        </w:tabs>
        <w:spacing w:line="240" w:lineRule="auto" w:before="46" w:after="0"/>
        <w:ind w:left="1497" w:right="0" w:hanging="509"/>
        <w:jc w:val="left"/>
        <w:rPr>
          <w:sz w:val="28"/>
        </w:rPr>
      </w:pPr>
      <w:r>
        <w:rPr>
          <w:spacing w:val="2"/>
          <w:sz w:val="28"/>
        </w:rPr>
        <w:t>ЛТҚ </w:t>
      </w:r>
      <w:r>
        <w:rPr>
          <w:spacing w:val="3"/>
          <w:sz w:val="28"/>
        </w:rPr>
        <w:t>тромбоциттерді алуға арналған шикізат ретінде</w:t>
      </w:r>
      <w:r>
        <w:rPr>
          <w:spacing w:val="48"/>
          <w:sz w:val="28"/>
        </w:rPr>
        <w:t> </w:t>
      </w:r>
      <w:r>
        <w:rPr>
          <w:spacing w:val="3"/>
          <w:sz w:val="28"/>
        </w:rPr>
        <w:t>пайдаланылады,</w:t>
      </w:r>
    </w:p>
    <w:p>
      <w:pPr>
        <w:pStyle w:val="BodyText"/>
        <w:spacing w:before="41"/>
      </w:pPr>
      <w:r>
        <w:rPr/>
        <w:t>дайындаудан кейін +22</w:t>
      </w:r>
      <w:r>
        <w:rPr>
          <w:u w:val="thick"/>
        </w:rPr>
        <w:t>+</w:t>
      </w:r>
      <w:r>
        <w:rPr/>
        <w:t>2</w:t>
      </w:r>
      <w:r>
        <w:rPr>
          <w:position w:val="12"/>
          <w:sz w:val="23"/>
        </w:rPr>
        <w:t>0</w:t>
      </w:r>
      <w:r>
        <w:rPr/>
        <w:t>С бөлме температурасында 24 сағат бойы сақталады.</w:t>
      </w:r>
    </w:p>
    <w:p>
      <w:pPr>
        <w:pStyle w:val="BodyText"/>
        <w:spacing w:line="273" w:lineRule="auto" w:before="45"/>
        <w:ind w:right="412" w:firstLine="650"/>
      </w:pPr>
      <w:r>
        <w:rPr/>
        <w:t>Сақтау мерзімі аяқталғаннан кейін пайдаланылмаған ЛТҚ өндіріс шығындары ретінде жойылады.</w:t>
      </w:r>
    </w:p>
    <w:p>
      <w:pPr>
        <w:pStyle w:val="BodyText"/>
        <w:spacing w:line="273" w:lineRule="auto"/>
        <w:ind w:firstLine="491"/>
      </w:pPr>
      <w:r>
        <w:rPr/>
        <w:t>ЛТҚ-да плазманың, лейкоциттер-тромбоциттер ұлпасы және биіктігі 1 сантиметр ( бұдан әрі – см), көлемі 40-60 мл және гематокритпен 0,40-0,60 эритроциттер қабаты</w:t>
      </w:r>
      <w:r>
        <w:rPr>
          <w:spacing w:val="-32"/>
        </w:rPr>
        <w:t> </w:t>
      </w:r>
      <w:r>
        <w:rPr/>
        <w:t>бар</w:t>
      </w:r>
    </w:p>
    <w:p>
      <w:pPr>
        <w:pStyle w:val="BodyText"/>
      </w:pPr>
      <w:r>
        <w:rPr/>
        <w:t>.</w:t>
      </w:r>
    </w:p>
    <w:p>
      <w:pPr>
        <w:pStyle w:val="ListParagraph"/>
        <w:numPr>
          <w:ilvl w:val="0"/>
          <w:numId w:val="4"/>
        </w:numPr>
        <w:tabs>
          <w:tab w:pos="1208" w:val="left" w:leader="none"/>
          <w:tab w:pos="2543" w:val="left" w:leader="none"/>
          <w:tab w:pos="4299" w:val="left" w:leader="none"/>
          <w:tab w:pos="6286" w:val="left" w:leader="none"/>
          <w:tab w:pos="7875" w:val="left" w:leader="none"/>
          <w:tab w:pos="8776" w:val="left" w:leader="none"/>
        </w:tabs>
        <w:spacing w:line="273" w:lineRule="auto" w:before="46" w:after="0"/>
        <w:ind w:left="120" w:right="118" w:firstLine="627"/>
        <w:jc w:val="left"/>
        <w:rPr>
          <w:sz w:val="28"/>
        </w:rPr>
      </w:pPr>
      <w:r>
        <w:rPr>
          <w:sz w:val="28"/>
        </w:rPr>
        <w:t>Пренаталдық, неонаталдық және педиатриялық практикада құюға арналған </w:t>
      </w:r>
      <w:r>
        <w:rPr>
          <w:spacing w:val="4"/>
          <w:sz w:val="28"/>
        </w:rPr>
        <w:t>компоненттердің</w:t>
        <w:tab/>
        <w:t>қоспағанда,</w:t>
        <w:tab/>
        <w:t>медициналық</w:t>
        <w:tab/>
        <w:t>пайдалану</w:t>
        <w:tab/>
      </w:r>
      <w:r>
        <w:rPr>
          <w:spacing w:val="3"/>
          <w:sz w:val="28"/>
        </w:rPr>
        <w:t>үшін</w:t>
        <w:tab/>
      </w:r>
      <w:r>
        <w:rPr>
          <w:spacing w:val="4"/>
          <w:sz w:val="28"/>
        </w:rPr>
        <w:t>дайындалған </w:t>
      </w:r>
      <w:r>
        <w:rPr>
          <w:sz w:val="28"/>
        </w:rPr>
        <w:t>компоненттердің температуралық жағдайлары мен сақтау шарттары осы Қағидаларға </w:t>
      </w:r>
      <w:r>
        <w:rPr>
          <w:spacing w:val="6"/>
          <w:sz w:val="28"/>
        </w:rPr>
        <w:t> </w:t>
      </w:r>
      <w:r>
        <w:rPr>
          <w:spacing w:val="-12"/>
          <w:sz w:val="28"/>
        </w:rPr>
        <w:t>4</w:t>
      </w:r>
    </w:p>
    <w:p>
      <w:pPr>
        <w:pStyle w:val="BodyText"/>
      </w:pPr>
      <w:r>
        <w:rPr/>
        <w:t>-тарауға сәйкес белгіленеді.</w:t>
      </w:r>
    </w:p>
    <w:p>
      <w:pPr>
        <w:spacing w:after="0"/>
        <w:sectPr>
          <w:pgSz w:w="12240" w:h="15840"/>
          <w:pgMar w:top="680" w:bottom="280" w:left="720" w:right="720"/>
        </w:sectPr>
      </w:pPr>
    </w:p>
    <w:p>
      <w:pPr>
        <w:pStyle w:val="ListParagraph"/>
        <w:numPr>
          <w:ilvl w:val="0"/>
          <w:numId w:val="4"/>
        </w:numPr>
        <w:tabs>
          <w:tab w:pos="1052" w:val="left" w:leader="none"/>
        </w:tabs>
        <w:spacing w:line="273" w:lineRule="auto" w:before="60" w:after="0"/>
        <w:ind w:left="120" w:right="123" w:firstLine="496"/>
        <w:jc w:val="left"/>
        <w:rPr>
          <w:sz w:val="28"/>
        </w:rPr>
      </w:pPr>
      <w:r>
        <w:rPr>
          <w:sz w:val="28"/>
        </w:rPr>
        <w:t>Трансфузия алдындағы зертханалық тестілерді жүргізуге мүмкіндік беру үшін құрамында эритроциттер бар орталармен гемакондар магистральдарында ұзындығы 5-7 см (кемінде 4) сегменттері</w:t>
      </w:r>
      <w:r>
        <w:rPr>
          <w:spacing w:val="-6"/>
          <w:sz w:val="28"/>
        </w:rPr>
        <w:t> </w:t>
      </w:r>
      <w:r>
        <w:rPr>
          <w:sz w:val="28"/>
        </w:rPr>
        <w:t>қалыптасады.</w:t>
      </w:r>
    </w:p>
    <w:p>
      <w:pPr>
        <w:pStyle w:val="ListParagraph"/>
        <w:numPr>
          <w:ilvl w:val="0"/>
          <w:numId w:val="4"/>
        </w:numPr>
        <w:tabs>
          <w:tab w:pos="1093" w:val="left" w:leader="none"/>
        </w:tabs>
        <w:spacing w:line="273" w:lineRule="auto" w:before="2" w:after="0"/>
        <w:ind w:left="120" w:right="214" w:firstLine="530"/>
        <w:jc w:val="both"/>
        <w:rPr>
          <w:sz w:val="28"/>
        </w:rPr>
      </w:pPr>
      <w:r>
        <w:rPr>
          <w:sz w:val="28"/>
        </w:rPr>
        <w:t>Қан компоненттерін алу және бөлу өндірістік ресімдері кезінде, патогендерді фильтрлеу және(немесе) әсерсіздендіру кезінде қосымша өңдегенде бастапқы өнімнің көлемі өндірістік шығындардың салдарынан 5%-ға дейін</w:t>
      </w:r>
      <w:r>
        <w:rPr>
          <w:spacing w:val="-11"/>
          <w:sz w:val="28"/>
        </w:rPr>
        <w:t> </w:t>
      </w:r>
      <w:r>
        <w:rPr>
          <w:sz w:val="28"/>
        </w:rPr>
        <w:t>төмендейді.</w:t>
      </w:r>
    </w:p>
    <w:p>
      <w:pPr>
        <w:pStyle w:val="ListParagraph"/>
        <w:numPr>
          <w:ilvl w:val="0"/>
          <w:numId w:val="4"/>
        </w:numPr>
        <w:tabs>
          <w:tab w:pos="1324" w:val="left" w:leader="none"/>
          <w:tab w:pos="2086" w:val="left" w:leader="none"/>
          <w:tab w:pos="3095" w:val="left" w:leader="none"/>
          <w:tab w:pos="4534" w:val="left" w:leader="none"/>
          <w:tab w:pos="6979" w:val="left" w:leader="none"/>
          <w:tab w:pos="8501" w:val="left" w:leader="none"/>
          <w:tab w:pos="9867" w:val="left" w:leader="none"/>
        </w:tabs>
        <w:spacing w:line="273" w:lineRule="auto" w:before="1" w:after="0"/>
        <w:ind w:left="120" w:right="243" w:firstLine="725"/>
        <w:jc w:val="left"/>
        <w:rPr>
          <w:sz w:val="28"/>
        </w:rPr>
      </w:pPr>
      <w:r>
        <w:rPr>
          <w:sz w:val="28"/>
        </w:rPr>
        <w:t>Патогендерді әсерсіздендіру және лейкофильтрлеу рәсімдері өндірушінің </w:t>
      </w:r>
      <w:r>
        <w:rPr>
          <w:spacing w:val="2"/>
          <w:sz w:val="28"/>
        </w:rPr>
        <w:t>нұсқаулығына</w:t>
        <w:tab/>
        <w:t>сәйкес</w:t>
        <w:tab/>
        <w:t>Қазақстан</w:t>
        <w:tab/>
        <w:t>Республикасының</w:t>
        <w:tab/>
        <w:t>аумағында</w:t>
        <w:tab/>
        <w:t>тіркелген</w:t>
        <w:tab/>
        <w:t>және пайдалануға </w:t>
      </w:r>
      <w:r>
        <w:rPr>
          <w:sz w:val="28"/>
        </w:rPr>
        <w:t>рұқсат </w:t>
      </w:r>
      <w:r>
        <w:rPr>
          <w:spacing w:val="2"/>
          <w:sz w:val="28"/>
        </w:rPr>
        <w:t>етілген </w:t>
      </w:r>
      <w:r>
        <w:rPr>
          <w:sz w:val="28"/>
        </w:rPr>
        <w:t>жабдықтар мен әдістерді </w:t>
      </w:r>
      <w:r>
        <w:rPr>
          <w:spacing w:val="2"/>
          <w:sz w:val="28"/>
        </w:rPr>
        <w:t>пайдалана отырып жүзеге </w:t>
      </w:r>
      <w:r>
        <w:rPr>
          <w:sz w:val="28"/>
        </w:rPr>
        <w:t>асырылады.</w:t>
      </w:r>
    </w:p>
    <w:p>
      <w:pPr>
        <w:pStyle w:val="BodyText"/>
        <w:spacing w:line="273" w:lineRule="auto" w:before="2"/>
        <w:ind w:firstLine="507"/>
      </w:pPr>
      <w:r>
        <w:rPr/>
        <w:t>Қан компоненттері үшін В гепатиті, С гепатиті вирустарының және редукцияның логарифмикалық факторы (Log [MS1]) кемінде 4 болатын адамның иммундық тапшылығы вирусының әсерсіздендіру деңгейі қамтамасыз етіледі.</w:t>
      </w:r>
    </w:p>
    <w:p>
      <w:pPr>
        <w:pStyle w:val="BodyText"/>
        <w:spacing w:line="273" w:lineRule="auto"/>
        <w:ind w:right="412" w:firstLine="688"/>
      </w:pPr>
      <w:r>
        <w:rPr/>
        <w:t>Қан компонентін тоңазытқышта +4°С ±2°С температурада сақтаған жағдайда лейкоредукция үшін алғашқы 48 сағат болып табылады.</w:t>
      </w:r>
    </w:p>
    <w:p>
      <w:pPr>
        <w:pStyle w:val="ListParagraph"/>
        <w:numPr>
          <w:ilvl w:val="0"/>
          <w:numId w:val="4"/>
        </w:numPr>
        <w:tabs>
          <w:tab w:pos="1001" w:val="left" w:leader="none"/>
        </w:tabs>
        <w:spacing w:line="273" w:lineRule="auto" w:before="1" w:after="0"/>
        <w:ind w:left="120" w:right="202" w:firstLine="453"/>
        <w:jc w:val="both"/>
        <w:rPr>
          <w:sz w:val="28"/>
        </w:rPr>
      </w:pPr>
      <w:r>
        <w:rPr>
          <w:sz w:val="28"/>
        </w:rPr>
        <w:t>Қанды және оның компоненттерін қайта өңдеу және сақтау кезеңінде қабылдау мен беру</w:t>
      </w:r>
      <w:r>
        <w:rPr>
          <w:spacing w:val="-3"/>
          <w:sz w:val="28"/>
        </w:rPr>
        <w:t> </w:t>
      </w:r>
      <w:r>
        <w:rPr>
          <w:sz w:val="28"/>
        </w:rPr>
        <w:t>құжатталады.</w:t>
      </w:r>
    </w:p>
    <w:p>
      <w:pPr>
        <w:pStyle w:val="BodyText"/>
        <w:ind w:left="539"/>
        <w:jc w:val="both"/>
      </w:pPr>
      <w:r>
        <w:rPr/>
        <w:t>Қабылдау және беру кезінде мыналар жүргізіледі:</w:t>
      </w:r>
    </w:p>
    <w:p>
      <w:pPr>
        <w:pStyle w:val="ListParagraph"/>
        <w:numPr>
          <w:ilvl w:val="0"/>
          <w:numId w:val="9"/>
        </w:numPr>
        <w:tabs>
          <w:tab w:pos="894" w:val="left" w:leader="none"/>
        </w:tabs>
        <w:spacing w:line="273" w:lineRule="auto" w:before="45" w:after="0"/>
        <w:ind w:left="120" w:right="202" w:firstLine="462"/>
        <w:jc w:val="both"/>
        <w:rPr>
          <w:sz w:val="28"/>
        </w:rPr>
      </w:pPr>
      <w:r>
        <w:rPr>
          <w:sz w:val="28"/>
        </w:rPr>
        <w:t>жүргізу ақпараты ілеспе құжатта көрсетілетін қанды және оның компоненттерін көзбен шолып бағалау</w:t>
      </w:r>
      <w:r>
        <w:rPr>
          <w:spacing w:val="-4"/>
          <w:sz w:val="28"/>
        </w:rPr>
        <w:t> </w:t>
      </w:r>
      <w:r>
        <w:rPr>
          <w:sz w:val="28"/>
        </w:rPr>
        <w:t>(макробағалау);</w:t>
      </w:r>
    </w:p>
    <w:p>
      <w:pPr>
        <w:pStyle w:val="ListParagraph"/>
        <w:numPr>
          <w:ilvl w:val="0"/>
          <w:numId w:val="9"/>
        </w:numPr>
        <w:tabs>
          <w:tab w:pos="843" w:val="left" w:leader="none"/>
        </w:tabs>
        <w:spacing w:line="240" w:lineRule="auto" w:before="1" w:after="0"/>
        <w:ind w:left="842" w:right="0" w:hanging="304"/>
        <w:jc w:val="both"/>
        <w:rPr>
          <w:sz w:val="28"/>
        </w:rPr>
      </w:pPr>
      <w:r>
        <w:rPr>
          <w:sz w:val="28"/>
        </w:rPr>
        <w:t>гемакондарды және қан және оның компоненттерінің көлемін сандық есепке</w:t>
      </w:r>
      <w:r>
        <w:rPr>
          <w:spacing w:val="-47"/>
          <w:sz w:val="28"/>
        </w:rPr>
        <w:t> </w:t>
      </w:r>
      <w:r>
        <w:rPr>
          <w:sz w:val="28"/>
        </w:rPr>
        <w:t>алу.</w:t>
      </w:r>
    </w:p>
    <w:p>
      <w:pPr>
        <w:pStyle w:val="ListParagraph"/>
        <w:numPr>
          <w:ilvl w:val="0"/>
          <w:numId w:val="4"/>
        </w:numPr>
        <w:tabs>
          <w:tab w:pos="1101" w:val="left" w:leader="none"/>
        </w:tabs>
        <w:spacing w:line="273" w:lineRule="auto" w:before="46" w:after="0"/>
        <w:ind w:left="120" w:right="215" w:firstLine="537"/>
        <w:jc w:val="both"/>
        <w:rPr>
          <w:sz w:val="28"/>
        </w:rPr>
      </w:pPr>
      <w:r>
        <w:rPr>
          <w:sz w:val="28"/>
        </w:rPr>
        <w:t>Қанды және оның компоненттерін уақытша және тұрақты сақтау белгілнеген температураны сақтай отырып, арнайы медициналық тоңазытқышта және мұздату жабдығында жүзеге</w:t>
      </w:r>
      <w:r>
        <w:rPr>
          <w:spacing w:val="-3"/>
          <w:sz w:val="28"/>
        </w:rPr>
        <w:t> </w:t>
      </w:r>
      <w:r>
        <w:rPr>
          <w:sz w:val="28"/>
        </w:rPr>
        <w:t>асырылады.</w:t>
      </w:r>
    </w:p>
    <w:p>
      <w:pPr>
        <w:pStyle w:val="BodyText"/>
        <w:spacing w:line="273" w:lineRule="auto"/>
        <w:ind w:right="282" w:firstLine="941"/>
        <w:jc w:val="both"/>
      </w:pPr>
      <w:r>
        <w:rPr/>
        <w:t>Автоматты жазу құралдары болмаған кезде қан қызметі ұйымы сақтау температурасын бақылауды тәулігіне кемінде үш рет жүргізеді және құжаттайды.</w:t>
      </w:r>
    </w:p>
    <w:p>
      <w:pPr>
        <w:pStyle w:val="Heading1"/>
        <w:numPr>
          <w:ilvl w:val="0"/>
          <w:numId w:val="10"/>
        </w:numPr>
        <w:tabs>
          <w:tab w:pos="378" w:val="left" w:leader="none"/>
        </w:tabs>
        <w:spacing w:line="240" w:lineRule="auto" w:before="265" w:after="0"/>
        <w:ind w:left="377" w:right="0" w:hanging="258"/>
        <w:jc w:val="left"/>
      </w:pPr>
      <w:r>
        <w:rPr/>
        <w:t>параграф.</w:t>
      </w:r>
      <w:r>
        <w:rPr>
          <w:spacing w:val="-13"/>
        </w:rPr>
        <w:t> </w:t>
      </w:r>
      <w:r>
        <w:rPr/>
        <w:t>Құрамында</w:t>
      </w:r>
      <w:r>
        <w:rPr>
          <w:spacing w:val="-13"/>
        </w:rPr>
        <w:t> </w:t>
      </w:r>
      <w:r>
        <w:rPr/>
        <w:t>эритроцит</w:t>
      </w:r>
      <w:r>
        <w:rPr>
          <w:spacing w:val="-13"/>
        </w:rPr>
        <w:t> </w:t>
      </w:r>
      <w:r>
        <w:rPr/>
        <w:t>бар</w:t>
      </w:r>
      <w:r>
        <w:rPr>
          <w:spacing w:val="-13"/>
        </w:rPr>
        <w:t> </w:t>
      </w:r>
      <w:r>
        <w:rPr/>
        <w:t>компоненттерін</w:t>
      </w:r>
      <w:r>
        <w:rPr>
          <w:spacing w:val="-12"/>
        </w:rPr>
        <w:t> </w:t>
      </w:r>
      <w:r>
        <w:rPr/>
        <w:t>алу</w:t>
      </w:r>
      <w:r>
        <w:rPr>
          <w:spacing w:val="-13"/>
        </w:rPr>
        <w:t> </w:t>
      </w:r>
      <w:r>
        <w:rPr/>
        <w:t>тәртібі</w:t>
      </w:r>
    </w:p>
    <w:p>
      <w:pPr>
        <w:pStyle w:val="ListParagraph"/>
        <w:numPr>
          <w:ilvl w:val="0"/>
          <w:numId w:val="4"/>
        </w:numPr>
        <w:tabs>
          <w:tab w:pos="739" w:val="left" w:leader="none"/>
          <w:tab w:pos="1068" w:val="left" w:leader="none"/>
          <w:tab w:pos="1901" w:val="left" w:leader="none"/>
          <w:tab w:pos="3807" w:val="left" w:leader="none"/>
          <w:tab w:pos="5388" w:val="left" w:leader="none"/>
          <w:tab w:pos="7120" w:val="left" w:leader="none"/>
          <w:tab w:pos="8646" w:val="left" w:leader="none"/>
          <w:tab w:pos="9649" w:val="left" w:leader="none"/>
        </w:tabs>
        <w:spacing w:line="273" w:lineRule="auto" w:before="305" w:after="0"/>
        <w:ind w:left="120" w:right="213" w:firstLine="509"/>
        <w:jc w:val="left"/>
        <w:rPr>
          <w:sz w:val="28"/>
        </w:rPr>
      </w:pPr>
      <w:r>
        <w:rPr>
          <w:sz w:val="28"/>
        </w:rPr>
        <w:t>Эритроциттер массасын (бұдан әрі – ЭМ), оның ішінде туындыларын шығару қан</w:t>
        <w:tab/>
      </w:r>
      <w:r>
        <w:rPr>
          <w:spacing w:val="2"/>
          <w:sz w:val="28"/>
        </w:rPr>
        <w:t>қызметі</w:t>
        <w:tab/>
        <w:t>ұйымдарында</w:t>
        <w:tab/>
      </w:r>
      <w:r>
        <w:rPr>
          <w:spacing w:val="3"/>
          <w:sz w:val="28"/>
        </w:rPr>
        <w:t>әзірленетін</w:t>
        <w:tab/>
        <w:t>құжатталған</w:t>
        <w:tab/>
      </w:r>
      <w:r>
        <w:rPr>
          <w:spacing w:val="2"/>
          <w:sz w:val="28"/>
        </w:rPr>
        <w:t>ресімдерге</w:t>
        <w:tab/>
        <w:t>сәйкес</w:t>
        <w:tab/>
        <w:t>жүзеге </w:t>
      </w:r>
      <w:r>
        <w:rPr>
          <w:sz w:val="28"/>
        </w:rPr>
        <w:t>асырылады.</w:t>
      </w:r>
    </w:p>
    <w:p>
      <w:pPr>
        <w:pStyle w:val="BodyText"/>
        <w:spacing w:line="273" w:lineRule="auto" w:before="2"/>
        <w:ind w:right="242" w:firstLine="717"/>
        <w:jc w:val="both"/>
      </w:pPr>
      <w:r>
        <w:rPr/>
        <w:t>ЭМ лейкофильтрлеуге, иондаушы сәулелеуге, жууға және криоконсервілеуге ұшырайды.</w:t>
      </w:r>
    </w:p>
    <w:p>
      <w:pPr>
        <w:pStyle w:val="BodyText"/>
        <w:spacing w:line="273" w:lineRule="auto"/>
        <w:ind w:right="246" w:firstLine="733"/>
        <w:jc w:val="both"/>
      </w:pPr>
      <w:r>
        <w:rPr/>
        <w:t>Қосымша өндуге ұшырамаған ЭМ жаңа алынған қан лейкоциттерінің үлкен бөлігінен және тромбоциттердің әр түрлі мөлшерінен тұрады, олардың құрамы центрифугалау әдісіне байланысты.</w:t>
      </w:r>
    </w:p>
    <w:p>
      <w:pPr>
        <w:spacing w:after="0" w:line="273" w:lineRule="auto"/>
        <w:jc w:val="both"/>
        <w:sectPr>
          <w:pgSz w:w="12240" w:h="15840"/>
          <w:pgMar w:top="680" w:bottom="280" w:left="720" w:right="720"/>
        </w:sectPr>
      </w:pPr>
    </w:p>
    <w:p>
      <w:pPr>
        <w:pStyle w:val="ListParagraph"/>
        <w:numPr>
          <w:ilvl w:val="0"/>
          <w:numId w:val="4"/>
        </w:numPr>
        <w:tabs>
          <w:tab w:pos="1752" w:val="left" w:leader="none"/>
        </w:tabs>
        <w:spacing w:line="273" w:lineRule="auto" w:before="60" w:after="0"/>
        <w:ind w:left="120" w:right="225" w:firstLine="1081"/>
        <w:jc w:val="both"/>
        <w:rPr>
          <w:sz w:val="28"/>
        </w:rPr>
      </w:pPr>
      <w:r>
        <w:rPr>
          <w:spacing w:val="5"/>
          <w:sz w:val="28"/>
        </w:rPr>
        <w:t>Лейкофильтрленген </w:t>
      </w:r>
      <w:r>
        <w:rPr>
          <w:spacing w:val="3"/>
          <w:sz w:val="28"/>
        </w:rPr>
        <w:t>ЭМ </w:t>
      </w:r>
      <w:r>
        <w:rPr>
          <w:spacing w:val="5"/>
          <w:sz w:val="28"/>
        </w:rPr>
        <w:t>лейкофильтрленген </w:t>
      </w:r>
      <w:r>
        <w:rPr>
          <w:spacing w:val="4"/>
          <w:sz w:val="28"/>
        </w:rPr>
        <w:t>жаңа </w:t>
      </w:r>
      <w:r>
        <w:rPr>
          <w:spacing w:val="5"/>
          <w:sz w:val="28"/>
        </w:rPr>
        <w:t>алынған </w:t>
      </w:r>
      <w:r>
        <w:rPr>
          <w:spacing w:val="4"/>
          <w:sz w:val="28"/>
        </w:rPr>
        <w:t>қанды </w:t>
      </w:r>
      <w:r>
        <w:rPr>
          <w:sz w:val="28"/>
        </w:rPr>
        <w:t>центрифугалағаннан кейін немесе эритроциттік массадан немесе лейкофильтрлеуден кейін ЛТҚ алынған эритроциттік массадан</w:t>
      </w:r>
      <w:r>
        <w:rPr>
          <w:spacing w:val="-8"/>
          <w:sz w:val="28"/>
        </w:rPr>
        <w:t> </w:t>
      </w:r>
      <w:r>
        <w:rPr>
          <w:sz w:val="28"/>
        </w:rPr>
        <w:t>алынады.</w:t>
      </w:r>
    </w:p>
    <w:p>
      <w:pPr>
        <w:pStyle w:val="ListParagraph"/>
        <w:numPr>
          <w:ilvl w:val="0"/>
          <w:numId w:val="4"/>
        </w:numPr>
        <w:tabs>
          <w:tab w:pos="1047" w:val="left" w:leader="none"/>
        </w:tabs>
        <w:spacing w:line="273" w:lineRule="auto" w:before="2" w:after="0"/>
        <w:ind w:left="120" w:right="209" w:firstLine="491"/>
        <w:jc w:val="both"/>
        <w:rPr>
          <w:sz w:val="28"/>
        </w:rPr>
      </w:pPr>
      <w:r>
        <w:rPr>
          <w:sz w:val="28"/>
        </w:rPr>
        <w:t>ЛТҚ бөлінген ЭМ жаңа алынған қаннан ЛТҚ алынғаннан кейін алынады және онда лейкоциттер мен центрифугалау әдісіне байланысты тромбоциттердің әртүрлі көлемі</w:t>
      </w:r>
      <w:r>
        <w:rPr>
          <w:spacing w:val="-2"/>
          <w:sz w:val="28"/>
        </w:rPr>
        <w:t> </w:t>
      </w:r>
      <w:r>
        <w:rPr>
          <w:sz w:val="28"/>
        </w:rPr>
        <w:t>бар.</w:t>
      </w:r>
    </w:p>
    <w:p>
      <w:pPr>
        <w:pStyle w:val="ListParagraph"/>
        <w:numPr>
          <w:ilvl w:val="0"/>
          <w:numId w:val="4"/>
        </w:numPr>
        <w:tabs>
          <w:tab w:pos="1223" w:val="left" w:leader="none"/>
          <w:tab w:pos="2361" w:val="left" w:leader="none"/>
          <w:tab w:pos="4088" w:val="left" w:leader="none"/>
          <w:tab w:pos="4840" w:val="left" w:leader="none"/>
          <w:tab w:pos="5716" w:val="left" w:leader="none"/>
          <w:tab w:pos="7896" w:val="left" w:leader="none"/>
          <w:tab w:pos="9184" w:val="left" w:leader="none"/>
        </w:tabs>
        <w:spacing w:line="273" w:lineRule="auto" w:before="1" w:after="0"/>
        <w:ind w:left="120" w:right="235" w:firstLine="638"/>
        <w:jc w:val="left"/>
        <w:rPr>
          <w:sz w:val="28"/>
        </w:rPr>
      </w:pPr>
      <w:r>
        <w:rPr>
          <w:sz w:val="28"/>
        </w:rPr>
        <w:t>Жуылған эритроциттер (бұдан әрі - ЖЭ) құрамында эритроциттер бар қан </w:t>
      </w:r>
      <w:r>
        <w:rPr>
          <w:spacing w:val="4"/>
          <w:sz w:val="28"/>
        </w:rPr>
        <w:t>компоненттерін</w:t>
        <w:tab/>
        <w:t>жүйеленген</w:t>
        <w:tab/>
      </w:r>
      <w:r>
        <w:rPr>
          <w:spacing w:val="3"/>
          <w:sz w:val="28"/>
        </w:rPr>
        <w:t>жуу</w:t>
        <w:tab/>
        <w:t>және</w:t>
        <w:tab/>
      </w:r>
      <w:r>
        <w:rPr>
          <w:spacing w:val="4"/>
          <w:sz w:val="28"/>
        </w:rPr>
        <w:t>эритроциттерді</w:t>
        <w:tab/>
        <w:t>қосалқы</w:t>
        <w:tab/>
        <w:t>ерітіндіде </w:t>
      </w:r>
      <w:r>
        <w:rPr>
          <w:sz w:val="28"/>
        </w:rPr>
        <w:t>ресуспендиялау кезінде екінші мәрте қайта өндеу арқылы алынған қан</w:t>
      </w:r>
      <w:r>
        <w:rPr>
          <w:spacing w:val="-33"/>
          <w:sz w:val="28"/>
        </w:rPr>
        <w:t> </w:t>
      </w:r>
      <w:r>
        <w:rPr>
          <w:sz w:val="28"/>
        </w:rPr>
        <w:t>компоненті.</w:t>
      </w:r>
    </w:p>
    <w:p>
      <w:pPr>
        <w:pStyle w:val="BodyText"/>
        <w:spacing w:line="273" w:lineRule="auto" w:before="0"/>
        <w:ind w:firstLine="540"/>
      </w:pPr>
      <w:r>
        <w:rPr/>
        <w:t>Бастапқы шикізат қанды дайындау сәтінен бастап +4</w:t>
      </w:r>
      <w:r>
        <w:rPr>
          <w:position w:val="12"/>
          <w:sz w:val="23"/>
        </w:rPr>
        <w:t>0</w:t>
      </w:r>
      <w:r>
        <w:rPr/>
        <w:t>+2</w:t>
      </w:r>
      <w:r>
        <w:rPr>
          <w:position w:val="12"/>
          <w:sz w:val="23"/>
        </w:rPr>
        <w:t>0</w:t>
      </w:r>
      <w:r>
        <w:rPr/>
        <w:t>С температурасында 15 тәуліктен артық емес сақталады.</w:t>
      </w:r>
    </w:p>
    <w:p>
      <w:pPr>
        <w:pStyle w:val="BodyText"/>
        <w:spacing w:line="273" w:lineRule="auto" w:before="0"/>
        <w:ind w:right="412" w:firstLine="923"/>
      </w:pPr>
      <w:r>
        <w:rPr/>
        <w:t>Ерте лейкоредукциясы бар (ЛТҚ бөлінген және (немесе) фильтрленген) компоненттер пайдаланылады.</w:t>
      </w:r>
    </w:p>
    <w:p>
      <w:pPr>
        <w:pStyle w:val="BodyText"/>
        <w:spacing w:line="273" w:lineRule="auto" w:before="0"/>
        <w:ind w:right="412" w:firstLine="711"/>
      </w:pPr>
      <w:r>
        <w:rPr/>
        <w:t>Жууға арналған ерітінді пайдалану алдында +4</w:t>
      </w:r>
      <w:r>
        <w:rPr>
          <w:position w:val="12"/>
          <w:sz w:val="23"/>
        </w:rPr>
        <w:t>0</w:t>
      </w:r>
      <w:r>
        <w:rPr/>
        <w:t>±2</w:t>
      </w:r>
      <w:r>
        <w:rPr>
          <w:position w:val="12"/>
          <w:sz w:val="23"/>
        </w:rPr>
        <w:t>0</w:t>
      </w:r>
      <w:r>
        <w:rPr/>
        <w:t>С температурасына дейін суытылады.</w:t>
      </w:r>
    </w:p>
    <w:p>
      <w:pPr>
        <w:pStyle w:val="BodyText"/>
        <w:spacing w:line="273" w:lineRule="auto" w:before="0"/>
        <w:ind w:right="412" w:firstLine="810"/>
      </w:pPr>
      <w:r>
        <w:rPr/>
        <w:t>ЖЭ қалдық ақуыздың мөлшері жуу хаттамасына тәуелді. ЖЭ гематокриті клиникалық қажеттілікке байланысты реттеледі.</w:t>
      </w:r>
    </w:p>
    <w:p>
      <w:pPr>
        <w:pStyle w:val="BodyText"/>
        <w:spacing w:line="273" w:lineRule="auto" w:before="0"/>
        <w:ind w:firstLine="454"/>
      </w:pPr>
      <w:r>
        <w:rPr/>
        <w:t>ЖЭ қол әдісімен дайындау қан қызметі ұйымында әзірленетін құжатталған ресімге сәйкес жасалады.</w:t>
      </w:r>
    </w:p>
    <w:p>
      <w:pPr>
        <w:pStyle w:val="BodyText"/>
        <w:spacing w:line="273" w:lineRule="auto" w:before="0"/>
        <w:ind w:firstLine="506"/>
      </w:pPr>
      <w:r>
        <w:rPr/>
        <w:t>Өңдеу процесінде жүйенің жабық болуын сақтаған кезде (эритроциттер мен 0,9% хлорид натрий ерітіндісі бар контейнерлердің зарарсыздандырылған түйісуі және ( немесе) бос трансферттік контейнерлерімен қамтамасыз етілген кезде) ламинарлық ағындағы жұмыс талап етілмейді.</w:t>
      </w:r>
    </w:p>
    <w:p>
      <w:pPr>
        <w:pStyle w:val="BodyText"/>
        <w:spacing w:line="273" w:lineRule="auto" w:before="0"/>
        <w:ind w:right="412" w:firstLine="838"/>
      </w:pPr>
      <w:r>
        <w:rPr/>
        <w:t>Құрамында эритроциттер бар орталарды автоматты режимде жуу жабдық өңдірушісінің нұсқаулығына сәйкес жүзеге асырылады.</w:t>
      </w:r>
    </w:p>
    <w:p>
      <w:pPr>
        <w:pStyle w:val="BodyText"/>
        <w:spacing w:line="273" w:lineRule="auto" w:before="0"/>
        <w:ind w:firstLine="499"/>
      </w:pPr>
      <w:r>
        <w:rPr/>
        <w:t>Контейнерге ЖЭ дайындалған күні мен уақыты, жарамдылық мерзімі көрсетілген заттаңба жапсырылады.</w:t>
      </w:r>
    </w:p>
    <w:p>
      <w:pPr>
        <w:pStyle w:val="BodyText"/>
        <w:spacing w:line="273" w:lineRule="auto"/>
        <w:ind w:firstLine="474"/>
      </w:pPr>
      <w:r>
        <w:rPr/>
        <w:t>Таңбалау мен тіркеуден кейін компонент ілеспе құжатпен қоса өнімді сақтау және беру бөліміне беріледі.</w:t>
      </w:r>
    </w:p>
    <w:p>
      <w:pPr>
        <w:pStyle w:val="ListParagraph"/>
        <w:numPr>
          <w:ilvl w:val="0"/>
          <w:numId w:val="4"/>
        </w:numPr>
        <w:tabs>
          <w:tab w:pos="1245" w:val="left" w:leader="none"/>
          <w:tab w:pos="2414" w:val="left" w:leader="none"/>
          <w:tab w:pos="5166" w:val="left" w:leader="none"/>
          <w:tab w:pos="6858" w:val="left" w:leader="none"/>
          <w:tab w:pos="8404" w:val="left" w:leader="none"/>
          <w:tab w:pos="9295" w:val="left" w:leader="none"/>
        </w:tabs>
        <w:spacing w:line="273" w:lineRule="auto" w:before="1" w:after="0"/>
        <w:ind w:left="120" w:right="239" w:firstLine="656"/>
        <w:jc w:val="left"/>
        <w:rPr>
          <w:sz w:val="28"/>
        </w:rPr>
      </w:pPr>
      <w:r>
        <w:rPr>
          <w:sz w:val="28"/>
        </w:rPr>
        <w:t>Эритроциттік жүзінді (бұдан әрі – ЭЖ) плазманы бөлу арқылы, кейінінен </w:t>
      </w:r>
      <w:r>
        <w:rPr>
          <w:spacing w:val="5"/>
          <w:sz w:val="28"/>
        </w:rPr>
        <w:t>эритроциттерге</w:t>
        <w:tab/>
        <w:t>ресуспендиялаушы</w:t>
        <w:tab/>
        <w:t>(қосымша)</w:t>
        <w:tab/>
        <w:t>ерітіндіні</w:t>
        <w:tab/>
      </w:r>
      <w:r>
        <w:rPr>
          <w:spacing w:val="4"/>
          <w:sz w:val="28"/>
        </w:rPr>
        <w:t>қоса</w:t>
        <w:tab/>
      </w:r>
      <w:r>
        <w:rPr>
          <w:spacing w:val="5"/>
          <w:sz w:val="28"/>
        </w:rPr>
        <w:t>отырып, </w:t>
      </w:r>
      <w:r>
        <w:rPr>
          <w:sz w:val="28"/>
        </w:rPr>
        <w:t>центрифугалаудан кейін жаңа алынған қаннан</w:t>
      </w:r>
      <w:r>
        <w:rPr>
          <w:spacing w:val="-9"/>
          <w:sz w:val="28"/>
        </w:rPr>
        <w:t> </w:t>
      </w:r>
      <w:r>
        <w:rPr>
          <w:sz w:val="28"/>
        </w:rPr>
        <w:t>алынады.</w:t>
      </w:r>
    </w:p>
    <w:p>
      <w:pPr>
        <w:pStyle w:val="ListParagraph"/>
        <w:numPr>
          <w:ilvl w:val="0"/>
          <w:numId w:val="4"/>
        </w:numPr>
        <w:tabs>
          <w:tab w:pos="1306" w:val="left" w:leader="none"/>
        </w:tabs>
        <w:spacing w:line="273" w:lineRule="auto" w:before="1" w:after="0"/>
        <w:ind w:left="120" w:right="244" w:firstLine="707"/>
        <w:jc w:val="both"/>
        <w:rPr>
          <w:sz w:val="28"/>
        </w:rPr>
      </w:pPr>
      <w:r>
        <w:rPr>
          <w:sz w:val="28"/>
        </w:rPr>
        <w:t>ЛТҚ </w:t>
      </w:r>
      <w:r>
        <w:rPr>
          <w:spacing w:val="2"/>
          <w:sz w:val="28"/>
        </w:rPr>
        <w:t>алынған </w:t>
      </w:r>
      <w:r>
        <w:rPr>
          <w:sz w:val="28"/>
        </w:rPr>
        <w:t>ЭЖ </w:t>
      </w:r>
      <w:r>
        <w:rPr>
          <w:spacing w:val="2"/>
          <w:sz w:val="28"/>
        </w:rPr>
        <w:t>қанды центрифугалаудан, плазма </w:t>
      </w:r>
      <w:r>
        <w:rPr>
          <w:sz w:val="28"/>
        </w:rPr>
        <w:t>мен </w:t>
      </w:r>
      <w:r>
        <w:rPr>
          <w:spacing w:val="2"/>
          <w:sz w:val="28"/>
        </w:rPr>
        <w:t>ЛТҚ-ның толық </w:t>
      </w:r>
      <w:r>
        <w:rPr>
          <w:sz w:val="28"/>
        </w:rPr>
        <w:t>экстракциясынан және эритроциттерге ресуспендиялық ерітіндіні қосқаннан кейін алынады.</w:t>
      </w:r>
    </w:p>
    <w:p>
      <w:pPr>
        <w:pStyle w:val="ListParagraph"/>
        <w:numPr>
          <w:ilvl w:val="0"/>
          <w:numId w:val="4"/>
        </w:numPr>
        <w:tabs>
          <w:tab w:pos="960" w:val="left" w:leader="none"/>
        </w:tabs>
        <w:spacing w:line="273" w:lineRule="auto" w:before="2" w:after="0"/>
        <w:ind w:left="120" w:right="125" w:firstLine="419"/>
        <w:jc w:val="both"/>
        <w:rPr>
          <w:sz w:val="28"/>
        </w:rPr>
      </w:pPr>
      <w:r>
        <w:rPr>
          <w:sz w:val="28"/>
        </w:rPr>
        <w:t>Лейкофильтрленген ЭЖ жаңа алынған қанды алдын ала лейкофильтрлеу</w:t>
      </w:r>
      <w:r>
        <w:rPr>
          <w:spacing w:val="-43"/>
          <w:sz w:val="28"/>
        </w:rPr>
        <w:t> </w:t>
      </w:r>
      <w:r>
        <w:rPr>
          <w:sz w:val="28"/>
        </w:rPr>
        <w:t>арқылы оны</w:t>
      </w:r>
      <w:r>
        <w:rPr>
          <w:spacing w:val="35"/>
          <w:sz w:val="28"/>
        </w:rPr>
        <w:t> </w:t>
      </w:r>
      <w:r>
        <w:rPr>
          <w:sz w:val="28"/>
        </w:rPr>
        <w:t>кейіннен</w:t>
      </w:r>
      <w:r>
        <w:rPr>
          <w:spacing w:val="35"/>
          <w:sz w:val="28"/>
        </w:rPr>
        <w:t> </w:t>
      </w:r>
      <w:r>
        <w:rPr>
          <w:sz w:val="28"/>
        </w:rPr>
        <w:t>центрифугалаумен,</w:t>
      </w:r>
      <w:r>
        <w:rPr>
          <w:spacing w:val="35"/>
          <w:sz w:val="28"/>
        </w:rPr>
        <w:t> </w:t>
      </w:r>
      <w:r>
        <w:rPr>
          <w:sz w:val="28"/>
        </w:rPr>
        <w:t>плазманы</w:t>
      </w:r>
      <w:r>
        <w:rPr>
          <w:spacing w:val="35"/>
          <w:sz w:val="28"/>
        </w:rPr>
        <w:t> </w:t>
      </w:r>
      <w:r>
        <w:rPr>
          <w:sz w:val="28"/>
        </w:rPr>
        <w:t>экстракциялап</w:t>
      </w:r>
      <w:r>
        <w:rPr>
          <w:spacing w:val="35"/>
          <w:sz w:val="28"/>
        </w:rPr>
        <w:t> </w:t>
      </w:r>
      <w:r>
        <w:rPr>
          <w:sz w:val="28"/>
        </w:rPr>
        <w:t>және</w:t>
      </w:r>
      <w:r>
        <w:rPr>
          <w:spacing w:val="35"/>
          <w:sz w:val="28"/>
        </w:rPr>
        <w:t> </w:t>
      </w:r>
      <w:r>
        <w:rPr>
          <w:sz w:val="28"/>
        </w:rPr>
        <w:t>ресуспендиялық</w:t>
      </w:r>
    </w:p>
    <w:p>
      <w:pPr>
        <w:spacing w:after="0" w:line="273" w:lineRule="auto"/>
        <w:jc w:val="both"/>
        <w:rPr>
          <w:sz w:val="28"/>
        </w:rPr>
        <w:sectPr>
          <w:pgSz w:w="12240" w:h="15840"/>
          <w:pgMar w:top="680" w:bottom="280" w:left="720" w:right="720"/>
        </w:sectPr>
      </w:pPr>
    </w:p>
    <w:p>
      <w:pPr>
        <w:pStyle w:val="BodyText"/>
        <w:spacing w:line="273" w:lineRule="auto" w:before="60"/>
        <w:ind w:right="412"/>
      </w:pPr>
      <w:r>
        <w:rPr/>
        <w:t>ерітіндіні қоса отырып, немесе эритроциттік жүзіндіні, сондай-ақ ЛТҚ алынған эритроциттік жүзіндіні лейкофильтрлеу арқылы алынады.</w:t>
      </w:r>
    </w:p>
    <w:p>
      <w:pPr>
        <w:pStyle w:val="ListParagraph"/>
        <w:numPr>
          <w:ilvl w:val="0"/>
          <w:numId w:val="4"/>
        </w:numPr>
        <w:tabs>
          <w:tab w:pos="1093" w:val="left" w:leader="none"/>
        </w:tabs>
        <w:spacing w:line="273" w:lineRule="auto" w:before="1" w:after="0"/>
        <w:ind w:left="120" w:right="196" w:firstLine="531"/>
        <w:jc w:val="left"/>
        <w:rPr>
          <w:sz w:val="28"/>
        </w:rPr>
      </w:pPr>
      <w:r>
        <w:rPr>
          <w:sz w:val="28"/>
        </w:rPr>
        <w:t>Криоконсервіленген эритроциттер криопротективтік технологияны пайдалана отырып, эритроциттер концентратын мұздату арқылы алынады. Эритроциттерді глицеролизациялау, мұздату, сақтау, еріту, деглицеролизациялау және қалпына</w:t>
      </w:r>
      <w:r>
        <w:rPr>
          <w:spacing w:val="-19"/>
          <w:sz w:val="28"/>
        </w:rPr>
        <w:t> </w:t>
      </w:r>
      <w:r>
        <w:rPr>
          <w:sz w:val="28"/>
        </w:rPr>
        <w:t>келтіру процестері автоматты жасушалық процессор өндірушінің нұсқаулығына және қан қызметі ұйымында әзірленетін құжатталған рәсімге сәйкес жүзеге</w:t>
      </w:r>
      <w:r>
        <w:rPr>
          <w:spacing w:val="-21"/>
          <w:sz w:val="28"/>
        </w:rPr>
        <w:t> </w:t>
      </w:r>
      <w:r>
        <w:rPr>
          <w:sz w:val="28"/>
        </w:rPr>
        <w:t>асырылады.</w:t>
      </w:r>
    </w:p>
    <w:p>
      <w:pPr>
        <w:pStyle w:val="BodyText"/>
        <w:spacing w:before="2"/>
        <w:ind w:left="539"/>
      </w:pPr>
      <w:r>
        <w:rPr/>
        <w:t>Криоконсервіленген эритроциттер карантинделеді.</w:t>
      </w:r>
    </w:p>
    <w:p>
      <w:pPr>
        <w:pStyle w:val="BodyText"/>
        <w:spacing w:line="273" w:lineRule="auto" w:before="46"/>
        <w:ind w:right="412" w:firstLine="775"/>
      </w:pPr>
      <w:r>
        <w:rPr/>
        <w:t>Криоконсервіленген эритроцитеттерді мұздатылған күйі тасымалдау кезінде белгіленген сақтау шарттары қамтамасыз етіледі.</w:t>
      </w:r>
    </w:p>
    <w:p>
      <w:pPr>
        <w:pStyle w:val="BodyText"/>
        <w:spacing w:line="273" w:lineRule="auto"/>
        <w:ind w:right="101" w:firstLine="1028"/>
      </w:pPr>
      <w:r>
        <w:rPr/>
        <w:t>Мұздатылған эритроциттерді сақтау (тасымалдау) температурасы және жарамдылық мерзімі криожүйе өңдірушісінің нұсқаулығына және осы Қағидалардың 4- тарауына сәйкес белгіленеді.</w:t>
      </w:r>
    </w:p>
    <w:p>
      <w:pPr>
        <w:pStyle w:val="ListParagraph"/>
        <w:numPr>
          <w:ilvl w:val="0"/>
          <w:numId w:val="4"/>
        </w:numPr>
        <w:tabs>
          <w:tab w:pos="1607" w:val="left" w:leader="none"/>
        </w:tabs>
        <w:spacing w:line="273" w:lineRule="auto" w:before="1" w:after="0"/>
        <w:ind w:left="120" w:right="283" w:firstLine="960"/>
        <w:jc w:val="left"/>
        <w:rPr>
          <w:sz w:val="28"/>
        </w:rPr>
      </w:pPr>
      <w:r>
        <w:rPr>
          <w:spacing w:val="4"/>
          <w:sz w:val="28"/>
        </w:rPr>
        <w:t>Аферездік эритроциттер </w:t>
      </w:r>
      <w:r>
        <w:rPr>
          <w:spacing w:val="3"/>
          <w:sz w:val="28"/>
        </w:rPr>
        <w:t>бір </w:t>
      </w:r>
      <w:r>
        <w:rPr>
          <w:spacing w:val="4"/>
          <w:sz w:val="28"/>
        </w:rPr>
        <w:t>донордан рәсімі жабдық өндірушісінің </w:t>
      </w:r>
      <w:r>
        <w:rPr>
          <w:sz w:val="28"/>
        </w:rPr>
        <w:t>нұсқаулығына сәйкес жүргізілетін аппаратты цитаферез әдісімен</w:t>
      </w:r>
      <w:r>
        <w:rPr>
          <w:spacing w:val="-19"/>
          <w:sz w:val="28"/>
        </w:rPr>
        <w:t> </w:t>
      </w:r>
      <w:r>
        <w:rPr>
          <w:sz w:val="28"/>
        </w:rPr>
        <w:t>алынады.</w:t>
      </w:r>
    </w:p>
    <w:p>
      <w:pPr>
        <w:pStyle w:val="ListParagraph"/>
        <w:numPr>
          <w:ilvl w:val="0"/>
          <w:numId w:val="4"/>
        </w:numPr>
        <w:tabs>
          <w:tab w:pos="968" w:val="left" w:leader="none"/>
        </w:tabs>
        <w:spacing w:line="273" w:lineRule="auto" w:before="1" w:after="0"/>
        <w:ind w:left="120" w:right="193" w:firstLine="426"/>
        <w:jc w:val="both"/>
        <w:rPr>
          <w:sz w:val="28"/>
        </w:rPr>
      </w:pPr>
      <w:r>
        <w:rPr>
          <w:sz w:val="28"/>
        </w:rPr>
        <w:t>Вирустазартылған эритроциттер құрамында эритроциттер патогендік</w:t>
      </w:r>
      <w:r>
        <w:rPr>
          <w:spacing w:val="-17"/>
          <w:sz w:val="28"/>
        </w:rPr>
        <w:t> </w:t>
      </w:r>
      <w:r>
        <w:rPr>
          <w:sz w:val="28"/>
        </w:rPr>
        <w:t>агенттерді әсерсіздендіру және жуу мақсатында жабдық өндірушінің нұсқаулығына және қан қызметі ұйымында әзірленген құжатталған рәсімге сәйкес қосымша өңдегеннен кейін алынады.</w:t>
      </w:r>
    </w:p>
    <w:p>
      <w:pPr>
        <w:pStyle w:val="Heading1"/>
        <w:numPr>
          <w:ilvl w:val="0"/>
          <w:numId w:val="10"/>
        </w:numPr>
        <w:tabs>
          <w:tab w:pos="378" w:val="left" w:leader="none"/>
        </w:tabs>
        <w:spacing w:line="280" w:lineRule="auto" w:before="266" w:after="0"/>
        <w:ind w:left="120" w:right="304" w:firstLine="0"/>
        <w:jc w:val="left"/>
      </w:pPr>
      <w:r>
        <w:rPr>
          <w:w w:val="95"/>
        </w:rPr>
        <w:t>параграф.</w:t>
      </w:r>
      <w:r>
        <w:rPr>
          <w:spacing w:val="-14"/>
          <w:w w:val="95"/>
        </w:rPr>
        <w:t> </w:t>
      </w:r>
      <w:r>
        <w:rPr>
          <w:w w:val="95"/>
        </w:rPr>
        <w:t>Жаңа</w:t>
      </w:r>
      <w:r>
        <w:rPr>
          <w:spacing w:val="-13"/>
          <w:w w:val="95"/>
        </w:rPr>
        <w:t> </w:t>
      </w:r>
      <w:r>
        <w:rPr>
          <w:w w:val="95"/>
        </w:rPr>
        <w:t>мұздатылған</w:t>
      </w:r>
      <w:r>
        <w:rPr>
          <w:spacing w:val="-13"/>
          <w:w w:val="95"/>
        </w:rPr>
        <w:t> </w:t>
      </w:r>
      <w:r>
        <w:rPr>
          <w:w w:val="95"/>
        </w:rPr>
        <w:t>плазманы,</w:t>
      </w:r>
      <w:r>
        <w:rPr>
          <w:spacing w:val="-13"/>
          <w:w w:val="95"/>
        </w:rPr>
        <w:t> </w:t>
      </w:r>
      <w:r>
        <w:rPr>
          <w:w w:val="95"/>
        </w:rPr>
        <w:t>криопреципитатты,</w:t>
      </w:r>
      <w:r>
        <w:rPr>
          <w:spacing w:val="-14"/>
          <w:w w:val="95"/>
        </w:rPr>
        <w:t> </w:t>
      </w:r>
      <w:r>
        <w:rPr>
          <w:w w:val="95"/>
        </w:rPr>
        <w:t>тромбоциттерді, </w:t>
      </w:r>
      <w:r>
        <w:rPr/>
        <w:t>лейкоциттерді,</w:t>
      </w:r>
      <w:r>
        <w:rPr>
          <w:spacing w:val="-42"/>
        </w:rPr>
        <w:t> </w:t>
      </w:r>
      <w:r>
        <w:rPr/>
        <w:t>гранулоциттерді,</w:t>
      </w:r>
      <w:r>
        <w:rPr>
          <w:spacing w:val="-41"/>
        </w:rPr>
        <w:t> </w:t>
      </w:r>
      <w:r>
        <w:rPr/>
        <w:t>лимфоциттерді,</w:t>
      </w:r>
      <w:r>
        <w:rPr>
          <w:spacing w:val="-41"/>
        </w:rPr>
        <w:t> </w:t>
      </w:r>
      <w:r>
        <w:rPr/>
        <w:t>фибрин</w:t>
      </w:r>
      <w:r>
        <w:rPr>
          <w:spacing w:val="-42"/>
        </w:rPr>
        <w:t> </w:t>
      </w:r>
      <w:r>
        <w:rPr/>
        <w:t>желімін</w:t>
      </w:r>
      <w:r>
        <w:rPr>
          <w:spacing w:val="-41"/>
        </w:rPr>
        <w:t> </w:t>
      </w:r>
      <w:r>
        <w:rPr/>
        <w:t>алу</w:t>
      </w:r>
      <w:r>
        <w:rPr>
          <w:spacing w:val="-41"/>
        </w:rPr>
        <w:t> </w:t>
      </w:r>
      <w:r>
        <w:rPr/>
        <w:t>тәртібі</w:t>
      </w:r>
    </w:p>
    <w:p>
      <w:pPr>
        <w:pStyle w:val="ListParagraph"/>
        <w:numPr>
          <w:ilvl w:val="0"/>
          <w:numId w:val="4"/>
        </w:numPr>
        <w:tabs>
          <w:tab w:pos="1431" w:val="left" w:leader="none"/>
        </w:tabs>
        <w:spacing w:line="273" w:lineRule="auto" w:before="247" w:after="0"/>
        <w:ind w:left="120" w:right="260" w:firstLine="811"/>
        <w:jc w:val="both"/>
        <w:rPr>
          <w:sz w:val="28"/>
        </w:rPr>
      </w:pPr>
      <w:r>
        <w:rPr>
          <w:spacing w:val="3"/>
          <w:sz w:val="28"/>
        </w:rPr>
        <w:t>ЖМП, оның ішінде оның туындыларын өңдеу </w:t>
      </w:r>
      <w:r>
        <w:rPr>
          <w:spacing w:val="2"/>
          <w:sz w:val="28"/>
        </w:rPr>
        <w:t>қан </w:t>
      </w:r>
      <w:r>
        <w:rPr>
          <w:spacing w:val="3"/>
          <w:sz w:val="28"/>
        </w:rPr>
        <w:t>қызметі</w:t>
      </w:r>
      <w:r>
        <w:rPr>
          <w:spacing w:val="42"/>
          <w:sz w:val="28"/>
        </w:rPr>
        <w:t> </w:t>
      </w:r>
      <w:r>
        <w:rPr>
          <w:spacing w:val="3"/>
          <w:sz w:val="28"/>
        </w:rPr>
        <w:t>ұйымында </w:t>
      </w:r>
      <w:r>
        <w:rPr>
          <w:sz w:val="28"/>
        </w:rPr>
        <w:t>әзірленетін құжатталған ресімге сәйкес жүзеге</w:t>
      </w:r>
      <w:r>
        <w:rPr>
          <w:spacing w:val="-9"/>
          <w:sz w:val="28"/>
        </w:rPr>
        <w:t> </w:t>
      </w:r>
      <w:r>
        <w:rPr>
          <w:sz w:val="28"/>
        </w:rPr>
        <w:t>асырылады.</w:t>
      </w:r>
    </w:p>
    <w:p>
      <w:pPr>
        <w:pStyle w:val="BodyText"/>
        <w:spacing w:line="273" w:lineRule="auto"/>
        <w:ind w:right="196" w:firstLine="430"/>
        <w:jc w:val="both"/>
      </w:pPr>
      <w:r>
        <w:rPr/>
        <w:t>ЖМП қан донациялауынан кейінгі алғашқы 18 сағаттың ішінде мұздатқаннан кейін алынады.</w:t>
      </w:r>
    </w:p>
    <w:p>
      <w:pPr>
        <w:pStyle w:val="BodyText"/>
        <w:spacing w:line="271" w:lineRule="auto"/>
        <w:ind w:right="202" w:firstLine="982"/>
        <w:jc w:val="both"/>
      </w:pPr>
      <w:r>
        <w:rPr/>
        <w:t>Дайындалған қанның немесе плазманың дозасын арнайы валидациялау жабдығының көмегімен +20</w:t>
      </w:r>
      <w:r>
        <w:rPr>
          <w:position w:val="12"/>
          <w:sz w:val="23"/>
        </w:rPr>
        <w:t>0</w:t>
      </w:r>
      <w:r>
        <w:rPr/>
        <w:t>С +24</w:t>
      </w:r>
      <w:r>
        <w:rPr>
          <w:position w:val="12"/>
          <w:sz w:val="23"/>
        </w:rPr>
        <w:t>0</w:t>
      </w:r>
      <w:r>
        <w:rPr/>
        <w:t>С температурасына дейін жылдам мұздатқан кезде ЖМП дайындау мерзімі қанды донациялаудан кейінгі 24 сағатқа дейін ұзартылады.</w:t>
      </w:r>
    </w:p>
    <w:p>
      <w:pPr>
        <w:pStyle w:val="BodyText"/>
        <w:spacing w:line="273" w:lineRule="auto" w:before="7"/>
        <w:ind w:right="233" w:firstLine="635"/>
        <w:jc w:val="both"/>
      </w:pPr>
      <w:r>
        <w:rPr/>
        <w:t>Көлемі 230 мл. артық қан компонентін алу үшін аферез әдісімен немесе жаңа алынған қан дозаларынан алынған плазма монодонорлық және полидонорлық компонент түрінде біріктіріледі.</w:t>
      </w:r>
    </w:p>
    <w:p>
      <w:pPr>
        <w:pStyle w:val="BodyText"/>
        <w:spacing w:line="273" w:lineRule="auto"/>
        <w:ind w:right="195" w:firstLine="420"/>
        <w:jc w:val="both"/>
      </w:pPr>
      <w:r>
        <w:rPr/>
        <w:t>Монодонорлық біріктірілген плазма бір донациялау коды бар бір донордан</w:t>
      </w:r>
      <w:r>
        <w:rPr>
          <w:spacing w:val="-41"/>
        </w:rPr>
        <w:t> </w:t>
      </w:r>
      <w:r>
        <w:rPr/>
        <w:t>алынған плазма дозаларын немесе донациялау кодтары әртүрлі бір донордан алынған плазма дозаларын біріктірген кезде</w:t>
      </w:r>
      <w:r>
        <w:rPr>
          <w:spacing w:val="-4"/>
        </w:rPr>
        <w:t> </w:t>
      </w:r>
      <w:r>
        <w:rPr/>
        <w:t>өндіріледі.</w:t>
      </w:r>
    </w:p>
    <w:p>
      <w:pPr>
        <w:pStyle w:val="BodyText"/>
        <w:spacing w:line="273" w:lineRule="auto" w:before="2"/>
        <w:ind w:right="126" w:firstLine="426"/>
        <w:jc w:val="both"/>
      </w:pPr>
      <w:r>
        <w:rPr/>
        <w:t>Полидонорлық біріктірілген плазма АВО жүйесі бойынша қан тобын сәйкестендіру қағидатын сақтай отырып, донациялау кодтары әртүрлі екі немесе одан артық</w:t>
      </w:r>
      <w:r>
        <w:rPr>
          <w:spacing w:val="-31"/>
        </w:rPr>
        <w:t> </w:t>
      </w:r>
      <w:r>
        <w:rPr/>
        <w:t>донордан алынған плазма дозаларын біріктіру жолымен</w:t>
      </w:r>
      <w:r>
        <w:rPr>
          <w:spacing w:val="-8"/>
        </w:rPr>
        <w:t> </w:t>
      </w:r>
      <w:r>
        <w:rPr/>
        <w:t>өндіріледі.</w:t>
      </w:r>
    </w:p>
    <w:p>
      <w:pPr>
        <w:spacing w:after="0" w:line="273" w:lineRule="auto"/>
        <w:jc w:val="both"/>
        <w:sectPr>
          <w:pgSz w:w="12240" w:h="15840"/>
          <w:pgMar w:top="680" w:bottom="280" w:left="720" w:right="720"/>
        </w:sectPr>
      </w:pPr>
    </w:p>
    <w:p>
      <w:pPr>
        <w:pStyle w:val="BodyText"/>
        <w:spacing w:line="273" w:lineRule="auto" w:before="60"/>
        <w:ind w:right="204" w:firstLine="490"/>
        <w:jc w:val="both"/>
      </w:pPr>
      <w:r>
        <w:rPr/>
        <w:t>Плазманы мұздату қан қызметі ұйымында пайдаланылатын жабдық өңдірушісінің нұсқаулығына сәйкес жүзеге асырылады.</w:t>
      </w:r>
    </w:p>
    <w:p>
      <w:pPr>
        <w:pStyle w:val="BodyText"/>
        <w:spacing w:line="273" w:lineRule="auto"/>
        <w:ind w:right="197" w:firstLine="453"/>
        <w:jc w:val="both"/>
      </w:pPr>
      <w:r>
        <w:rPr/>
        <w:t>Педиатриялық немесе неонатологиялық бейіндегі реципиенттердің физиологиясын ескере отырып, ЖМП, оның ішінде біріктірілген кейіннен карантинделіп, аз көлемге бөлінеді.</w:t>
      </w:r>
    </w:p>
    <w:p>
      <w:pPr>
        <w:pStyle w:val="ListParagraph"/>
        <w:numPr>
          <w:ilvl w:val="0"/>
          <w:numId w:val="4"/>
        </w:numPr>
        <w:tabs>
          <w:tab w:pos="1867" w:val="left" w:leader="none"/>
        </w:tabs>
        <w:spacing w:line="273" w:lineRule="auto" w:before="1" w:after="0"/>
        <w:ind w:left="120" w:right="256" w:firstLine="1176"/>
        <w:jc w:val="both"/>
        <w:rPr>
          <w:sz w:val="28"/>
        </w:rPr>
      </w:pPr>
      <w:r>
        <w:rPr>
          <w:spacing w:val="6"/>
          <w:sz w:val="28"/>
        </w:rPr>
        <w:t>Лейкофильтрленген</w:t>
      </w:r>
      <w:r>
        <w:rPr>
          <w:spacing w:val="82"/>
          <w:sz w:val="28"/>
        </w:rPr>
        <w:t> </w:t>
      </w:r>
      <w:r>
        <w:rPr>
          <w:spacing w:val="4"/>
          <w:sz w:val="28"/>
        </w:rPr>
        <w:t>ЖМП </w:t>
      </w:r>
      <w:r>
        <w:rPr>
          <w:spacing w:val="6"/>
          <w:sz w:val="28"/>
        </w:rPr>
        <w:t>консервіленген</w:t>
      </w:r>
      <w:r>
        <w:rPr>
          <w:spacing w:val="82"/>
          <w:sz w:val="28"/>
        </w:rPr>
        <w:t> </w:t>
      </w:r>
      <w:r>
        <w:rPr>
          <w:spacing w:val="5"/>
          <w:sz w:val="28"/>
        </w:rPr>
        <w:t>жаңа </w:t>
      </w:r>
      <w:r>
        <w:rPr>
          <w:spacing w:val="6"/>
          <w:sz w:val="28"/>
        </w:rPr>
        <w:t>алынған</w:t>
      </w:r>
      <w:r>
        <w:rPr>
          <w:spacing w:val="82"/>
          <w:sz w:val="28"/>
        </w:rPr>
        <w:t> </w:t>
      </w:r>
      <w:r>
        <w:rPr>
          <w:spacing w:val="5"/>
          <w:sz w:val="28"/>
        </w:rPr>
        <w:t>қанды </w:t>
      </w:r>
      <w:r>
        <w:rPr>
          <w:sz w:val="28"/>
        </w:rPr>
        <w:t>центрифугалаудан бұрын фильтрленген плазма экстракциясынан немесе плазманы фильтрлеуден кейін</w:t>
      </w:r>
      <w:r>
        <w:rPr>
          <w:spacing w:val="-3"/>
          <w:sz w:val="28"/>
        </w:rPr>
        <w:t> </w:t>
      </w:r>
      <w:r>
        <w:rPr>
          <w:sz w:val="28"/>
        </w:rPr>
        <w:t>алады.</w:t>
      </w:r>
    </w:p>
    <w:p>
      <w:pPr>
        <w:pStyle w:val="ListParagraph"/>
        <w:numPr>
          <w:ilvl w:val="0"/>
          <w:numId w:val="4"/>
        </w:numPr>
        <w:tabs>
          <w:tab w:pos="1389" w:val="left" w:leader="none"/>
        </w:tabs>
        <w:spacing w:line="273" w:lineRule="auto" w:before="2" w:after="0"/>
        <w:ind w:left="120" w:right="253" w:firstLine="779"/>
        <w:jc w:val="both"/>
        <w:rPr>
          <w:sz w:val="28"/>
        </w:rPr>
      </w:pPr>
      <w:r>
        <w:rPr>
          <w:spacing w:val="2"/>
          <w:sz w:val="28"/>
        </w:rPr>
        <w:t>Вирустазартылған </w:t>
      </w:r>
      <w:r>
        <w:rPr>
          <w:sz w:val="28"/>
        </w:rPr>
        <w:t>ЖМП </w:t>
      </w:r>
      <w:r>
        <w:rPr>
          <w:spacing w:val="2"/>
          <w:sz w:val="28"/>
        </w:rPr>
        <w:t>плазманы патогендік агенттерді әсерсіздендіру мақсатында жабдық өңдірушісінің нұсқаулығына және </w:t>
      </w:r>
      <w:r>
        <w:rPr>
          <w:sz w:val="28"/>
        </w:rPr>
        <w:t>қан </w:t>
      </w:r>
      <w:r>
        <w:rPr>
          <w:spacing w:val="2"/>
          <w:sz w:val="28"/>
        </w:rPr>
        <w:t>қызметі ұйымында </w:t>
      </w:r>
      <w:r>
        <w:rPr>
          <w:sz w:val="28"/>
        </w:rPr>
        <w:t>әзірленген құжатталған ресімге сәйкес қосымша өңдеуден кейін</w:t>
      </w:r>
      <w:r>
        <w:rPr>
          <w:spacing w:val="-16"/>
          <w:sz w:val="28"/>
        </w:rPr>
        <w:t> </w:t>
      </w:r>
      <w:r>
        <w:rPr>
          <w:sz w:val="28"/>
        </w:rPr>
        <w:t>алады.</w:t>
      </w:r>
    </w:p>
    <w:p>
      <w:pPr>
        <w:pStyle w:val="BodyText"/>
        <w:spacing w:line="273" w:lineRule="auto"/>
        <w:ind w:right="260" w:firstLine="820"/>
        <w:jc w:val="both"/>
      </w:pPr>
      <w:r>
        <w:rPr/>
        <w:t>Әсерсіздендіру ресіміне мұздатылғанға дейінгі немесе ерітілгеннен кейінгі плазмадан ұшырайды.</w:t>
      </w:r>
    </w:p>
    <w:p>
      <w:pPr>
        <w:pStyle w:val="BodyText"/>
        <w:spacing w:line="273" w:lineRule="auto"/>
        <w:ind w:right="208" w:firstLine="500"/>
        <w:jc w:val="both"/>
      </w:pPr>
      <w:r>
        <w:rPr/>
        <w:t>Вирустазартылған ЖМП-да 50-70% лабилды ұю факторы және бастапқы өнімдегі табиғи ингибиторлар сақталады.</w:t>
      </w:r>
    </w:p>
    <w:p>
      <w:pPr>
        <w:pStyle w:val="BodyText"/>
        <w:spacing w:line="273" w:lineRule="auto"/>
        <w:ind w:right="273" w:firstLine="894"/>
        <w:jc w:val="both"/>
      </w:pPr>
      <w:r>
        <w:rPr/>
        <w:t>Қажет болғанда плазма дозалары әсерзідендіру алдында біріктіріледі, ал әсерсіздендірілгеннен кейін аз көлемге бөлінеді.</w:t>
      </w:r>
    </w:p>
    <w:p>
      <w:pPr>
        <w:pStyle w:val="BodyText"/>
        <w:spacing w:line="273" w:lineRule="auto"/>
        <w:ind w:right="262" w:firstLine="826"/>
        <w:jc w:val="both"/>
      </w:pPr>
      <w:r>
        <w:rPr/>
        <w:t>Егер плазма ерітілгеннен кейін әсерсіздендірілетін болса, оны мұздатусыз клиникалық қолдану үшін беруге немесе қайтадан мұздатуға болады.</w:t>
      </w:r>
    </w:p>
    <w:p>
      <w:pPr>
        <w:pStyle w:val="ListParagraph"/>
        <w:numPr>
          <w:ilvl w:val="0"/>
          <w:numId w:val="4"/>
        </w:numPr>
        <w:tabs>
          <w:tab w:pos="1144" w:val="left" w:leader="none"/>
          <w:tab w:pos="1249" w:val="left" w:leader="none"/>
          <w:tab w:pos="3440" w:val="left" w:leader="none"/>
          <w:tab w:pos="5358" w:val="left" w:leader="none"/>
          <w:tab w:pos="6367" w:val="left" w:leader="none"/>
          <w:tab w:pos="7447" w:val="left" w:leader="none"/>
          <w:tab w:pos="8577" w:val="left" w:leader="none"/>
          <w:tab w:pos="10023" w:val="left" w:leader="none"/>
        </w:tabs>
        <w:spacing w:line="273" w:lineRule="auto" w:before="1" w:after="0"/>
        <w:ind w:left="120" w:right="220" w:firstLine="574"/>
        <w:jc w:val="left"/>
        <w:rPr>
          <w:sz w:val="28"/>
        </w:rPr>
      </w:pPr>
      <w:r>
        <w:rPr>
          <w:sz w:val="28"/>
        </w:rPr>
        <w:t>ЖМП карантиндеуді ықтимал "серонегативтік терезе" (зертханалық тестілеу </w:t>
      </w:r>
      <w:r>
        <w:rPr>
          <w:spacing w:val="4"/>
          <w:sz w:val="28"/>
        </w:rPr>
        <w:t>кезінде</w:t>
        <w:tab/>
        <w:t>анықталмайтын</w:t>
        <w:tab/>
        <w:t>инфекциялық</w:t>
        <w:tab/>
        <w:t>үдеріс</w:t>
        <w:tab/>
        <w:t>кезеңі)</w:t>
        <w:tab/>
        <w:t>кезінде</w:t>
        <w:tab/>
        <w:t>донорлық</w:t>
        <w:tab/>
      </w:r>
      <w:r>
        <w:rPr>
          <w:spacing w:val="3"/>
          <w:sz w:val="28"/>
        </w:rPr>
        <w:t>қан </w:t>
      </w:r>
      <w:r>
        <w:rPr>
          <w:sz w:val="28"/>
        </w:rPr>
        <w:t>компоненттерінің инфекциялық қауіпсіздігін арттыру мақсатында жүзеге</w:t>
      </w:r>
      <w:r>
        <w:rPr>
          <w:spacing w:val="-35"/>
          <w:sz w:val="28"/>
        </w:rPr>
        <w:t> </w:t>
      </w:r>
      <w:r>
        <w:rPr>
          <w:sz w:val="28"/>
        </w:rPr>
        <w:t>асырады.</w:t>
      </w:r>
    </w:p>
    <w:p>
      <w:pPr>
        <w:pStyle w:val="BodyText"/>
        <w:ind w:left="539"/>
      </w:pPr>
      <w:r>
        <w:rPr/>
        <w:t>Карантиндеуге медициналық мақсаттарда жарамды ЖМП жіберіледі.</w:t>
      </w:r>
    </w:p>
    <w:p>
      <w:pPr>
        <w:pStyle w:val="BodyText"/>
        <w:spacing w:line="273" w:lineRule="auto" w:before="42"/>
        <w:ind w:right="275" w:firstLine="1053"/>
        <w:jc w:val="both"/>
      </w:pPr>
      <w:r>
        <w:rPr/>
        <w:t>ЖМП карантиндік сақтау мұздатылған күйі-25</w:t>
      </w:r>
      <w:r>
        <w:rPr>
          <w:position w:val="12"/>
          <w:sz w:val="23"/>
        </w:rPr>
        <w:t>0</w:t>
      </w:r>
      <w:r>
        <w:rPr/>
        <w:t>С бастап-35</w:t>
      </w:r>
      <w:r>
        <w:rPr>
          <w:position w:val="12"/>
          <w:sz w:val="23"/>
        </w:rPr>
        <w:t>0</w:t>
      </w:r>
      <w:r>
        <w:rPr/>
        <w:t>С дейінгі температурада рұқсатсыз кіру шектелген жеке үй-жайда, тиісінше таңбалау мен температураны бақылау қондырғылары бар арнайы тоңазытқыш жабдығында жүргізіледі.</w:t>
      </w:r>
    </w:p>
    <w:p>
      <w:pPr>
        <w:pStyle w:val="BodyText"/>
        <w:spacing w:line="273" w:lineRule="auto"/>
        <w:ind w:right="235" w:firstLine="674"/>
        <w:jc w:val="both"/>
      </w:pPr>
      <w:r>
        <w:rPr/>
        <w:t>Карантиндеу кезінде донор қанын зертханалық қайта тестілеу трансфузиялық инфекцияларға қолданыстағы заңнама талаптарына сәйкес жүзеге асырылады.</w:t>
      </w:r>
    </w:p>
    <w:p>
      <w:pPr>
        <w:pStyle w:val="BodyText"/>
        <w:spacing w:line="273" w:lineRule="auto"/>
        <w:ind w:right="236" w:firstLine="677"/>
        <w:jc w:val="both"/>
      </w:pPr>
      <w:r>
        <w:rPr/>
        <w:t>Трансфузиялық инфекцияларға екі кезеңдік тестілеу әдісін пайдаланған кезде карантиндеу мерзімі 4 айға дейін қысқартылады.</w:t>
      </w:r>
    </w:p>
    <w:p>
      <w:pPr>
        <w:pStyle w:val="BodyText"/>
        <w:spacing w:line="273" w:lineRule="auto"/>
        <w:ind w:right="229" w:firstLine="720"/>
        <w:jc w:val="both"/>
      </w:pPr>
      <w:r>
        <w:rPr/>
        <w:t>Донор донациялаудан кейінгі 4 айдан соң қайталама зертханалық тестілеуге келмеген жағдайда плазманы карантиндеу мерзімі дайындау күнінен бастап 12 айға дейін ұзартылады.</w:t>
      </w:r>
    </w:p>
    <w:p>
      <w:pPr>
        <w:pStyle w:val="BodyText"/>
        <w:spacing w:line="273" w:lineRule="auto"/>
        <w:ind w:right="238" w:firstLine="673"/>
        <w:jc w:val="both"/>
      </w:pPr>
      <w:r>
        <w:rPr/>
        <w:t>Егер донорды қайта зерттеп-қарау дайындау күнінен бастап 12 айдың ішінде донордың келмеуі себебінен жүргізілмесе немесе құю үшін жарамды плазманың резервтік қорын толықтыру қажеттілігі туындағанда плазма карантиннен алынады.</w:t>
      </w:r>
    </w:p>
    <w:p>
      <w:pPr>
        <w:spacing w:after="0" w:line="273" w:lineRule="auto"/>
        <w:jc w:val="both"/>
        <w:sectPr>
          <w:pgSz w:w="12240" w:h="15840"/>
          <w:pgMar w:top="680" w:bottom="280" w:left="720" w:right="720"/>
        </w:sectPr>
      </w:pPr>
    </w:p>
    <w:p>
      <w:pPr>
        <w:pStyle w:val="BodyText"/>
        <w:spacing w:line="273" w:lineRule="auto" w:before="60"/>
        <w:ind w:firstLine="420"/>
      </w:pPr>
      <w:r>
        <w:rPr/>
        <w:t>Карантиннен алынған плазма патогендік агенттерді әсерсіздендіру мақсатында және қосымша қасиеттерді бере отырып, қосымша өңдеуге жіберіледі және өнім мәртебесін өзгерте отырып, медициналық пайдалану үшін беріледі немесе қан препараттарын алу үшін қайта өңдеуге жіберіледі.</w:t>
      </w:r>
    </w:p>
    <w:p>
      <w:pPr>
        <w:pStyle w:val="BodyText"/>
        <w:tabs>
          <w:tab w:pos="746" w:val="left" w:leader="none"/>
          <w:tab w:pos="2763" w:val="left" w:leader="none"/>
          <w:tab w:pos="4130" w:val="left" w:leader="none"/>
          <w:tab w:pos="4888" w:val="left" w:leader="none"/>
          <w:tab w:pos="6417" w:val="left" w:leader="none"/>
          <w:tab w:pos="7563" w:val="left" w:leader="none"/>
          <w:tab w:pos="8797" w:val="left" w:leader="none"/>
          <w:tab w:pos="10042" w:val="left" w:leader="none"/>
        </w:tabs>
        <w:spacing w:line="273" w:lineRule="auto" w:before="2"/>
        <w:ind w:right="257" w:firstLine="663"/>
      </w:pPr>
      <w:r>
        <w:rPr/>
        <w:t>Карантин кезінде немесе карантин мерзімі аяқталғаннан кейін трансфузиялық инфекцияларға зертханалық тестілеудің бастапқы оң нәтижелері анықталған кезде </w:t>
      </w:r>
      <w:r>
        <w:rPr>
          <w:spacing w:val="-4"/>
        </w:rPr>
        <w:t>қан </w:t>
      </w:r>
      <w:r>
        <w:rPr/>
        <w:t>қызметі ұйымында карантиндік сақтауда жатқан алдындағы барлық донацияларынан </w:t>
      </w:r>
      <w:r>
        <w:rPr>
          <w:spacing w:val="2"/>
        </w:rPr>
        <w:t>қан</w:t>
        <w:tab/>
      </w:r>
      <w:r>
        <w:rPr>
          <w:spacing w:val="3"/>
        </w:rPr>
        <w:t>компоненттері</w:t>
        <w:tab/>
        <w:t>алынады,</w:t>
        <w:tab/>
      </w:r>
      <w:r>
        <w:rPr>
          <w:spacing w:val="2"/>
        </w:rPr>
        <w:t>жою</w:t>
        <w:tab/>
      </w:r>
      <w:r>
        <w:rPr>
          <w:spacing w:val="3"/>
        </w:rPr>
        <w:t>себептерін</w:t>
        <w:tab/>
        <w:t>көрсете</w:t>
        <w:tab/>
        <w:t>отырып,</w:t>
        <w:tab/>
        <w:t>"жоюға"</w:t>
        <w:tab/>
      </w:r>
      <w:r>
        <w:rPr>
          <w:spacing w:val="2"/>
        </w:rPr>
        <w:t>деп </w:t>
      </w:r>
      <w:r>
        <w:rPr/>
        <w:t>таңбаланады, есептен шығарылады және</w:t>
      </w:r>
      <w:r>
        <w:rPr>
          <w:spacing w:val="-6"/>
        </w:rPr>
        <w:t> </w:t>
      </w:r>
      <w:r>
        <w:rPr/>
        <w:t>жойылады.</w:t>
      </w:r>
    </w:p>
    <w:p>
      <w:pPr>
        <w:pStyle w:val="ListParagraph"/>
        <w:numPr>
          <w:ilvl w:val="0"/>
          <w:numId w:val="4"/>
        </w:numPr>
        <w:tabs>
          <w:tab w:pos="1000" w:val="left" w:leader="none"/>
        </w:tabs>
        <w:spacing w:line="273" w:lineRule="auto" w:before="2" w:after="0"/>
        <w:ind w:left="120" w:right="126" w:firstLine="453"/>
        <w:jc w:val="both"/>
        <w:rPr>
          <w:sz w:val="28"/>
        </w:rPr>
      </w:pPr>
      <w:r>
        <w:rPr>
          <w:sz w:val="28"/>
        </w:rPr>
        <w:t>Фракциялауға арналған плазма одан мамандандырылған өндірістік жағдайында қан препараттарын (плазманың ірі протеиндері (альбумин, IgG иммуноглобин), протеаз ингибиторлары (альфа 2 макроглобулин, альфа 1 антитрипсин, C1-эстераза</w:t>
      </w:r>
      <w:r>
        <w:rPr>
          <w:spacing w:val="-1"/>
          <w:sz w:val="28"/>
        </w:rPr>
        <w:t> </w:t>
      </w:r>
      <w:r>
        <w:rPr>
          <w:sz w:val="28"/>
        </w:rPr>
        <w:t>ингибиторы</w:t>
      </w:r>
    </w:p>
    <w:p>
      <w:pPr>
        <w:pStyle w:val="BodyText"/>
        <w:tabs>
          <w:tab w:pos="440" w:val="left" w:leader="none"/>
          <w:tab w:pos="2232" w:val="left" w:leader="none"/>
          <w:tab w:pos="2388" w:val="left" w:leader="none"/>
          <w:tab w:pos="3623" w:val="left" w:leader="none"/>
          <w:tab w:pos="3761" w:val="left" w:leader="none"/>
          <w:tab w:pos="4066" w:val="left" w:leader="none"/>
          <w:tab w:pos="4613" w:val="left" w:leader="none"/>
          <w:tab w:pos="5742" w:val="left" w:leader="none"/>
          <w:tab w:pos="6711" w:val="left" w:leader="none"/>
          <w:tab w:pos="7111" w:val="left" w:leader="none"/>
          <w:tab w:pos="8779" w:val="left" w:leader="none"/>
          <w:tab w:pos="8982" w:val="left" w:leader="none"/>
        </w:tabs>
        <w:spacing w:line="273" w:lineRule="auto" w:before="2"/>
        <w:ind w:right="321"/>
      </w:pPr>
      <w:r>
        <w:rPr/>
        <w:t>,</w:t>
        <w:tab/>
      </w:r>
      <w:r>
        <w:rPr>
          <w:spacing w:val="4"/>
        </w:rPr>
        <w:t>антитромбин,</w:t>
        <w:tab/>
        <w:tab/>
        <w:t>гепарин</w:t>
        <w:tab/>
      </w:r>
      <w:r>
        <w:rPr>
          <w:spacing w:val="2"/>
        </w:rPr>
        <w:t>II</w:t>
        <w:tab/>
      </w:r>
      <w:r>
        <w:rPr>
          <w:spacing w:val="4"/>
        </w:rPr>
        <w:t>кофакторы,</w:t>
        <w:tab/>
        <w:t>альфа</w:t>
        <w:tab/>
        <w:t>2-антиплазмин),</w:t>
        <w:tab/>
        <w:tab/>
        <w:t>протеаздар, </w:t>
      </w:r>
      <w:r>
        <w:rPr/>
        <w:t>фибринолитикалық протеиндер (плазминоген, гистидин байытылған гликопротеин), </w:t>
      </w:r>
      <w:r>
        <w:rPr>
          <w:spacing w:val="3"/>
        </w:rPr>
        <w:t>коагуляциялық</w:t>
        <w:tab/>
        <w:t>факторлар</w:t>
        <w:tab/>
        <w:tab/>
      </w:r>
      <w:r>
        <w:rPr>
          <w:spacing w:val="2"/>
        </w:rPr>
        <w:t>және</w:t>
        <w:tab/>
      </w:r>
      <w:r>
        <w:rPr>
          <w:spacing w:val="3"/>
        </w:rPr>
        <w:t>антикоагулянттық</w:t>
        <w:tab/>
        <w:t>протеиндер</w:t>
        <w:tab/>
        <w:t>(фибриноген, </w:t>
      </w:r>
      <w:r>
        <w:rPr/>
        <w:t>фибронектин, протромбин, XIII фактор, S протеині, Фон виллебранд факторы, II </w:t>
      </w:r>
      <w:r>
        <w:rPr>
          <w:spacing w:val="2"/>
        </w:rPr>
        <w:t>фактор, </w:t>
      </w:r>
      <w:r>
        <w:rPr/>
        <w:t>X </w:t>
      </w:r>
      <w:r>
        <w:rPr>
          <w:spacing w:val="2"/>
        </w:rPr>
        <w:t>фактор, </w:t>
      </w:r>
      <w:r>
        <w:rPr/>
        <w:t>V </w:t>
      </w:r>
      <w:r>
        <w:rPr>
          <w:spacing w:val="2"/>
        </w:rPr>
        <w:t>фактор, </w:t>
      </w:r>
      <w:r>
        <w:rPr/>
        <w:t>XI </w:t>
      </w:r>
      <w:r>
        <w:rPr>
          <w:spacing w:val="2"/>
        </w:rPr>
        <w:t>фактор, </w:t>
      </w:r>
      <w:r>
        <w:rPr/>
        <w:t>IX </w:t>
      </w:r>
      <w:r>
        <w:rPr>
          <w:spacing w:val="2"/>
        </w:rPr>
        <w:t>фактор, </w:t>
      </w:r>
      <w:r>
        <w:rPr/>
        <w:t>XII </w:t>
      </w:r>
      <w:r>
        <w:rPr>
          <w:spacing w:val="2"/>
        </w:rPr>
        <w:t>фактор, </w:t>
      </w:r>
      <w:r>
        <w:rPr/>
        <w:t>C </w:t>
      </w:r>
      <w:r>
        <w:rPr>
          <w:spacing w:val="2"/>
        </w:rPr>
        <w:t>протеині, </w:t>
      </w:r>
      <w:r>
        <w:rPr/>
        <w:t>VII </w:t>
      </w:r>
      <w:r>
        <w:rPr>
          <w:spacing w:val="2"/>
        </w:rPr>
        <w:t>факторы, VIII факторы), (IL-2, G-CSF, эритропоэтин) цитокиндерін дайындау </w:t>
      </w:r>
      <w:r>
        <w:rPr/>
        <w:t>мақсатында</w:t>
      </w:r>
      <w:r>
        <w:rPr>
          <w:spacing w:val="-2"/>
        </w:rPr>
        <w:t> </w:t>
      </w:r>
      <w:r>
        <w:rPr/>
        <w:t>дайындалады.</w:t>
      </w:r>
    </w:p>
    <w:p>
      <w:pPr>
        <w:pStyle w:val="BodyText"/>
        <w:spacing w:line="273" w:lineRule="auto" w:before="3"/>
        <w:ind w:firstLine="517"/>
      </w:pPr>
      <w:r>
        <w:rPr/>
        <w:t>Фракциялау үшін арнайы дайындалған плаза немесе клиникалық пайдалану үшін дайындалған, алайда плазманың тауарлық сипаттамалары фракциялауға арналған адам плазмасын өндіру, бақылау және реттеу жөніндегі ұсынымдарында айтылған Дүниежүзілік денсаулық сақтау ұйымдарының талаптарына сәйкес болса, сұраныстың тоқтатылуынан, өткізілмеген донорлық плазма пайдаланылады.</w:t>
      </w:r>
    </w:p>
    <w:p>
      <w:pPr>
        <w:pStyle w:val="BodyText"/>
        <w:spacing w:line="273" w:lineRule="auto" w:before="2"/>
        <w:ind w:right="223" w:firstLine="796"/>
        <w:jc w:val="both"/>
      </w:pPr>
      <w:r>
        <w:rPr/>
        <w:t>Фракциялауға арналған плазманы нысаналы дайындау кезінде зертханалық зерттеулер көлемі гемотрансмиссивтік инфекциялар маркерлеріне скринингілеумен шектеледі, мұздату, сақтау, тасымалдау шарттары клиникалық пайдалануға арналған донорлық плазманы дайындау кезінде қолданылатын жағдайға ұқсас.</w:t>
      </w:r>
    </w:p>
    <w:p>
      <w:pPr>
        <w:pStyle w:val="ListParagraph"/>
        <w:numPr>
          <w:ilvl w:val="0"/>
          <w:numId w:val="4"/>
        </w:numPr>
        <w:tabs>
          <w:tab w:pos="1104" w:val="left" w:leader="none"/>
        </w:tabs>
        <w:spacing w:line="273" w:lineRule="auto" w:before="2" w:after="0"/>
        <w:ind w:left="120" w:right="215" w:firstLine="539"/>
        <w:jc w:val="both"/>
        <w:rPr>
          <w:sz w:val="28"/>
        </w:rPr>
      </w:pPr>
      <w:r>
        <w:rPr>
          <w:sz w:val="28"/>
        </w:rPr>
        <w:t>Криопреципитатты дайындау үшін жаңа алынған қан дозасынан және аферез жолымен, оның ішінде вирустазартылған алынған ЖМП</w:t>
      </w:r>
      <w:r>
        <w:rPr>
          <w:spacing w:val="-16"/>
          <w:sz w:val="28"/>
        </w:rPr>
        <w:t> </w:t>
      </w:r>
      <w:r>
        <w:rPr>
          <w:sz w:val="28"/>
        </w:rPr>
        <w:t>пайдаланылады.</w:t>
      </w:r>
    </w:p>
    <w:p>
      <w:pPr>
        <w:pStyle w:val="BodyText"/>
        <w:spacing w:line="271" w:lineRule="auto" w:before="0"/>
        <w:ind w:right="225" w:firstLine="598"/>
        <w:jc w:val="both"/>
      </w:pPr>
      <w:r>
        <w:rPr/>
        <w:t>ЖМП +2</w:t>
      </w:r>
      <w:r>
        <w:rPr>
          <w:position w:val="12"/>
          <w:sz w:val="23"/>
        </w:rPr>
        <w:t>0</w:t>
      </w:r>
      <w:r>
        <w:rPr/>
        <w:t>С+6</w:t>
      </w:r>
      <w:r>
        <w:rPr>
          <w:position w:val="12"/>
          <w:sz w:val="23"/>
        </w:rPr>
        <w:t>0</w:t>
      </w:r>
      <w:r>
        <w:rPr/>
        <w:t>С температурада 10-12 сағат бойы ерітіледі. "Көбік қар" түрінде еріген ЖМП +2</w:t>
      </w:r>
      <w:r>
        <w:rPr>
          <w:position w:val="12"/>
          <w:sz w:val="23"/>
        </w:rPr>
        <w:t>0</w:t>
      </w:r>
      <w:r>
        <w:rPr/>
        <w:t>С+6</w:t>
      </w:r>
      <w:r>
        <w:rPr>
          <w:position w:val="12"/>
          <w:sz w:val="23"/>
        </w:rPr>
        <w:t>0</w:t>
      </w:r>
      <w:r>
        <w:rPr/>
        <w:t>С температурасында қатты центрифугалауға ұшырайды.</w:t>
      </w:r>
    </w:p>
    <w:p>
      <w:pPr>
        <w:pStyle w:val="BodyText"/>
        <w:spacing w:line="271" w:lineRule="auto" w:before="0"/>
        <w:ind w:right="229" w:firstLine="858"/>
        <w:jc w:val="both"/>
      </w:pPr>
      <w:r>
        <w:rPr/>
        <w:t>Центрифугалаудан кейін криопреципитаты алынған супернатант алынады, гемаконда 20-40 мл мөлшеріндегі концентрат қалады, ол -25</w:t>
      </w:r>
      <w:r>
        <w:rPr>
          <w:position w:val="12"/>
          <w:sz w:val="23"/>
        </w:rPr>
        <w:t>0</w:t>
      </w:r>
      <w:r>
        <w:rPr/>
        <w:t>С бастап-35</w:t>
      </w:r>
      <w:r>
        <w:rPr>
          <w:position w:val="12"/>
          <w:sz w:val="23"/>
        </w:rPr>
        <w:t>0</w:t>
      </w:r>
      <w:r>
        <w:rPr/>
        <w:t>С дейінгі температурада жылдам мұздатылуға ұшырайды.</w:t>
      </w:r>
    </w:p>
    <w:p>
      <w:pPr>
        <w:pStyle w:val="BodyText"/>
        <w:spacing w:line="273" w:lineRule="auto" w:before="6"/>
        <w:ind w:firstLine="709"/>
      </w:pPr>
      <w:r>
        <w:rPr/>
        <w:t>Қан компоненттерін емдік мақсатта пайдаланатын медициналық ұйымдардан криопреципитаты алынған плазмаға арналған өтінімдері болған кезде криопреципитаты алынған супернатант қан компоненті болып танылады.</w:t>
      </w:r>
    </w:p>
    <w:p>
      <w:pPr>
        <w:spacing w:after="0" w:line="273" w:lineRule="auto"/>
        <w:sectPr>
          <w:pgSz w:w="12240" w:h="15840"/>
          <w:pgMar w:top="680" w:bottom="280" w:left="720" w:right="720"/>
        </w:sectPr>
      </w:pPr>
    </w:p>
    <w:p>
      <w:pPr>
        <w:pStyle w:val="BodyText"/>
        <w:spacing w:line="273" w:lineRule="auto" w:before="60"/>
        <w:ind w:right="412" w:firstLine="994"/>
      </w:pPr>
      <w:r>
        <w:rPr/>
        <w:t>Емдік мақсаттағы криопреципитаты алынған супернатант медициналық ұйымдардан келген өтінімге сәйкес көлемде дайындалады.</w:t>
      </w:r>
    </w:p>
    <w:p>
      <w:pPr>
        <w:pStyle w:val="BodyText"/>
        <w:spacing w:line="273" w:lineRule="auto"/>
        <w:ind w:firstLine="444"/>
      </w:pPr>
      <w:r>
        <w:rPr/>
        <w:t>Медициналық ұйымдардан криопреципитаты алынған плазмаға арналған өтінімдер келмеген кезде супернатант өңдіріс шығыны ретінде жойылады.</w:t>
      </w:r>
    </w:p>
    <w:p>
      <w:pPr>
        <w:pStyle w:val="ListParagraph"/>
        <w:numPr>
          <w:ilvl w:val="0"/>
          <w:numId w:val="4"/>
        </w:numPr>
        <w:tabs>
          <w:tab w:pos="960" w:val="left" w:leader="none"/>
        </w:tabs>
        <w:spacing w:line="240" w:lineRule="auto" w:before="1" w:after="0"/>
        <w:ind w:left="959" w:right="0" w:hanging="421"/>
        <w:jc w:val="left"/>
        <w:rPr>
          <w:sz w:val="28"/>
        </w:rPr>
      </w:pPr>
      <w:r>
        <w:rPr>
          <w:sz w:val="28"/>
        </w:rPr>
        <w:t>Тромбоциттерді жаңа алынған қан дозасынан немесе аферез әдісімен</w:t>
      </w:r>
      <w:r>
        <w:rPr>
          <w:spacing w:val="-36"/>
          <w:sz w:val="28"/>
        </w:rPr>
        <w:t> </w:t>
      </w:r>
      <w:r>
        <w:rPr>
          <w:sz w:val="28"/>
        </w:rPr>
        <w:t>аладыы.</w:t>
      </w:r>
    </w:p>
    <w:p>
      <w:pPr>
        <w:pStyle w:val="BodyText"/>
        <w:spacing w:line="273" w:lineRule="auto" w:before="46"/>
        <w:ind w:right="412" w:firstLine="547"/>
      </w:pPr>
      <w:r>
        <w:rPr/>
        <w:t>Жаңа алынған қан дозасының тромбоциттері қан қызметі ұйымдында әзірленген құжатталған ресімдерге сәйкес ТБП немесе ЛТҚ әдістерімен алынады.</w:t>
      </w:r>
    </w:p>
    <w:p>
      <w:pPr>
        <w:pStyle w:val="BodyText"/>
        <w:spacing w:line="273" w:lineRule="auto" w:before="0"/>
        <w:ind w:right="412" w:firstLine="957"/>
      </w:pPr>
      <w:r>
        <w:rPr/>
        <w:t>Жаңа алынған қан дозасы 22</w:t>
      </w:r>
      <w:r>
        <w:rPr>
          <w:position w:val="12"/>
          <w:sz w:val="23"/>
        </w:rPr>
        <w:t>0</w:t>
      </w:r>
      <w:r>
        <w:rPr/>
        <w:t>С</w:t>
      </w:r>
      <w:r>
        <w:rPr>
          <w:u w:val="thick"/>
        </w:rPr>
        <w:t>+</w:t>
      </w:r>
      <w:r>
        <w:rPr/>
        <w:t>2</w:t>
      </w:r>
      <w:r>
        <w:rPr>
          <w:position w:val="12"/>
          <w:sz w:val="23"/>
        </w:rPr>
        <w:t>0</w:t>
      </w:r>
      <w:r>
        <w:rPr/>
        <w:t>С температураны қамтамасыз ететін валидациялық жағдайда 24 сағатқа дейін сақталады.</w:t>
      </w:r>
    </w:p>
    <w:p>
      <w:pPr>
        <w:pStyle w:val="BodyText"/>
        <w:spacing w:line="392" w:lineRule="exact" w:before="0"/>
        <w:ind w:left="539"/>
      </w:pPr>
      <w:r>
        <w:rPr/>
        <w:t>Қанды центрифугалау 22</w:t>
      </w:r>
      <w:r>
        <w:rPr>
          <w:position w:val="12"/>
          <w:sz w:val="23"/>
        </w:rPr>
        <w:t>0</w:t>
      </w:r>
      <w:r>
        <w:rPr/>
        <w:t>С</w:t>
      </w:r>
      <w:r>
        <w:rPr>
          <w:u w:val="thick"/>
        </w:rPr>
        <w:t>+</w:t>
      </w:r>
      <w:r>
        <w:rPr/>
        <w:t>2</w:t>
      </w:r>
      <w:r>
        <w:rPr>
          <w:position w:val="12"/>
          <w:sz w:val="23"/>
        </w:rPr>
        <w:t>0</w:t>
      </w:r>
      <w:r>
        <w:rPr/>
        <w:t>С температурасында жүзеге асырылады.</w:t>
      </w:r>
    </w:p>
    <w:p>
      <w:pPr>
        <w:pStyle w:val="BodyText"/>
        <w:spacing w:line="271" w:lineRule="auto" w:before="37"/>
        <w:ind w:right="412" w:firstLine="635"/>
      </w:pPr>
      <w:r>
        <w:rPr/>
        <w:t>ТБП және ЛТҚ алынған тромбоциттерді дезагрегациялау мақсатында +22</w:t>
      </w:r>
      <w:r>
        <w:rPr>
          <w:u w:val="thick"/>
        </w:rPr>
        <w:t>+</w:t>
      </w:r>
      <w:r>
        <w:rPr/>
        <w:t>2</w:t>
      </w:r>
      <w:r>
        <w:rPr>
          <w:position w:val="12"/>
          <w:sz w:val="23"/>
        </w:rPr>
        <w:t>0</w:t>
      </w:r>
      <w:r>
        <w:rPr/>
        <w:t>С температурасында 60 минутқа қалдырады. Мұндай компоненттің құрамында 0,55- 0,75х10</w:t>
      </w:r>
      <w:r>
        <w:rPr>
          <w:position w:val="12"/>
          <w:sz w:val="23"/>
        </w:rPr>
        <w:t>11 </w:t>
      </w:r>
      <w:r>
        <w:rPr/>
        <w:t>тромбоцит болады.</w:t>
      </w:r>
    </w:p>
    <w:p>
      <w:pPr>
        <w:pStyle w:val="BodyText"/>
        <w:spacing w:line="273" w:lineRule="auto" w:before="7"/>
        <w:ind w:right="106" w:firstLine="497"/>
      </w:pPr>
      <w:r>
        <w:rPr/>
        <w:t>Тромбоциттердің 4-6 дозасын біріктіру АВО жүйесі мен резус-тиістілігі бойынша бір топтыларды асептикалық жалғау арқылы жүргізіледі, мұндай компонентте плазмада немесе плазма қоспасы бар қосалқы ерітіндіде өлшенген жасушалардың құрамы кемінде 2,0х10</w:t>
      </w:r>
      <w:r>
        <w:rPr>
          <w:position w:val="12"/>
          <w:sz w:val="23"/>
        </w:rPr>
        <w:t>11</w:t>
      </w:r>
      <w:r>
        <w:rPr/>
        <w:t>.</w:t>
      </w:r>
    </w:p>
    <w:p>
      <w:pPr>
        <w:pStyle w:val="ListParagraph"/>
        <w:numPr>
          <w:ilvl w:val="0"/>
          <w:numId w:val="4"/>
        </w:numPr>
        <w:tabs>
          <w:tab w:pos="1441" w:val="left" w:leader="none"/>
        </w:tabs>
        <w:spacing w:line="273" w:lineRule="auto" w:before="0" w:after="0"/>
        <w:ind w:left="120" w:right="248" w:firstLine="821"/>
        <w:jc w:val="both"/>
        <w:rPr>
          <w:sz w:val="28"/>
        </w:rPr>
      </w:pPr>
      <w:r>
        <w:rPr>
          <w:spacing w:val="2"/>
          <w:sz w:val="28"/>
        </w:rPr>
        <w:t>Аферездік тромбоциттер </w:t>
      </w:r>
      <w:r>
        <w:rPr>
          <w:sz w:val="28"/>
        </w:rPr>
        <w:t>бір </w:t>
      </w:r>
      <w:r>
        <w:rPr>
          <w:spacing w:val="2"/>
          <w:sz w:val="28"/>
        </w:rPr>
        <w:t>донордан </w:t>
      </w:r>
      <w:r>
        <w:rPr>
          <w:sz w:val="28"/>
        </w:rPr>
        <w:t>қан </w:t>
      </w:r>
      <w:r>
        <w:rPr>
          <w:spacing w:val="2"/>
          <w:sz w:val="28"/>
        </w:rPr>
        <w:t>жасушаларының автоматты </w:t>
      </w:r>
      <w:r>
        <w:rPr>
          <w:sz w:val="28"/>
        </w:rPr>
        <w:t>сепараторларын пайдалана отырып, жабдық өңдірушісінің нұсқаулығына және қан қызметі ұйымында әзірленген құжатталған ресімдерге сәйкес цитаферез әдісімен дайындалады.</w:t>
      </w:r>
    </w:p>
    <w:p>
      <w:pPr>
        <w:pStyle w:val="BodyText"/>
        <w:spacing w:line="273" w:lineRule="auto" w:before="0"/>
        <w:ind w:right="200" w:firstLine="648"/>
        <w:jc w:val="both"/>
      </w:pPr>
      <w:r>
        <w:rPr/>
        <w:t>Компонентте плазмада немесе плазмасы азайтылған аферездік тромбоциттерді жинау хаттамасы пайдаланған кезде 60%-70% ерітінді немесе 30%-40% плазма арақатынастағы плазма қосындысы бар қосымша ерітіндіде немесе плазмада өлшенген кемінде 2,0х10</w:t>
      </w:r>
      <w:r>
        <w:rPr>
          <w:position w:val="12"/>
          <w:sz w:val="23"/>
        </w:rPr>
        <w:t>11 </w:t>
      </w:r>
      <w:r>
        <w:rPr/>
        <w:t>тромбоциттер болады.</w:t>
      </w:r>
    </w:p>
    <w:p>
      <w:pPr>
        <w:pStyle w:val="BodyText"/>
        <w:spacing w:line="273" w:lineRule="auto" w:before="0"/>
        <w:ind w:right="122" w:firstLine="434"/>
        <w:jc w:val="both"/>
      </w:pPr>
      <w:r>
        <w:rPr/>
        <w:t>Неонаталды және педиатриялық практикада пайдалану үшін асептикалық жағдайды сақтап, қажетті жасушалық пен көлемді ескере отырып, дозаны бөлу жүргізіледі.</w:t>
      </w:r>
    </w:p>
    <w:p>
      <w:pPr>
        <w:pStyle w:val="ListParagraph"/>
        <w:numPr>
          <w:ilvl w:val="0"/>
          <w:numId w:val="4"/>
        </w:numPr>
        <w:tabs>
          <w:tab w:pos="1550" w:val="left" w:leader="none"/>
        </w:tabs>
        <w:spacing w:line="273" w:lineRule="auto" w:before="0" w:after="0"/>
        <w:ind w:left="120" w:right="228" w:firstLine="914"/>
        <w:jc w:val="both"/>
        <w:rPr>
          <w:sz w:val="28"/>
        </w:rPr>
      </w:pPr>
      <w:r>
        <w:rPr>
          <w:spacing w:val="3"/>
          <w:sz w:val="28"/>
        </w:rPr>
        <w:t>Клиникалық пайдалануға арналған тромбоциттерді дайындау кезінде </w:t>
      </w:r>
      <w:r>
        <w:rPr>
          <w:sz w:val="28"/>
        </w:rPr>
        <w:t>өндірушінің нұсқаулығына сәйкес Қазақстан Республикасының аумағында тіркелген және қолдануға рұқсат етілген технологияларды пайдалана отырып, патогендерді кезең-кезеңімен лейкофильтрлеу және инактивациялау жүзеге</w:t>
      </w:r>
      <w:r>
        <w:rPr>
          <w:spacing w:val="-16"/>
          <w:sz w:val="28"/>
        </w:rPr>
        <w:t> </w:t>
      </w:r>
      <w:r>
        <w:rPr>
          <w:sz w:val="28"/>
        </w:rPr>
        <w:t>асырылады.</w:t>
      </w:r>
    </w:p>
    <w:p>
      <w:pPr>
        <w:pStyle w:val="ListParagraph"/>
        <w:numPr>
          <w:ilvl w:val="0"/>
          <w:numId w:val="4"/>
        </w:numPr>
        <w:tabs>
          <w:tab w:pos="1521" w:val="left" w:leader="none"/>
          <w:tab w:pos="2276" w:val="left" w:leader="none"/>
          <w:tab w:pos="3330" w:val="left" w:leader="none"/>
          <w:tab w:pos="5245" w:val="left" w:leader="none"/>
          <w:tab w:pos="7394" w:val="left" w:leader="none"/>
          <w:tab w:pos="8128" w:val="left" w:leader="none"/>
          <w:tab w:pos="9375" w:val="left" w:leader="none"/>
        </w:tabs>
        <w:spacing w:line="273" w:lineRule="auto" w:before="0" w:after="0"/>
        <w:ind w:left="120" w:right="242" w:firstLine="891"/>
        <w:jc w:val="left"/>
        <w:rPr>
          <w:sz w:val="28"/>
        </w:rPr>
      </w:pPr>
      <w:r>
        <w:rPr>
          <w:spacing w:val="2"/>
          <w:sz w:val="28"/>
        </w:rPr>
        <w:t>Криоконсервіленген тромбоциттер лейкоциттері азайтылған аферездік </w:t>
      </w:r>
      <w:r>
        <w:rPr>
          <w:sz w:val="28"/>
        </w:rPr>
        <w:t>тромбоциттерді қанды донациялау кейінгі 24 сағат ішінде, іріктелген донорлардың </w:t>
      </w:r>
      <w:r>
        <w:rPr>
          <w:spacing w:val="2"/>
          <w:sz w:val="28"/>
        </w:rPr>
        <w:t>тромбоциттерін</w:t>
        <w:tab/>
        <w:t>немесе</w:t>
        <w:tab/>
        <w:t>аутологиялық</w:t>
        <w:tab/>
        <w:t>тромбоциттерді</w:t>
        <w:tab/>
        <w:t>ұзақ</w:t>
        <w:tab/>
        <w:t>сақтауға</w:t>
        <w:tab/>
        <w:t>арналған </w:t>
      </w:r>
      <w:r>
        <w:rPr>
          <w:sz w:val="28"/>
        </w:rPr>
        <w:t>криоқорғаныш құралын пайдалану арқылы мұздату жолымен</w:t>
      </w:r>
      <w:r>
        <w:rPr>
          <w:spacing w:val="-15"/>
          <w:sz w:val="28"/>
        </w:rPr>
        <w:t> </w:t>
      </w:r>
      <w:r>
        <w:rPr>
          <w:sz w:val="28"/>
        </w:rPr>
        <w:t>алынады.</w:t>
      </w:r>
    </w:p>
    <w:p>
      <w:pPr>
        <w:pStyle w:val="BodyText"/>
        <w:ind w:left="539"/>
      </w:pPr>
      <w:r>
        <w:rPr/>
        <w:t>Мұздатудың екі әдісі пайдаланылады:</w:t>
      </w:r>
    </w:p>
    <w:p>
      <w:pPr>
        <w:pStyle w:val="BodyText"/>
        <w:spacing w:line="273" w:lineRule="auto" w:before="46"/>
        <w:ind w:right="412" w:firstLine="655"/>
      </w:pPr>
      <w:r>
        <w:rPr/>
        <w:t>бірінші – алынатын компоненттің жалпы көлемін 6% ерітіндіге дейін жеткізу жолымен диметилсульфоксидті пайдалану;</w:t>
      </w:r>
    </w:p>
    <w:p>
      <w:pPr>
        <w:spacing w:after="0" w:line="273" w:lineRule="auto"/>
        <w:sectPr>
          <w:pgSz w:w="12240" w:h="15840"/>
          <w:pgMar w:top="680" w:bottom="280" w:left="720" w:right="720"/>
        </w:sectPr>
      </w:pPr>
    </w:p>
    <w:p>
      <w:pPr>
        <w:pStyle w:val="BodyText"/>
        <w:spacing w:line="273" w:lineRule="auto" w:before="60"/>
        <w:ind w:right="240" w:firstLine="685"/>
        <w:jc w:val="both"/>
      </w:pPr>
      <w:r>
        <w:rPr/>
        <w:t>екінші – алынатын компоненттің жалпы көлемін 5% ерітіндіге дейін жеткізу жолымен глицериннің өте төмен шоғырлануы.</w:t>
      </w:r>
    </w:p>
    <w:p>
      <w:pPr>
        <w:pStyle w:val="BodyText"/>
        <w:spacing w:line="273" w:lineRule="auto"/>
        <w:ind w:right="257" w:firstLine="797"/>
        <w:jc w:val="both"/>
      </w:pPr>
      <w:r>
        <w:rPr/>
        <w:t>Пайдалану алдында тромбоциттер ерітіледі, жуылады және (аутологиялық) плазмада немесе қосымша ерітіндіде ресуспендияланады.</w:t>
      </w:r>
    </w:p>
    <w:p>
      <w:pPr>
        <w:pStyle w:val="BodyText"/>
        <w:spacing w:line="273" w:lineRule="auto"/>
        <w:ind w:right="295" w:firstLine="1042"/>
        <w:jc w:val="both"/>
      </w:pPr>
      <w:r>
        <w:rPr/>
        <w:t>Мұндай тромбоциттерді қалпына келтірген кезде олардың құрамында тромбоциттердің 40% астам бастапқы көлемі болады.</w:t>
      </w:r>
    </w:p>
    <w:p>
      <w:pPr>
        <w:pStyle w:val="BodyText"/>
        <w:ind w:left="539"/>
        <w:jc w:val="both"/>
      </w:pPr>
      <w:r>
        <w:rPr/>
        <w:t>Ерітілген тромбоциттер ерітілгеннен кейін бірден құйылады.</w:t>
      </w:r>
    </w:p>
    <w:p>
      <w:pPr>
        <w:pStyle w:val="ListParagraph"/>
        <w:numPr>
          <w:ilvl w:val="0"/>
          <w:numId w:val="4"/>
        </w:numPr>
        <w:tabs>
          <w:tab w:pos="1409" w:val="left" w:leader="none"/>
        </w:tabs>
        <w:spacing w:line="273" w:lineRule="auto" w:before="45" w:after="0"/>
        <w:ind w:left="120" w:right="197" w:firstLine="794"/>
        <w:jc w:val="both"/>
        <w:rPr>
          <w:sz w:val="28"/>
        </w:rPr>
      </w:pPr>
      <w:r>
        <w:rPr>
          <w:spacing w:val="3"/>
          <w:sz w:val="28"/>
        </w:rPr>
        <w:t>Дайындаудан </w:t>
      </w:r>
      <w:r>
        <w:rPr>
          <w:spacing w:val="2"/>
          <w:sz w:val="28"/>
        </w:rPr>
        <w:t>кейін және </w:t>
      </w:r>
      <w:r>
        <w:rPr>
          <w:spacing w:val="3"/>
          <w:sz w:val="28"/>
        </w:rPr>
        <w:t>клиникалық пайдалану </w:t>
      </w:r>
      <w:r>
        <w:rPr>
          <w:spacing w:val="2"/>
          <w:sz w:val="28"/>
        </w:rPr>
        <w:t>үшін беруде </w:t>
      </w:r>
      <w:r>
        <w:rPr>
          <w:spacing w:val="3"/>
          <w:sz w:val="28"/>
        </w:rPr>
        <w:t>қалыпты </w:t>
      </w:r>
      <w:r>
        <w:rPr>
          <w:sz w:val="28"/>
        </w:rPr>
        <w:t>морфологиясы бар қозғалыстағы тромбоциттердің жарықты әлсіздендіруге негізделген "swirling" (құйын) феноменінің бар-жоғына тексеру</w:t>
      </w:r>
      <w:r>
        <w:rPr>
          <w:spacing w:val="-10"/>
          <w:sz w:val="28"/>
        </w:rPr>
        <w:t> </w:t>
      </w:r>
      <w:r>
        <w:rPr>
          <w:sz w:val="28"/>
        </w:rPr>
        <w:t>жүргізіледі.</w:t>
      </w:r>
    </w:p>
    <w:p>
      <w:pPr>
        <w:pStyle w:val="ListParagraph"/>
        <w:numPr>
          <w:ilvl w:val="0"/>
          <w:numId w:val="4"/>
        </w:numPr>
        <w:tabs>
          <w:tab w:pos="992" w:val="left" w:leader="none"/>
          <w:tab w:pos="1623" w:val="left" w:leader="none"/>
          <w:tab w:pos="3665" w:val="left" w:leader="none"/>
          <w:tab w:pos="4355" w:val="left" w:leader="none"/>
          <w:tab w:pos="6226" w:val="left" w:leader="none"/>
          <w:tab w:pos="6876" w:val="left" w:leader="none"/>
          <w:tab w:pos="9160" w:val="left" w:leader="none"/>
        </w:tabs>
        <w:spacing w:line="273" w:lineRule="auto" w:before="2" w:after="0"/>
        <w:ind w:left="120" w:right="199" w:firstLine="446"/>
        <w:jc w:val="left"/>
        <w:rPr>
          <w:sz w:val="28"/>
        </w:rPr>
      </w:pPr>
      <w:r>
        <w:rPr>
          <w:sz w:val="28"/>
        </w:rPr>
        <w:t>Лейкоциттер, гранулоциттер, лимфоциттер тұрақты донорлардан дайындалады. </w:t>
      </w:r>
      <w:r>
        <w:rPr>
          <w:spacing w:val="3"/>
          <w:sz w:val="28"/>
        </w:rPr>
        <w:t>Аферездік</w:t>
        <w:tab/>
        <w:t>гранулоциттер</w:t>
        <w:tab/>
      </w:r>
      <w:r>
        <w:rPr>
          <w:spacing w:val="2"/>
          <w:sz w:val="28"/>
        </w:rPr>
        <w:t>мен</w:t>
        <w:tab/>
      </w:r>
      <w:r>
        <w:rPr>
          <w:spacing w:val="3"/>
          <w:sz w:val="28"/>
        </w:rPr>
        <w:t>лимфоциттер</w:t>
        <w:tab/>
      </w:r>
      <w:r>
        <w:rPr>
          <w:spacing w:val="2"/>
          <w:sz w:val="28"/>
        </w:rPr>
        <w:t>қан</w:t>
        <w:tab/>
      </w:r>
      <w:r>
        <w:rPr>
          <w:spacing w:val="3"/>
          <w:sz w:val="28"/>
        </w:rPr>
        <w:t>жасушаларының</w:t>
        <w:tab/>
        <w:t>автоматты </w:t>
      </w:r>
      <w:r>
        <w:rPr>
          <w:sz w:val="28"/>
        </w:rPr>
        <w:t>сепараторларын пайдалану арқылы бір донордан алынады. Сепаратормен жұмыс өндірушінің нұсқаулығына сәйкес</w:t>
      </w:r>
      <w:r>
        <w:rPr>
          <w:spacing w:val="-5"/>
          <w:sz w:val="28"/>
        </w:rPr>
        <w:t> </w:t>
      </w:r>
      <w:r>
        <w:rPr>
          <w:sz w:val="28"/>
        </w:rPr>
        <w:t>жүргізіледі.</w:t>
      </w:r>
    </w:p>
    <w:p>
      <w:pPr>
        <w:pStyle w:val="BodyText"/>
        <w:tabs>
          <w:tab w:pos="1225" w:val="left" w:leader="none"/>
          <w:tab w:pos="2732" w:val="left" w:leader="none"/>
          <w:tab w:pos="4045" w:val="left" w:leader="none"/>
          <w:tab w:pos="5322" w:val="left" w:leader="none"/>
          <w:tab w:pos="6811" w:val="left" w:leader="none"/>
          <w:tab w:pos="8062" w:val="left" w:leader="none"/>
        </w:tabs>
        <w:spacing w:line="273" w:lineRule="auto" w:before="2"/>
        <w:ind w:right="198" w:firstLine="444"/>
      </w:pPr>
      <w:r>
        <w:rPr/>
        <w:t>Трансфузия салдарынан болатын "трансплантант қожайынға қарсы" реакциясының алдын алу мақсатында гранулоциттер Қазақстан Республикасында қолдануға рұқсат </w:t>
      </w:r>
      <w:r>
        <w:rPr>
          <w:spacing w:val="3"/>
        </w:rPr>
        <w:t>етілген</w:t>
        <w:tab/>
        <w:t>иондаушы</w:t>
        <w:tab/>
        <w:t>сәулелеу</w:t>
        <w:tab/>
        <w:t>көздерін</w:t>
        <w:tab/>
        <w:t>пайдалана</w:t>
        <w:tab/>
        <w:t>отырып,</w:t>
        <w:tab/>
        <w:t>өндіруші-зауыттың </w:t>
      </w:r>
      <w:r>
        <w:rPr/>
        <w:t>нұсқаулығына сәйкес</w:t>
      </w:r>
      <w:r>
        <w:rPr>
          <w:spacing w:val="-3"/>
        </w:rPr>
        <w:t> </w:t>
      </w:r>
      <w:r>
        <w:rPr/>
        <w:t>сәулеленеді.</w:t>
      </w:r>
    </w:p>
    <w:p>
      <w:pPr>
        <w:pStyle w:val="ListParagraph"/>
        <w:numPr>
          <w:ilvl w:val="0"/>
          <w:numId w:val="4"/>
        </w:numPr>
        <w:tabs>
          <w:tab w:pos="1387" w:val="left" w:leader="none"/>
        </w:tabs>
        <w:spacing w:line="273" w:lineRule="auto" w:before="1" w:after="0"/>
        <w:ind w:left="120" w:right="195" w:firstLine="776"/>
        <w:jc w:val="right"/>
        <w:rPr>
          <w:sz w:val="28"/>
        </w:rPr>
      </w:pPr>
      <w:r>
        <w:rPr>
          <w:spacing w:val="2"/>
          <w:sz w:val="28"/>
        </w:rPr>
        <w:t>Фибрин желімі стандартты </w:t>
      </w:r>
      <w:r>
        <w:rPr>
          <w:sz w:val="28"/>
        </w:rPr>
        <w:t>АВ </w:t>
      </w:r>
      <w:r>
        <w:rPr>
          <w:spacing w:val="2"/>
          <w:sz w:val="28"/>
        </w:rPr>
        <w:t>тиістілігі </w:t>
      </w:r>
      <w:r>
        <w:rPr>
          <w:sz w:val="28"/>
        </w:rPr>
        <w:t>бар</w:t>
      </w:r>
      <w:r>
        <w:rPr>
          <w:spacing w:val="45"/>
          <w:sz w:val="28"/>
        </w:rPr>
        <w:t> </w:t>
      </w:r>
      <w:r>
        <w:rPr>
          <w:spacing w:val="2"/>
          <w:sz w:val="28"/>
        </w:rPr>
        <w:t>карантинделген</w:t>
      </w:r>
      <w:r>
        <w:rPr>
          <w:spacing w:val="69"/>
          <w:sz w:val="28"/>
        </w:rPr>
        <w:t> </w:t>
      </w:r>
      <w:r>
        <w:rPr>
          <w:spacing w:val="2"/>
          <w:sz w:val="28"/>
        </w:rPr>
        <w:t>донорлық</w:t>
      </w:r>
      <w:r>
        <w:rPr>
          <w:sz w:val="28"/>
        </w:rPr>
        <w:t> плазманың</w:t>
      </w:r>
      <w:r>
        <w:rPr>
          <w:spacing w:val="-8"/>
          <w:sz w:val="28"/>
        </w:rPr>
        <w:t> </w:t>
      </w:r>
      <w:r>
        <w:rPr>
          <w:sz w:val="28"/>
        </w:rPr>
        <w:t>бір</w:t>
      </w:r>
      <w:r>
        <w:rPr>
          <w:spacing w:val="-8"/>
          <w:sz w:val="28"/>
        </w:rPr>
        <w:t> </w:t>
      </w:r>
      <w:r>
        <w:rPr>
          <w:sz w:val="28"/>
        </w:rPr>
        <w:t>дозасынан</w:t>
      </w:r>
      <w:r>
        <w:rPr>
          <w:spacing w:val="-8"/>
          <w:sz w:val="28"/>
        </w:rPr>
        <w:t> </w:t>
      </w:r>
      <w:r>
        <w:rPr>
          <w:sz w:val="28"/>
        </w:rPr>
        <w:t>алынады</w:t>
      </w:r>
      <w:r>
        <w:rPr>
          <w:spacing w:val="-8"/>
          <w:sz w:val="28"/>
        </w:rPr>
        <w:t> </w:t>
      </w:r>
      <w:r>
        <w:rPr>
          <w:sz w:val="28"/>
        </w:rPr>
        <w:t>және</w:t>
      </w:r>
      <w:r>
        <w:rPr>
          <w:spacing w:val="-8"/>
          <w:sz w:val="28"/>
        </w:rPr>
        <w:t> </w:t>
      </w:r>
      <w:r>
        <w:rPr>
          <w:sz w:val="28"/>
        </w:rPr>
        <w:t>өңдірушінің</w:t>
      </w:r>
      <w:r>
        <w:rPr>
          <w:spacing w:val="-8"/>
          <w:sz w:val="28"/>
        </w:rPr>
        <w:t> </w:t>
      </w:r>
      <w:r>
        <w:rPr>
          <w:sz w:val="28"/>
        </w:rPr>
        <w:t>нұсқаулығына</w:t>
      </w:r>
      <w:r>
        <w:rPr>
          <w:spacing w:val="-8"/>
          <w:sz w:val="28"/>
        </w:rPr>
        <w:t> </w:t>
      </w:r>
      <w:r>
        <w:rPr>
          <w:sz w:val="28"/>
        </w:rPr>
        <w:t>сәйкес</w:t>
      </w:r>
      <w:r>
        <w:rPr>
          <w:spacing w:val="-7"/>
          <w:sz w:val="28"/>
        </w:rPr>
        <w:t> </w:t>
      </w:r>
      <w:r>
        <w:rPr>
          <w:sz w:val="28"/>
        </w:rPr>
        <w:t>жүргізіледі.</w:t>
      </w:r>
    </w:p>
    <w:p>
      <w:pPr>
        <w:pStyle w:val="BodyText"/>
        <w:spacing w:line="273" w:lineRule="auto" w:before="0"/>
        <w:ind w:right="412" w:firstLine="674"/>
      </w:pPr>
      <w:r>
        <w:rPr/>
        <w:t>Пайдалану алдында фибрин желімі +37</w:t>
      </w:r>
      <w:r>
        <w:rPr>
          <w:position w:val="12"/>
          <w:sz w:val="23"/>
        </w:rPr>
        <w:t>0</w:t>
      </w:r>
      <w:r>
        <w:rPr/>
        <w:t>С температурассында ерітіледі, қайта мұздату жүзеге асырылмайды.</w:t>
      </w:r>
    </w:p>
    <w:p>
      <w:pPr>
        <w:pStyle w:val="BodyText"/>
        <w:tabs>
          <w:tab w:pos="2728" w:val="left" w:leader="none"/>
          <w:tab w:pos="3682" w:val="left" w:leader="none"/>
          <w:tab w:pos="4181" w:val="left" w:leader="none"/>
          <w:tab w:pos="5163" w:val="left" w:leader="none"/>
          <w:tab w:pos="6200" w:val="left" w:leader="none"/>
          <w:tab w:pos="8874" w:val="left" w:leader="none"/>
        </w:tabs>
        <w:spacing w:line="273" w:lineRule="auto" w:before="0"/>
        <w:ind w:right="257" w:firstLine="1216"/>
      </w:pPr>
      <w:r>
        <w:rPr>
          <w:spacing w:val="6"/>
        </w:rPr>
        <w:t>Ерітілген</w:t>
        <w:tab/>
      </w:r>
      <w:r>
        <w:rPr>
          <w:spacing w:val="5"/>
        </w:rPr>
        <w:t>желім</w:t>
        <w:tab/>
      </w:r>
      <w:r>
        <w:rPr>
          <w:spacing w:val="4"/>
        </w:rPr>
        <w:t>30</w:t>
        <w:tab/>
      </w:r>
      <w:r>
        <w:rPr>
          <w:spacing w:val="6"/>
        </w:rPr>
        <w:t>минут</w:t>
        <w:tab/>
        <w:t>ішінде</w:t>
        <w:tab/>
      </w:r>
      <w:r>
        <w:rPr>
          <w:spacing w:val="7"/>
        </w:rPr>
        <w:t>пайдаланылмайтын</w:t>
        <w:tab/>
      </w:r>
      <w:r>
        <w:rPr>
          <w:spacing w:val="6"/>
        </w:rPr>
        <w:t>жағдайларда </w:t>
      </w:r>
      <w:r>
        <w:rPr/>
        <w:t>криопреципитатты сақтау бөлме температурасында, ал тромбинді сақтау 3 сағат бойы мұзды пайдалану арқылы жүзеге</w:t>
      </w:r>
      <w:r>
        <w:rPr>
          <w:spacing w:val="-6"/>
        </w:rPr>
        <w:t> </w:t>
      </w:r>
      <w:r>
        <w:rPr/>
        <w:t>асырылады.</w:t>
      </w:r>
    </w:p>
    <w:p>
      <w:pPr>
        <w:pStyle w:val="ListParagraph"/>
        <w:numPr>
          <w:ilvl w:val="0"/>
          <w:numId w:val="4"/>
        </w:numPr>
        <w:tabs>
          <w:tab w:pos="1847" w:val="left" w:leader="none"/>
        </w:tabs>
        <w:spacing w:line="273" w:lineRule="auto" w:before="0" w:after="0"/>
        <w:ind w:left="120" w:right="227" w:firstLine="1162"/>
        <w:jc w:val="both"/>
        <w:rPr>
          <w:sz w:val="28"/>
        </w:rPr>
      </w:pPr>
      <w:r>
        <w:rPr>
          <w:spacing w:val="5"/>
          <w:sz w:val="28"/>
        </w:rPr>
        <w:t>Аферездік, аутологиялық, фотохимиялық өнделген лимфоциттер </w:t>
      </w:r>
      <w:r>
        <w:rPr>
          <w:sz w:val="28"/>
        </w:rPr>
        <w:t>онкогематологияның өтінімдері бойынша дайындалады. Аферез және өндеу рәсімі жабдықты өндіруші зауыттың нұсқаулығына сәйкес жүргізіледі. Компонентті сақтау мерзімі +20 +24</w:t>
      </w:r>
      <w:r>
        <w:rPr>
          <w:position w:val="12"/>
          <w:sz w:val="23"/>
        </w:rPr>
        <w:t>0</w:t>
      </w:r>
      <w:r>
        <w:rPr>
          <w:sz w:val="28"/>
        </w:rPr>
        <w:t>С температурасында аферез уақытынан бастап 24</w:t>
      </w:r>
      <w:r>
        <w:rPr>
          <w:spacing w:val="-13"/>
          <w:sz w:val="28"/>
        </w:rPr>
        <w:t> </w:t>
      </w:r>
      <w:r>
        <w:rPr>
          <w:sz w:val="28"/>
        </w:rPr>
        <w:t>сағат.</w:t>
      </w:r>
    </w:p>
    <w:p>
      <w:pPr>
        <w:pStyle w:val="ListParagraph"/>
        <w:numPr>
          <w:ilvl w:val="0"/>
          <w:numId w:val="4"/>
        </w:numPr>
        <w:tabs>
          <w:tab w:pos="1751" w:val="left" w:leader="none"/>
        </w:tabs>
        <w:spacing w:line="273" w:lineRule="auto" w:before="0" w:after="0"/>
        <w:ind w:left="120" w:right="123" w:firstLine="1083"/>
        <w:jc w:val="left"/>
        <w:rPr>
          <w:sz w:val="28"/>
        </w:rPr>
      </w:pPr>
      <w:r>
        <w:rPr>
          <w:spacing w:val="4"/>
          <w:sz w:val="28"/>
        </w:rPr>
        <w:t>Аутологиялық, диагностикалық лейкроциттер </w:t>
      </w:r>
      <w:r>
        <w:rPr>
          <w:spacing w:val="3"/>
          <w:sz w:val="28"/>
        </w:rPr>
        <w:t>және </w:t>
      </w:r>
      <w:r>
        <w:rPr>
          <w:spacing w:val="4"/>
          <w:sz w:val="28"/>
        </w:rPr>
        <w:t>аутологиялық, </w:t>
      </w:r>
      <w:r>
        <w:rPr>
          <w:sz w:val="28"/>
        </w:rPr>
        <w:t>диагностикалық гранулоциттер оларды радиопрепараттермен немесе диагностикалық шараларды позитрон-эмиссиялық томографияны пайдалана отырып, қамтамасыз етуге арналған рұқсат етілген өзге препараттармен тэгтеу (маркяж) мақсатында</w:t>
      </w:r>
      <w:r>
        <w:rPr>
          <w:spacing w:val="-2"/>
          <w:sz w:val="28"/>
        </w:rPr>
        <w:t> </w:t>
      </w:r>
      <w:r>
        <w:rPr>
          <w:sz w:val="28"/>
        </w:rPr>
        <w:t>дайындалады</w:t>
      </w:r>
    </w:p>
    <w:p>
      <w:pPr>
        <w:pStyle w:val="BodyText"/>
        <w:spacing w:line="273" w:lineRule="auto" w:before="0"/>
      </w:pPr>
      <w:r>
        <w:rPr/>
        <w:t>. Дайындау құрылғы мен медициналық мақсаттағы бұйым өндірушісінің нұсқаулығына сәйкес асептикалық жағдайда жүргізіледі.</w:t>
      </w:r>
    </w:p>
    <w:p>
      <w:pPr>
        <w:pStyle w:val="ListParagraph"/>
        <w:numPr>
          <w:ilvl w:val="0"/>
          <w:numId w:val="4"/>
        </w:numPr>
        <w:tabs>
          <w:tab w:pos="1563" w:val="left" w:leader="none"/>
          <w:tab w:pos="2069" w:val="left" w:leader="none"/>
          <w:tab w:pos="3741" w:val="left" w:leader="none"/>
          <w:tab w:pos="5199" w:val="left" w:leader="none"/>
          <w:tab w:pos="7022" w:val="left" w:leader="none"/>
          <w:tab w:pos="8728" w:val="left" w:leader="none"/>
        </w:tabs>
        <w:spacing w:line="273" w:lineRule="auto" w:before="0" w:after="0"/>
        <w:ind w:left="120" w:right="247" w:firstLine="923"/>
        <w:jc w:val="left"/>
        <w:rPr>
          <w:sz w:val="28"/>
        </w:rPr>
      </w:pPr>
      <w:r>
        <w:rPr>
          <w:spacing w:val="4"/>
          <w:sz w:val="28"/>
        </w:rPr>
        <w:t>Аяқ-қолдың созылмалы ишемиясын; </w:t>
      </w:r>
      <w:r>
        <w:rPr>
          <w:spacing w:val="3"/>
          <w:sz w:val="28"/>
        </w:rPr>
        <w:t>тері </w:t>
      </w:r>
      <w:r>
        <w:rPr>
          <w:spacing w:val="4"/>
          <w:sz w:val="28"/>
        </w:rPr>
        <w:t>қабаттарының </w:t>
      </w:r>
      <w:r>
        <w:rPr>
          <w:spacing w:val="3"/>
          <w:sz w:val="28"/>
        </w:rPr>
        <w:t>ұзақ мерзім жазылмайтын</w:t>
        <w:tab/>
        <w:t>жараларын,</w:t>
        <w:tab/>
        <w:t>сондай-ақ</w:t>
        <w:tab/>
        <w:t>зақымданған</w:t>
        <w:tab/>
        <w:t>буындарды,</w:t>
        <w:tab/>
        <w:t>байламдарды, </w:t>
      </w:r>
      <w:r>
        <w:rPr>
          <w:sz w:val="28"/>
        </w:rPr>
        <w:t>сүйектердің травматикалық зақымдалуын емдеу кезінде жергілікті пайдалану</w:t>
      </w:r>
      <w:r>
        <w:rPr>
          <w:spacing w:val="22"/>
          <w:sz w:val="28"/>
        </w:rPr>
        <w:t> </w:t>
      </w:r>
      <w:r>
        <w:rPr>
          <w:sz w:val="28"/>
        </w:rPr>
        <w:t>үшін</w:t>
      </w:r>
    </w:p>
    <w:p>
      <w:pPr>
        <w:spacing w:after="0" w:line="273" w:lineRule="auto"/>
        <w:jc w:val="left"/>
        <w:rPr>
          <w:sz w:val="28"/>
        </w:rPr>
        <w:sectPr>
          <w:pgSz w:w="12240" w:h="15840"/>
          <w:pgMar w:top="680" w:bottom="280" w:left="720" w:right="720"/>
        </w:sectPr>
      </w:pPr>
    </w:p>
    <w:p>
      <w:pPr>
        <w:pStyle w:val="BodyText"/>
        <w:spacing w:line="273" w:lineRule="auto" w:before="60"/>
        <w:ind w:right="126"/>
        <w:jc w:val="both"/>
      </w:pPr>
      <w:r>
        <w:rPr/>
        <w:t>тромбоциттердің ерітілген факторларымен байытылған (бұдан әрі – ТЕФБП) ауто/ аллогендік плазманы дайындау осы қағидада белгіленген кез келген тәсілмен алынған, құрамында кемінде 1,5</w:t>
      </w:r>
      <w:r>
        <w:rPr>
          <w:u w:val="thick"/>
        </w:rPr>
        <w:t>+</w:t>
      </w:r>
      <w:r>
        <w:rPr/>
        <w:t>15% х10</w:t>
      </w:r>
      <w:r>
        <w:rPr>
          <w:position w:val="12"/>
          <w:sz w:val="23"/>
        </w:rPr>
        <w:t>9</w:t>
      </w:r>
      <w:r>
        <w:rPr/>
        <w:t>/мл тромбоциттер бар және -20</w:t>
      </w:r>
      <w:r>
        <w:rPr>
          <w:position w:val="12"/>
          <w:sz w:val="23"/>
        </w:rPr>
        <w:t>0</w:t>
      </w:r>
      <w:r>
        <w:rPr/>
        <w:t>С-ден -25</w:t>
      </w:r>
      <w:r>
        <w:rPr>
          <w:position w:val="12"/>
          <w:sz w:val="23"/>
        </w:rPr>
        <w:t>0</w:t>
      </w:r>
      <w:r>
        <w:rPr/>
        <w:t>С дейінгі температурада мұздатылған тромбоциттер концентратынан жүзеге асырылады.</w:t>
      </w:r>
    </w:p>
    <w:p>
      <w:pPr>
        <w:pStyle w:val="BodyText"/>
        <w:spacing w:line="319" w:lineRule="exact" w:before="0"/>
        <w:ind w:left="566"/>
        <w:jc w:val="both"/>
      </w:pPr>
      <w:r>
        <w:rPr/>
        <w:t>Аллогендік өнімді өндіру кезінде донорды медициналық куәландыру Кодекстің 205</w:t>
      </w:r>
    </w:p>
    <w:p>
      <w:pPr>
        <w:pStyle w:val="BodyText"/>
        <w:spacing w:before="46"/>
        <w:jc w:val="both"/>
      </w:pPr>
      <w:r>
        <w:rPr/>
        <w:t>-бабында белгіленген талаптарға сәйкес жүргізіледі.</w:t>
      </w:r>
    </w:p>
    <w:p>
      <w:pPr>
        <w:pStyle w:val="BodyText"/>
        <w:spacing w:line="273" w:lineRule="auto" w:before="45"/>
        <w:ind w:right="201" w:firstLine="468"/>
        <w:jc w:val="both"/>
      </w:pPr>
      <w:r>
        <w:rPr/>
        <w:t>Тромбоциттердің аллогендік концентраты осы Қағидаларда ЖМП-ны карантиндеу үшін белгіленген тәртіпке сәйкес карантиндеуге жатады.</w:t>
      </w:r>
    </w:p>
    <w:p>
      <w:pPr>
        <w:pStyle w:val="BodyText"/>
        <w:spacing w:line="273" w:lineRule="auto"/>
        <w:ind w:right="196" w:firstLine="645"/>
        <w:jc w:val="both"/>
      </w:pPr>
      <w:r>
        <w:rPr/>
        <w:t>Тромбоциттердің ерітілген концентраты 20 минут ішінде минутына 3000-3500 айналым (айн/мин) режимінде центрифугаланады, алынған супернатант соңғы</w:t>
      </w:r>
      <w:r>
        <w:rPr>
          <w:spacing w:val="-45"/>
        </w:rPr>
        <w:t> </w:t>
      </w:r>
      <w:r>
        <w:rPr/>
        <w:t>ТЕФПФ өнімі болып</w:t>
      </w:r>
      <w:r>
        <w:rPr>
          <w:spacing w:val="-3"/>
        </w:rPr>
        <w:t> </w:t>
      </w:r>
      <w:r>
        <w:rPr/>
        <w:t>табылады.</w:t>
      </w:r>
    </w:p>
    <w:p>
      <w:pPr>
        <w:pStyle w:val="BodyText"/>
        <w:spacing w:before="2"/>
        <w:ind w:left="539"/>
        <w:jc w:val="both"/>
      </w:pPr>
      <w:r>
        <w:rPr/>
        <w:t>ТЕФБП өндіру кезінде асептикалық жағдайлар сақталады.</w:t>
      </w:r>
    </w:p>
    <w:p>
      <w:pPr>
        <w:pStyle w:val="BodyText"/>
        <w:spacing w:before="45"/>
        <w:ind w:left="539"/>
        <w:jc w:val="both"/>
      </w:pPr>
      <w:r>
        <w:rPr/>
        <w:t>ТЕФБП бір партиясы тромбоциттер концентратының 1 дозасынан дайындалады.</w:t>
      </w:r>
    </w:p>
    <w:p>
      <w:pPr>
        <w:pStyle w:val="BodyText"/>
        <w:spacing w:line="271" w:lineRule="auto" w:before="46"/>
        <w:ind w:right="117" w:firstLine="722"/>
      </w:pPr>
      <w:r>
        <w:rPr/>
        <w:t>ТЕФБП стерильді жағдайларда көлемі 2-5 мл стерильді флакондарға немесе пробиркаларға/криопробиркаларға құйылады, стерильді тығындалады, -25</w:t>
      </w:r>
      <w:r>
        <w:rPr>
          <w:position w:val="12"/>
          <w:sz w:val="23"/>
        </w:rPr>
        <w:t>0</w:t>
      </w:r>
      <w:r>
        <w:rPr/>
        <w:t>-тен -30</w:t>
      </w:r>
      <w:r>
        <w:rPr>
          <w:position w:val="12"/>
          <w:sz w:val="23"/>
        </w:rPr>
        <w:t>0 </w:t>
      </w:r>
      <w:r>
        <w:rPr/>
        <w:t>С-ға дейінгі температурада сақталады.</w:t>
      </w:r>
    </w:p>
    <w:p>
      <w:pPr>
        <w:pStyle w:val="BodyText"/>
        <w:spacing w:line="273" w:lineRule="auto" w:before="6"/>
        <w:ind w:right="200" w:firstLine="560"/>
        <w:jc w:val="both"/>
      </w:pPr>
      <w:r>
        <w:rPr/>
        <w:t>Әрбір партия бактериологиялық бақылаудан өтеді: бір доза стерильдікті зерттеу үшін жіберіледі, оң нәтиже болған жағдайда барлық партия пайдалануға жарамсыз деп танылады және жойылады.</w:t>
      </w:r>
    </w:p>
    <w:p>
      <w:pPr>
        <w:pStyle w:val="BodyText"/>
        <w:spacing w:line="273" w:lineRule="auto" w:before="2"/>
        <w:ind w:right="201" w:firstLine="452"/>
        <w:jc w:val="both"/>
      </w:pPr>
      <w:r>
        <w:rPr/>
        <w:t>ТЕФБП талап етілгенге дейін, бірақ тромбоциттер концентратын дайындау сәтінен бастап 12 айдан аспайтын мерзімде сақталады.</w:t>
      </w:r>
    </w:p>
    <w:p>
      <w:pPr>
        <w:pStyle w:val="Heading1"/>
        <w:numPr>
          <w:ilvl w:val="0"/>
          <w:numId w:val="10"/>
        </w:numPr>
        <w:tabs>
          <w:tab w:pos="378" w:val="left" w:leader="none"/>
        </w:tabs>
        <w:spacing w:line="280" w:lineRule="auto" w:before="265" w:after="0"/>
        <w:ind w:left="120" w:right="500" w:firstLine="0"/>
        <w:jc w:val="left"/>
      </w:pPr>
      <w:r>
        <w:rPr>
          <w:w w:val="95"/>
        </w:rPr>
        <w:t>параграф. Қанды және оның компоненттерін пренаталды, неонаталды және </w:t>
      </w:r>
      <w:r>
        <w:rPr/>
        <w:t>педиатриялық практика үшін алу</w:t>
      </w:r>
      <w:r>
        <w:rPr>
          <w:spacing w:val="-17"/>
        </w:rPr>
        <w:t> </w:t>
      </w:r>
      <w:r>
        <w:rPr/>
        <w:t>тәртібі</w:t>
      </w:r>
    </w:p>
    <w:p>
      <w:pPr>
        <w:pStyle w:val="ListParagraph"/>
        <w:numPr>
          <w:ilvl w:val="0"/>
          <w:numId w:val="4"/>
        </w:numPr>
        <w:tabs>
          <w:tab w:pos="1098" w:val="left" w:leader="none"/>
        </w:tabs>
        <w:spacing w:line="273" w:lineRule="auto" w:before="247" w:after="0"/>
        <w:ind w:left="120" w:right="214" w:firstLine="535"/>
        <w:jc w:val="both"/>
        <w:rPr>
          <w:sz w:val="28"/>
        </w:rPr>
      </w:pPr>
      <w:r>
        <w:rPr>
          <w:sz w:val="28"/>
        </w:rPr>
        <w:t>Пренаталды, неонаталды және педиатриялық практикада пайдалану үшін қан және оның компоненттерінің арнайы түрлері</w:t>
      </w:r>
      <w:r>
        <w:rPr>
          <w:spacing w:val="-9"/>
          <w:sz w:val="28"/>
        </w:rPr>
        <w:t> </w:t>
      </w:r>
      <w:r>
        <w:rPr>
          <w:sz w:val="28"/>
        </w:rPr>
        <w:t>дайындалады.</w:t>
      </w:r>
    </w:p>
    <w:p>
      <w:pPr>
        <w:pStyle w:val="BodyText"/>
        <w:spacing w:line="273" w:lineRule="auto"/>
        <w:ind w:right="250" w:firstLine="768"/>
        <w:jc w:val="both"/>
      </w:pPr>
      <w:r>
        <w:rPr/>
        <w:t>Трансфузия көлемін оңтайландыру және гематокриттің белгіленген көлемін қамтамасыз еткен кезде лейкофильтрленген, жаңа алынған қанның плазма бөлігі алынып тасталады.</w:t>
      </w:r>
    </w:p>
    <w:p>
      <w:pPr>
        <w:pStyle w:val="BodyText"/>
        <w:spacing w:line="273" w:lineRule="auto"/>
        <w:ind w:firstLine="508"/>
      </w:pPr>
      <w:r>
        <w:rPr/>
        <w:t>Нәрестелер мен ерте жастағы балаларға құюға (аз көлемдер) арналған құрамында эритроциттер бар ортаның (ЛТҚ алынған эритроциттік масса, ЛТҚ алынған эритроциттер жүзіндісі, лейкофильтрленген, эритроциттік масса, лейкофильтрленген, эритроциттер жүзіндісі) бір стандартты дозасын бөлу үшін бірнеше серік-қапшықтары (сплит) бар арнайы гемакондар пайдаланылады.</w:t>
      </w:r>
    </w:p>
    <w:p>
      <w:pPr>
        <w:pStyle w:val="BodyText"/>
        <w:spacing w:line="273" w:lineRule="auto" w:before="2"/>
        <w:ind w:right="412" w:firstLine="746"/>
      </w:pPr>
      <w:r>
        <w:rPr/>
        <w:t>Сплиттердің сақтау мерзімі бастапқы компоненттің жарамдылық мерзімінен аспайды.</w:t>
      </w:r>
    </w:p>
    <w:p>
      <w:pPr>
        <w:pStyle w:val="BodyText"/>
        <w:spacing w:line="273" w:lineRule="auto"/>
        <w:ind w:right="412" w:firstLine="996"/>
      </w:pPr>
      <w:r>
        <w:rPr/>
        <w:t>Бір донациялаудың сплиттік дозалары бір пациентті ғана емдеу үшін пайдаланылады.</w:t>
      </w:r>
    </w:p>
    <w:p>
      <w:pPr>
        <w:spacing w:after="0" w:line="273" w:lineRule="auto"/>
        <w:sectPr>
          <w:pgSz w:w="12240" w:h="15840"/>
          <w:pgMar w:top="680" w:bottom="280" w:left="720" w:right="720"/>
        </w:sectPr>
      </w:pPr>
    </w:p>
    <w:p>
      <w:pPr>
        <w:pStyle w:val="BodyText"/>
        <w:spacing w:line="273" w:lineRule="auto" w:before="60"/>
        <w:ind w:right="412" w:firstLine="592"/>
      </w:pPr>
      <w:r>
        <w:rPr/>
        <w:t>Бір донациялаудағы сплиттік дозаның қалдықтары бір дозадағы трансфузиялық ортаның бөлігі ретінде есептен шығарылады.</w:t>
      </w:r>
    </w:p>
    <w:p>
      <w:pPr>
        <w:pStyle w:val="BodyText"/>
        <w:spacing w:line="273" w:lineRule="auto"/>
        <w:ind w:right="412" w:firstLine="699"/>
      </w:pPr>
      <w:r>
        <w:rPr/>
        <w:t>ЖМП дозаларының аз көлемі дайындалады және карантиндеу және (немесе) вирустазарту технологияларын пайдаланылады.</w:t>
      </w:r>
    </w:p>
    <w:p>
      <w:pPr>
        <w:pStyle w:val="BodyText"/>
        <w:spacing w:line="273" w:lineRule="auto"/>
        <w:ind w:firstLine="525"/>
      </w:pPr>
      <w:r>
        <w:rPr/>
        <w:t>Компоненттер клиникалық көрсетілімдер бойынша иондаушы сәулелеу көздерін ( гамма немесе рентген) пайдалана отырып, сәулеленеді. Сәулелеу ресімі, сәулеленген компоненттің жарамдылық мерзімі мен сәулеленген компонентті сақтау шарттары жабдық өңдірушісінің нұсқаулығына сәйкес белгіленеді.</w:t>
      </w:r>
    </w:p>
    <w:p>
      <w:pPr>
        <w:pStyle w:val="BodyText"/>
        <w:spacing w:line="273" w:lineRule="auto" w:before="2"/>
        <w:ind w:right="412" w:firstLine="689"/>
      </w:pPr>
      <w:r>
        <w:rPr/>
        <w:t>Концентраттарды вирустазарту үшін амотосален мен ультракүлгін сәулелеуді пайдаланған кезде иондаушы сәулелеу (гамма және рентген) жүргізілмейді.</w:t>
      </w:r>
    </w:p>
    <w:p>
      <w:pPr>
        <w:pStyle w:val="ListParagraph"/>
        <w:numPr>
          <w:ilvl w:val="0"/>
          <w:numId w:val="4"/>
        </w:numPr>
        <w:tabs>
          <w:tab w:pos="1312" w:val="left" w:leader="none"/>
        </w:tabs>
        <w:spacing w:line="273" w:lineRule="auto" w:before="1" w:after="0"/>
        <w:ind w:left="120" w:right="243" w:firstLine="714"/>
        <w:jc w:val="both"/>
        <w:rPr>
          <w:sz w:val="28"/>
        </w:rPr>
      </w:pPr>
      <w:r>
        <w:rPr>
          <w:sz w:val="28"/>
        </w:rPr>
        <w:t>Ауыстырып құюды жүргізу үшін көрсетілімдері болған кезде сәулелеуге </w:t>
      </w:r>
      <w:r>
        <w:rPr>
          <w:spacing w:val="2"/>
          <w:sz w:val="28"/>
        </w:rPr>
        <w:t>ұшырайтын лейкофильтрленген, жаңа алынған </w:t>
      </w:r>
      <w:r>
        <w:rPr>
          <w:sz w:val="28"/>
        </w:rPr>
        <w:t>қан </w:t>
      </w:r>
      <w:r>
        <w:rPr>
          <w:spacing w:val="2"/>
          <w:sz w:val="28"/>
        </w:rPr>
        <w:t>немесе көлемі азайтылған, </w:t>
      </w:r>
      <w:r>
        <w:rPr>
          <w:sz w:val="28"/>
        </w:rPr>
        <w:t>лейкофильтрленген, жаңа алынған қан</w:t>
      </w:r>
      <w:r>
        <w:rPr>
          <w:spacing w:val="-6"/>
          <w:sz w:val="28"/>
        </w:rPr>
        <w:t> </w:t>
      </w:r>
      <w:r>
        <w:rPr>
          <w:sz w:val="28"/>
        </w:rPr>
        <w:t>шығарылады.</w:t>
      </w:r>
    </w:p>
    <w:p>
      <w:pPr>
        <w:pStyle w:val="BodyText"/>
        <w:spacing w:line="273" w:lineRule="auto"/>
        <w:ind w:right="295" w:firstLine="1021"/>
        <w:jc w:val="both"/>
      </w:pPr>
      <w:r>
        <w:rPr/>
        <w:t>Донациялаудан кейін тиісті жағдайда 5 тәулікке дейін сақталған қан лейкоредукцияға ұшырайды.</w:t>
      </w:r>
    </w:p>
    <w:p>
      <w:pPr>
        <w:pStyle w:val="ListParagraph"/>
        <w:numPr>
          <w:ilvl w:val="0"/>
          <w:numId w:val="4"/>
        </w:numPr>
        <w:tabs>
          <w:tab w:pos="1184" w:val="left" w:leader="none"/>
          <w:tab w:pos="2233" w:val="left" w:leader="none"/>
          <w:tab w:pos="4035" w:val="left" w:leader="none"/>
          <w:tab w:pos="4750" w:val="left" w:leader="none"/>
          <w:tab w:pos="5678" w:val="left" w:leader="none"/>
          <w:tab w:pos="6005" w:val="left" w:leader="none"/>
          <w:tab w:pos="6272" w:val="left" w:leader="none"/>
          <w:tab w:pos="7422" w:val="left" w:leader="none"/>
          <w:tab w:pos="7819" w:val="left" w:leader="none"/>
          <w:tab w:pos="8244" w:val="left" w:leader="none"/>
          <w:tab w:pos="8970" w:val="left" w:leader="none"/>
          <w:tab w:pos="9238" w:val="left" w:leader="none"/>
        </w:tabs>
        <w:spacing w:line="273" w:lineRule="auto" w:before="1" w:after="0"/>
        <w:ind w:left="120" w:right="213" w:firstLine="606"/>
        <w:jc w:val="left"/>
        <w:rPr>
          <w:sz w:val="28"/>
        </w:rPr>
      </w:pPr>
      <w:r>
        <w:rPr>
          <w:sz w:val="28"/>
        </w:rPr>
        <w:t>ЛТҚ бөлінген ЭЖ және (немесе) нәрестелер мен сәбилерге құюға арналған қосалқы ерітіндінің редукциясы бар лейкофильтрленген ЭЖ (аз көлемі) медициналық </w:t>
      </w:r>
      <w:r>
        <w:rPr>
          <w:spacing w:val="11"/>
          <w:sz w:val="28"/>
        </w:rPr>
        <w:t>ұйымдардың</w:t>
        <w:tab/>
        <w:t>өтінімдері</w:t>
        <w:tab/>
        <w:t>бойынша</w:t>
        <w:tab/>
      </w:r>
      <w:r>
        <w:rPr>
          <w:sz w:val="28"/>
        </w:rPr>
        <w:t>7</w:t>
        <w:tab/>
        <w:tab/>
      </w:r>
      <w:r>
        <w:rPr>
          <w:spacing w:val="11"/>
          <w:sz w:val="28"/>
        </w:rPr>
        <w:t>тәулікке</w:t>
        <w:tab/>
        <w:tab/>
      </w:r>
      <w:r>
        <w:rPr>
          <w:spacing w:val="10"/>
          <w:sz w:val="28"/>
        </w:rPr>
        <w:t>дейін</w:t>
        <w:tab/>
      </w:r>
      <w:r>
        <w:rPr>
          <w:spacing w:val="11"/>
          <w:sz w:val="28"/>
        </w:rPr>
        <w:t>сақталған </w:t>
      </w:r>
      <w:r>
        <w:rPr>
          <w:spacing w:val="7"/>
          <w:sz w:val="28"/>
        </w:rPr>
        <w:t>лейкотромбоциттік-тромбоциттік</w:t>
        <w:tab/>
      </w:r>
      <w:r>
        <w:rPr>
          <w:spacing w:val="6"/>
          <w:sz w:val="28"/>
        </w:rPr>
        <w:t>қабаты</w:t>
        <w:tab/>
        <w:tab/>
        <w:t>алынған</w:t>
        <w:tab/>
      </w:r>
      <w:r>
        <w:rPr>
          <w:spacing w:val="4"/>
          <w:sz w:val="28"/>
        </w:rPr>
        <w:t>ЭЖ</w:t>
        <w:tab/>
      </w:r>
      <w:r>
        <w:rPr>
          <w:spacing w:val="5"/>
          <w:sz w:val="28"/>
        </w:rPr>
        <w:t>және</w:t>
        <w:tab/>
        <w:tab/>
      </w:r>
      <w:r>
        <w:rPr>
          <w:spacing w:val="6"/>
          <w:sz w:val="28"/>
        </w:rPr>
        <w:t>(немесе) </w:t>
      </w:r>
      <w:r>
        <w:rPr>
          <w:sz w:val="28"/>
        </w:rPr>
        <w:t>лейкофильтрленген ЭЖ-дан</w:t>
      </w:r>
      <w:r>
        <w:rPr>
          <w:spacing w:val="-3"/>
          <w:sz w:val="28"/>
        </w:rPr>
        <w:t> </w:t>
      </w:r>
      <w:r>
        <w:rPr>
          <w:sz w:val="28"/>
        </w:rPr>
        <w:t>дайындалады.</w:t>
      </w:r>
    </w:p>
    <w:p>
      <w:pPr>
        <w:pStyle w:val="BodyText"/>
        <w:spacing w:before="2"/>
        <w:ind w:left="539"/>
      </w:pPr>
      <w:r>
        <w:rPr/>
        <w:t>Қосалқы ерітінді редукциясының екі тәсілі пайдаланылады:</w:t>
      </w:r>
    </w:p>
    <w:p>
      <w:pPr>
        <w:pStyle w:val="ListParagraph"/>
        <w:numPr>
          <w:ilvl w:val="1"/>
          <w:numId w:val="10"/>
        </w:numPr>
        <w:tabs>
          <w:tab w:pos="881" w:val="left" w:leader="none"/>
        </w:tabs>
        <w:spacing w:line="273" w:lineRule="auto" w:before="46" w:after="0"/>
        <w:ind w:left="120" w:right="201" w:firstLine="451"/>
        <w:jc w:val="left"/>
        <w:rPr>
          <w:sz w:val="28"/>
        </w:rPr>
      </w:pPr>
      <w:r>
        <w:rPr>
          <w:sz w:val="28"/>
        </w:rPr>
        <w:t>компонентті инвертивтік (төнкерілген) сақтау және гемакондағы тұңба үстіндегі қабаты бар эритроциттер тұңбасын</w:t>
      </w:r>
      <w:r>
        <w:rPr>
          <w:spacing w:val="-6"/>
          <w:sz w:val="28"/>
        </w:rPr>
        <w:t> </w:t>
      </w:r>
      <w:r>
        <w:rPr>
          <w:sz w:val="28"/>
        </w:rPr>
        <w:t>құю;</w:t>
      </w:r>
    </w:p>
    <w:p>
      <w:pPr>
        <w:pStyle w:val="ListParagraph"/>
        <w:numPr>
          <w:ilvl w:val="1"/>
          <w:numId w:val="10"/>
        </w:numPr>
        <w:tabs>
          <w:tab w:pos="843" w:val="left" w:leader="none"/>
        </w:tabs>
        <w:spacing w:line="240" w:lineRule="auto" w:before="1" w:after="0"/>
        <w:ind w:left="842" w:right="0" w:hanging="304"/>
        <w:jc w:val="left"/>
        <w:rPr>
          <w:sz w:val="28"/>
        </w:rPr>
      </w:pPr>
      <w:r>
        <w:rPr>
          <w:sz w:val="28"/>
        </w:rPr>
        <w:t>компонентті центрифугалау және супернатантты толық</w:t>
      </w:r>
      <w:r>
        <w:rPr>
          <w:spacing w:val="-10"/>
          <w:sz w:val="28"/>
        </w:rPr>
        <w:t> </w:t>
      </w:r>
      <w:r>
        <w:rPr>
          <w:sz w:val="28"/>
        </w:rPr>
        <w:t>жою.</w:t>
      </w:r>
    </w:p>
    <w:p>
      <w:pPr>
        <w:pStyle w:val="BodyText"/>
        <w:tabs>
          <w:tab w:pos="985" w:val="left" w:leader="none"/>
          <w:tab w:pos="2294" w:val="left" w:leader="none"/>
          <w:tab w:pos="3719" w:val="left" w:leader="none"/>
          <w:tab w:pos="5356" w:val="left" w:leader="none"/>
          <w:tab w:pos="6287" w:val="left" w:leader="none"/>
          <w:tab w:pos="8051" w:val="left" w:leader="none"/>
          <w:tab w:pos="9436" w:val="left" w:leader="none"/>
        </w:tabs>
        <w:spacing w:line="273" w:lineRule="auto" w:before="45"/>
        <w:ind w:right="186" w:firstLine="784"/>
      </w:pPr>
      <w:r>
        <w:rPr>
          <w:spacing w:val="2"/>
        </w:rPr>
        <w:t>Супернатантты (қосалқы ерітінді) алып тастау кезінде асептикалық жағдай </w:t>
      </w:r>
      <w:r>
        <w:rPr/>
        <w:t>сақталады (трансфертті қапшық түтіктерінің зарарсыздандырылған түйісуді пайдалану </w:t>
      </w:r>
      <w:r>
        <w:rPr>
          <w:spacing w:val="4"/>
        </w:rPr>
        <w:t>және</w:t>
        <w:tab/>
      </w:r>
      <w:r>
        <w:rPr>
          <w:spacing w:val="5"/>
        </w:rPr>
        <w:t>(немесе)</w:t>
        <w:tab/>
        <w:t>жұмысты</w:t>
        <w:tab/>
        <w:t>ламинарлы</w:t>
        <w:tab/>
      </w:r>
      <w:r>
        <w:rPr>
          <w:spacing w:val="4"/>
        </w:rPr>
        <w:t>шкаф</w:t>
        <w:tab/>
      </w:r>
      <w:r>
        <w:rPr>
          <w:spacing w:val="5"/>
        </w:rPr>
        <w:t>жағдайында</w:t>
        <w:tab/>
        <w:t>жүргізу).</w:t>
        <w:tab/>
        <w:t>Мұндай </w:t>
      </w:r>
      <w:r>
        <w:rPr/>
        <w:t>компоненттердің жарамдылық мерзімі модификация сәтінен бастап одан кейінгі </w:t>
      </w:r>
      <w:r>
        <w:rPr>
          <w:spacing w:val="-13"/>
        </w:rPr>
        <w:t>( </w:t>
      </w:r>
      <w:r>
        <w:rPr/>
        <w:t>рентген, гамма сәулелерімен) сәулелеуге қарамастан 24 сағатты</w:t>
      </w:r>
      <w:r>
        <w:rPr>
          <w:spacing w:val="-18"/>
        </w:rPr>
        <w:t> </w:t>
      </w:r>
      <w:r>
        <w:rPr/>
        <w:t>құрайды.</w:t>
      </w:r>
    </w:p>
    <w:p>
      <w:pPr>
        <w:pStyle w:val="ListParagraph"/>
        <w:numPr>
          <w:ilvl w:val="0"/>
          <w:numId w:val="4"/>
        </w:numPr>
        <w:tabs>
          <w:tab w:pos="1339" w:val="left" w:leader="none"/>
        </w:tabs>
        <w:spacing w:line="273" w:lineRule="auto" w:before="3" w:after="0"/>
        <w:ind w:left="120" w:right="205" w:firstLine="736"/>
        <w:jc w:val="both"/>
        <w:rPr>
          <w:sz w:val="28"/>
        </w:rPr>
      </w:pPr>
      <w:r>
        <w:rPr>
          <w:spacing w:val="2"/>
          <w:sz w:val="28"/>
        </w:rPr>
        <w:t>Құрсаққа құюға арналған лейкофильтрленген </w:t>
      </w:r>
      <w:r>
        <w:rPr>
          <w:sz w:val="28"/>
        </w:rPr>
        <w:t>ЭМ </w:t>
      </w:r>
      <w:r>
        <w:rPr>
          <w:spacing w:val="2"/>
          <w:sz w:val="28"/>
        </w:rPr>
        <w:t>жаңа алынған қаннан, </w:t>
      </w:r>
      <w:r>
        <w:rPr>
          <w:sz w:val="28"/>
        </w:rPr>
        <w:t>лейкофильтрленген жаңа алынған қаннан, лейкофильтрленген эритроциттік массадан, лейкофильтрленген эритроциттік жүзіндіден гематокрит деңгейі 0,70-0,85-ке жеткенге дейін қайта өңдеу арқылы</w:t>
      </w:r>
      <w:r>
        <w:rPr>
          <w:spacing w:val="-5"/>
          <w:sz w:val="28"/>
        </w:rPr>
        <w:t> </w:t>
      </w:r>
      <w:r>
        <w:rPr>
          <w:sz w:val="28"/>
        </w:rPr>
        <w:t>алынады.</w:t>
      </w:r>
    </w:p>
    <w:p>
      <w:pPr>
        <w:pStyle w:val="BodyText"/>
        <w:spacing w:line="273" w:lineRule="auto"/>
        <w:ind w:right="208" w:firstLine="497"/>
        <w:jc w:val="both"/>
      </w:pPr>
      <w:r>
        <w:rPr/>
        <w:t>Осы компонентке иондаушы сәулелеу көздерін (гамма немесе рентген) пайдалана отырып, жабдықты өндіруші белгілеген тәртіппен міндетті сәулелеу жүргізіледі. Сәулеленген қан компонентінің жарамдылық мерзімі сәулелеуден кейін 24 сағатты құрайды, бірақ донациялаудан кейін 5 тәуліктен артық емес.</w:t>
      </w:r>
    </w:p>
    <w:p>
      <w:pPr>
        <w:pStyle w:val="ListParagraph"/>
        <w:numPr>
          <w:ilvl w:val="0"/>
          <w:numId w:val="4"/>
        </w:numPr>
        <w:tabs>
          <w:tab w:pos="1093" w:val="left" w:leader="none"/>
        </w:tabs>
        <w:spacing w:line="273" w:lineRule="auto" w:before="2" w:after="0"/>
        <w:ind w:left="120" w:right="212" w:firstLine="531"/>
        <w:jc w:val="both"/>
        <w:rPr>
          <w:sz w:val="28"/>
        </w:rPr>
      </w:pPr>
      <w:r>
        <w:rPr>
          <w:sz w:val="28"/>
        </w:rPr>
        <w:t>Құсаққа құюға арналған лейкофильтрленген, вирустазартылған тромбоциттер жаңа</w:t>
      </w:r>
      <w:r>
        <w:rPr>
          <w:spacing w:val="31"/>
          <w:sz w:val="28"/>
        </w:rPr>
        <w:t> </w:t>
      </w:r>
      <w:r>
        <w:rPr>
          <w:sz w:val="28"/>
        </w:rPr>
        <w:t>алынған</w:t>
      </w:r>
      <w:r>
        <w:rPr>
          <w:spacing w:val="33"/>
          <w:sz w:val="28"/>
        </w:rPr>
        <w:t> </w:t>
      </w:r>
      <w:r>
        <w:rPr>
          <w:sz w:val="28"/>
        </w:rPr>
        <w:t>қанның</w:t>
      </w:r>
      <w:r>
        <w:rPr>
          <w:spacing w:val="33"/>
          <w:sz w:val="28"/>
        </w:rPr>
        <w:t> </w:t>
      </w:r>
      <w:r>
        <w:rPr>
          <w:sz w:val="28"/>
        </w:rPr>
        <w:t>дозасынан</w:t>
      </w:r>
      <w:r>
        <w:rPr>
          <w:spacing w:val="32"/>
          <w:sz w:val="28"/>
        </w:rPr>
        <w:t> </w:t>
      </w:r>
      <w:r>
        <w:rPr>
          <w:sz w:val="28"/>
        </w:rPr>
        <w:t>дозасынан</w:t>
      </w:r>
      <w:r>
        <w:rPr>
          <w:spacing w:val="33"/>
          <w:sz w:val="28"/>
        </w:rPr>
        <w:t> </w:t>
      </w:r>
      <w:r>
        <w:rPr>
          <w:sz w:val="28"/>
        </w:rPr>
        <w:t>немесе</w:t>
      </w:r>
      <w:r>
        <w:rPr>
          <w:spacing w:val="32"/>
          <w:sz w:val="28"/>
        </w:rPr>
        <w:t> </w:t>
      </w:r>
      <w:r>
        <w:rPr>
          <w:sz w:val="28"/>
        </w:rPr>
        <w:t>аферез</w:t>
      </w:r>
      <w:r>
        <w:rPr>
          <w:spacing w:val="32"/>
          <w:sz w:val="28"/>
        </w:rPr>
        <w:t> </w:t>
      </w:r>
      <w:r>
        <w:rPr>
          <w:sz w:val="28"/>
        </w:rPr>
        <w:t>әдісімен</w:t>
      </w:r>
      <w:r>
        <w:rPr>
          <w:spacing w:val="33"/>
          <w:sz w:val="28"/>
        </w:rPr>
        <w:t> </w:t>
      </w:r>
      <w:r>
        <w:rPr>
          <w:sz w:val="28"/>
        </w:rPr>
        <w:t>алынады.</w:t>
      </w:r>
      <w:r>
        <w:rPr>
          <w:spacing w:val="33"/>
          <w:sz w:val="28"/>
        </w:rPr>
        <w:t> </w:t>
      </w:r>
      <w:r>
        <w:rPr>
          <w:sz w:val="28"/>
        </w:rPr>
        <w:t>Қажет</w:t>
      </w:r>
    </w:p>
    <w:p>
      <w:pPr>
        <w:spacing w:after="0" w:line="273" w:lineRule="auto"/>
        <w:jc w:val="both"/>
        <w:rPr>
          <w:sz w:val="28"/>
        </w:rPr>
        <w:sectPr>
          <w:pgSz w:w="12240" w:h="15840"/>
          <w:pgMar w:top="680" w:bottom="280" w:left="720" w:right="720"/>
        </w:sectPr>
      </w:pPr>
    </w:p>
    <w:p>
      <w:pPr>
        <w:pStyle w:val="BodyText"/>
        <w:spacing w:line="273" w:lineRule="auto" w:before="60"/>
        <w:ind w:right="211"/>
        <w:jc w:val="both"/>
      </w:pPr>
      <w:r>
        <w:rPr/>
        <w:t>болған жағдайда компонент центрифугалаудан кейін супернатант бөлігін алып тастау жолымен қоюлатылады. Концентраттағы плазма көрсетілімдер бойынша қосалқы ерітіндімен ауыстырылады. Компонент иондаушы сәулелеу көздерін (гамма немесе рентген) пайдалана отырып, жабдықты өндіруші белгілеген тәртіппен сәулеленеді. Сәулеленген компоненттің жарамдылық мерзімі мен сақтау шарттары бастапқы компоненттің шарттарымен бірдей болып келеді.</w:t>
      </w:r>
    </w:p>
    <w:p>
      <w:pPr>
        <w:pStyle w:val="BodyText"/>
        <w:spacing w:line="273" w:lineRule="auto" w:before="3"/>
        <w:ind w:right="203" w:firstLine="804"/>
        <w:jc w:val="both"/>
      </w:pPr>
      <w:r>
        <w:rPr/>
        <w:t>Жаңа туған нәрестелер мен сәбилерге құюға арналған лейкофильтрленген, вирустазартылған тромбоциттерді жаңа алынған қанның дозасынан немесе пациенттің резус тиістілігін ескере отырып, аферез әдісімен алынады.</w:t>
      </w:r>
    </w:p>
    <w:p>
      <w:pPr>
        <w:pStyle w:val="Heading1"/>
        <w:numPr>
          <w:ilvl w:val="0"/>
          <w:numId w:val="10"/>
        </w:numPr>
        <w:tabs>
          <w:tab w:pos="378" w:val="left" w:leader="none"/>
        </w:tabs>
        <w:spacing w:line="240" w:lineRule="auto" w:before="265" w:after="0"/>
        <w:ind w:left="377" w:right="0" w:hanging="258"/>
        <w:jc w:val="both"/>
      </w:pPr>
      <w:r>
        <w:rPr/>
        <w:t>параграф.</w:t>
      </w:r>
      <w:r>
        <w:rPr>
          <w:spacing w:val="-25"/>
        </w:rPr>
        <w:t> </w:t>
      </w:r>
      <w:r>
        <w:rPr/>
        <w:t>Фотохимиялық</w:t>
      </w:r>
      <w:r>
        <w:rPr>
          <w:spacing w:val="-24"/>
        </w:rPr>
        <w:t> </w:t>
      </w:r>
      <w:r>
        <w:rPr/>
        <w:t>өңделген</w:t>
      </w:r>
      <w:r>
        <w:rPr>
          <w:spacing w:val="-24"/>
        </w:rPr>
        <w:t> </w:t>
      </w:r>
      <w:r>
        <w:rPr/>
        <w:t>аферездік</w:t>
      </w:r>
      <w:r>
        <w:rPr>
          <w:spacing w:val="-25"/>
        </w:rPr>
        <w:t> </w:t>
      </w:r>
      <w:r>
        <w:rPr/>
        <w:t>лимфоциттерді</w:t>
      </w:r>
      <w:r>
        <w:rPr>
          <w:spacing w:val="-24"/>
        </w:rPr>
        <w:t> </w:t>
      </w:r>
      <w:r>
        <w:rPr/>
        <w:t>алу</w:t>
      </w:r>
      <w:r>
        <w:rPr>
          <w:spacing w:val="-24"/>
        </w:rPr>
        <w:t> </w:t>
      </w:r>
      <w:r>
        <w:rPr/>
        <w:t>тәртібі</w:t>
      </w:r>
    </w:p>
    <w:p>
      <w:pPr>
        <w:pStyle w:val="ListParagraph"/>
        <w:numPr>
          <w:ilvl w:val="0"/>
          <w:numId w:val="4"/>
        </w:numPr>
        <w:tabs>
          <w:tab w:pos="1349" w:val="left" w:leader="none"/>
          <w:tab w:pos="2551" w:val="left" w:leader="none"/>
          <w:tab w:pos="4707" w:val="left" w:leader="none"/>
          <w:tab w:pos="5213" w:val="left" w:leader="none"/>
          <w:tab w:pos="6817" w:val="left" w:leader="none"/>
          <w:tab w:pos="8733" w:val="left" w:leader="none"/>
        </w:tabs>
        <w:spacing w:line="273" w:lineRule="auto" w:before="306" w:after="0"/>
        <w:ind w:left="120" w:right="125" w:firstLine="745"/>
        <w:jc w:val="left"/>
        <w:rPr>
          <w:sz w:val="28"/>
        </w:rPr>
      </w:pPr>
      <w:r>
        <w:rPr>
          <w:sz w:val="28"/>
        </w:rPr>
        <w:t>Адамның фотоөңделген, аутодонорлық қан лимфоциттерінің жасушалық суспензиясын дайындау экстракорпоралды фотоферез (ЭФ) – 8-метоксипсорален ( бұдан әрі – 8-МОП) жарыққа сезімтал препаратын алдын-ала қоса отырып, адам қаны </w:t>
      </w:r>
      <w:r>
        <w:rPr>
          <w:spacing w:val="4"/>
          <w:sz w:val="28"/>
        </w:rPr>
        <w:t>лимфоциттерінің</w:t>
        <w:tab/>
        <w:t>суспензиясына</w:t>
        <w:tab/>
      </w:r>
      <w:r>
        <w:rPr>
          <w:sz w:val="28"/>
        </w:rPr>
        <w:t>А</w:t>
        <w:tab/>
      </w:r>
      <w:r>
        <w:rPr>
          <w:spacing w:val="4"/>
          <w:sz w:val="28"/>
        </w:rPr>
        <w:t>спектрінің</w:t>
        <w:tab/>
        <w:t>ультракүлгін</w:t>
        <w:tab/>
        <w:t>сәулелерімен </w:t>
      </w:r>
      <w:r>
        <w:rPr>
          <w:sz w:val="28"/>
        </w:rPr>
        <w:t>фотодинамикалық әсер ету әдісімен жүзеге</w:t>
      </w:r>
      <w:r>
        <w:rPr>
          <w:spacing w:val="-9"/>
          <w:sz w:val="28"/>
        </w:rPr>
        <w:t> </w:t>
      </w:r>
      <w:r>
        <w:rPr>
          <w:sz w:val="28"/>
        </w:rPr>
        <w:t>асырылады.</w:t>
      </w:r>
    </w:p>
    <w:p>
      <w:pPr>
        <w:pStyle w:val="ListParagraph"/>
        <w:numPr>
          <w:ilvl w:val="0"/>
          <w:numId w:val="4"/>
        </w:numPr>
        <w:tabs>
          <w:tab w:pos="1508" w:val="left" w:leader="none"/>
        </w:tabs>
        <w:spacing w:line="273" w:lineRule="auto" w:before="2" w:after="0"/>
        <w:ind w:left="120" w:right="270" w:firstLine="877"/>
        <w:jc w:val="both"/>
        <w:rPr>
          <w:sz w:val="28"/>
        </w:rPr>
      </w:pPr>
      <w:r>
        <w:rPr>
          <w:spacing w:val="3"/>
          <w:sz w:val="28"/>
        </w:rPr>
        <w:t>Адам </w:t>
      </w:r>
      <w:r>
        <w:rPr>
          <w:spacing w:val="2"/>
          <w:sz w:val="28"/>
        </w:rPr>
        <w:t>қан </w:t>
      </w:r>
      <w:r>
        <w:rPr>
          <w:spacing w:val="3"/>
          <w:sz w:val="28"/>
        </w:rPr>
        <w:t>лимфоциттерінің жасушалық суспензиясын дайындау үшін мононуклеарлық жасушаларды (МНК) жинау көлемі кемінде 100-300 </w:t>
      </w:r>
      <w:r>
        <w:rPr>
          <w:sz w:val="28"/>
        </w:rPr>
        <w:t>мл </w:t>
      </w:r>
      <w:r>
        <w:rPr>
          <w:spacing w:val="2"/>
          <w:sz w:val="28"/>
        </w:rPr>
        <w:t>қан </w:t>
      </w:r>
      <w:r>
        <w:rPr>
          <w:sz w:val="28"/>
        </w:rPr>
        <w:t>жасушаларының автоматты сепараторын пайдалана отырып</w:t>
      </w:r>
      <w:r>
        <w:rPr>
          <w:spacing w:val="-14"/>
          <w:sz w:val="28"/>
        </w:rPr>
        <w:t> </w:t>
      </w:r>
      <w:r>
        <w:rPr>
          <w:sz w:val="28"/>
        </w:rPr>
        <w:t>жүргізіледі.</w:t>
      </w:r>
    </w:p>
    <w:p>
      <w:pPr>
        <w:pStyle w:val="BodyText"/>
        <w:spacing w:line="273" w:lineRule="auto"/>
        <w:ind w:right="220" w:firstLine="555"/>
        <w:jc w:val="both"/>
      </w:pPr>
      <w:r>
        <w:rPr/>
        <w:t>Алынған жасушалық суспензияда 2% артық емес гематокрит және 0,5 г/л артық емес гемоглобин құрамы қамтамасыз етіледі. Қажетті көлем мен гематокрит мәніне қолжеткізу үшін жасушалық суспензияға 0,9% натрий хлорид ерітіндісі қосылады.</w:t>
      </w:r>
    </w:p>
    <w:p>
      <w:pPr>
        <w:pStyle w:val="BodyText"/>
        <w:spacing w:line="273" w:lineRule="auto" w:before="2"/>
        <w:ind w:right="412" w:firstLine="727"/>
      </w:pPr>
      <w:r>
        <w:rPr/>
        <w:t>Жасушалық суспензия ультракүлгін сәулелерін өткізетін этилвинилацетаттан жасалған арнайы пакетке ауыстырылады.</w:t>
      </w:r>
    </w:p>
    <w:p>
      <w:pPr>
        <w:pStyle w:val="BodyText"/>
        <w:spacing w:line="273" w:lineRule="auto" w:before="0"/>
        <w:ind w:right="412" w:firstLine="654"/>
      </w:pPr>
      <w:r>
        <w:rPr/>
        <w:t>Жасушалық суспензияға қосу үшін 8-МОП дозаға мөлшерін есептеу мынадай формула бойынша жүргізіледі: V8-МОП (мл) = V өнім (мл) *0,017.</w:t>
      </w:r>
    </w:p>
    <w:p>
      <w:pPr>
        <w:pStyle w:val="BodyText"/>
        <w:tabs>
          <w:tab w:pos="2561" w:val="left" w:leader="none"/>
          <w:tab w:pos="4163" w:val="left" w:leader="none"/>
          <w:tab w:pos="5483" w:val="left" w:leader="none"/>
          <w:tab w:pos="6432" w:val="left" w:leader="none"/>
          <w:tab w:pos="7466" w:val="left" w:leader="none"/>
          <w:tab w:pos="8375" w:val="left" w:leader="none"/>
          <w:tab w:pos="9661" w:val="left" w:leader="none"/>
        </w:tabs>
        <w:spacing w:line="273" w:lineRule="auto"/>
        <w:ind w:right="321" w:firstLine="629"/>
      </w:pPr>
      <w:r>
        <w:rPr/>
        <w:t>8-МОП есептік дозасы жасушалық суспензиясы бар пакетке енгізіледі, мұқият </w:t>
      </w:r>
      <w:r>
        <w:rPr>
          <w:spacing w:val="5"/>
        </w:rPr>
        <w:t>араластырылады,</w:t>
        <w:tab/>
        <w:t>фотоөңдеу</w:t>
        <w:tab/>
        <w:t>алдында</w:t>
        <w:tab/>
      </w:r>
      <w:r>
        <w:rPr>
          <w:spacing w:val="4"/>
        </w:rPr>
        <w:t>15-20</w:t>
        <w:tab/>
        <w:t>минут</w:t>
        <w:tab/>
        <w:t>бойы</w:t>
        <w:tab/>
      </w:r>
      <w:r>
        <w:rPr>
          <w:spacing w:val="5"/>
        </w:rPr>
        <w:t>қараңғы</w:t>
        <w:tab/>
      </w:r>
      <w:r>
        <w:rPr>
          <w:spacing w:val="4"/>
        </w:rPr>
        <w:t>жерде </w:t>
      </w:r>
      <w:r>
        <w:rPr/>
        <w:t>инкубацияланады.</w:t>
      </w:r>
    </w:p>
    <w:p>
      <w:pPr>
        <w:pStyle w:val="BodyText"/>
        <w:spacing w:line="273" w:lineRule="auto" w:before="0"/>
        <w:ind w:right="197" w:firstLine="682"/>
        <w:jc w:val="both"/>
      </w:pPr>
      <w:r>
        <w:rPr/>
        <w:t>Сантиметрге шаққанда 1-2 Джоуль (бұдан әрі – Дж/см</w:t>
      </w:r>
      <w:r>
        <w:rPr>
          <w:position w:val="12"/>
          <w:sz w:val="23"/>
        </w:rPr>
        <w:t>2</w:t>
      </w:r>
      <w:r>
        <w:rPr/>
        <w:t>) экспозициясымен А спектрінің ультракүлгін сәулелерімен фотоөңдеу өндірушінің нұсқаулықтарына сәйкес мамандандырылған жабдықтарда жүргізіледі.</w:t>
      </w:r>
    </w:p>
    <w:p>
      <w:pPr>
        <w:pStyle w:val="ListParagraph"/>
        <w:numPr>
          <w:ilvl w:val="0"/>
          <w:numId w:val="4"/>
        </w:numPr>
        <w:tabs>
          <w:tab w:pos="1319" w:val="left" w:leader="none"/>
        </w:tabs>
        <w:spacing w:line="273" w:lineRule="auto" w:before="0" w:after="0"/>
        <w:ind w:left="120" w:right="244" w:firstLine="719"/>
        <w:jc w:val="both"/>
        <w:rPr>
          <w:sz w:val="28"/>
        </w:rPr>
      </w:pPr>
      <w:r>
        <w:rPr>
          <w:spacing w:val="2"/>
          <w:sz w:val="28"/>
        </w:rPr>
        <w:t>Фотоөңдеу </w:t>
      </w:r>
      <w:r>
        <w:rPr>
          <w:sz w:val="28"/>
        </w:rPr>
        <w:t>рәсімі </w:t>
      </w:r>
      <w:r>
        <w:rPr>
          <w:spacing w:val="2"/>
          <w:sz w:val="28"/>
        </w:rPr>
        <w:t>аяқталғаннан </w:t>
      </w:r>
      <w:r>
        <w:rPr>
          <w:sz w:val="28"/>
        </w:rPr>
        <w:t>кейін </w:t>
      </w:r>
      <w:r>
        <w:rPr>
          <w:spacing w:val="2"/>
          <w:sz w:val="28"/>
        </w:rPr>
        <w:t>жасушалық </w:t>
      </w:r>
      <w:r>
        <w:rPr>
          <w:sz w:val="28"/>
        </w:rPr>
        <w:t>суспензиясы бар пакет таңбаланады және пациентке реинфузия үшін</w:t>
      </w:r>
      <w:r>
        <w:rPr>
          <w:spacing w:val="-7"/>
          <w:sz w:val="28"/>
        </w:rPr>
        <w:t> </w:t>
      </w:r>
      <w:r>
        <w:rPr>
          <w:sz w:val="28"/>
        </w:rPr>
        <w:t>беріледі.</w:t>
      </w:r>
    </w:p>
    <w:p>
      <w:pPr>
        <w:pStyle w:val="BodyText"/>
        <w:spacing w:line="271" w:lineRule="auto" w:before="0"/>
        <w:ind w:right="214" w:firstLine="894"/>
        <w:jc w:val="both"/>
      </w:pPr>
      <w:r>
        <w:rPr/>
        <w:t>Адам қанының фотоөңделген аутодонорлық лимфоциттерінің жасушалық суспензиясын сақтау және тасымалдау +20</w:t>
      </w:r>
      <w:r>
        <w:rPr>
          <w:position w:val="12"/>
          <w:sz w:val="23"/>
        </w:rPr>
        <w:t>0</w:t>
      </w:r>
      <w:r>
        <w:rPr/>
        <w:t>С +24</w:t>
      </w:r>
      <w:r>
        <w:rPr>
          <w:position w:val="12"/>
          <w:sz w:val="23"/>
        </w:rPr>
        <w:t>0</w:t>
      </w:r>
      <w:r>
        <w:rPr/>
        <w:t>С дейінгі температурада дайындау сәтінен бастап 6 сағаттан асырмай жүргізіледі.</w:t>
      </w:r>
    </w:p>
    <w:p>
      <w:pPr>
        <w:spacing w:after="0" w:line="271" w:lineRule="auto"/>
        <w:jc w:val="both"/>
        <w:sectPr>
          <w:pgSz w:w="12240" w:h="15840"/>
          <w:pgMar w:top="680" w:bottom="280" w:left="720" w:right="720"/>
        </w:sectPr>
      </w:pPr>
    </w:p>
    <w:p>
      <w:pPr>
        <w:pStyle w:val="Heading1"/>
        <w:spacing w:line="280" w:lineRule="auto" w:before="69"/>
        <w:ind w:right="412"/>
      </w:pPr>
      <w:r>
        <w:rPr>
          <w:w w:val="95"/>
        </w:rPr>
        <w:t>4-тарау. Қан, оның компоненттерінің сапасын бақылау, сақтау мен өткізу </w:t>
      </w:r>
      <w:r>
        <w:rPr/>
        <w:t>тәртібі</w:t>
      </w:r>
    </w:p>
    <w:p>
      <w:pPr>
        <w:pStyle w:val="ListParagraph"/>
        <w:numPr>
          <w:ilvl w:val="0"/>
          <w:numId w:val="11"/>
        </w:numPr>
        <w:tabs>
          <w:tab w:pos="378" w:val="left" w:leader="none"/>
        </w:tabs>
        <w:spacing w:line="240" w:lineRule="auto" w:before="257" w:after="0"/>
        <w:ind w:left="377" w:right="0" w:hanging="258"/>
        <w:jc w:val="left"/>
        <w:rPr>
          <w:b/>
          <w:sz w:val="30"/>
        </w:rPr>
      </w:pPr>
      <w:r>
        <w:rPr>
          <w:b/>
          <w:sz w:val="30"/>
        </w:rPr>
        <w:t>параграф.</w:t>
      </w:r>
      <w:r>
        <w:rPr>
          <w:b/>
          <w:spacing w:val="-14"/>
          <w:sz w:val="30"/>
        </w:rPr>
        <w:t> </w:t>
      </w:r>
      <w:r>
        <w:rPr>
          <w:b/>
          <w:sz w:val="30"/>
        </w:rPr>
        <w:t>Қан,</w:t>
      </w:r>
      <w:r>
        <w:rPr>
          <w:b/>
          <w:spacing w:val="-13"/>
          <w:sz w:val="30"/>
        </w:rPr>
        <w:t> </w:t>
      </w:r>
      <w:r>
        <w:rPr>
          <w:b/>
          <w:sz w:val="30"/>
        </w:rPr>
        <w:t>оның</w:t>
      </w:r>
      <w:r>
        <w:rPr>
          <w:b/>
          <w:spacing w:val="-13"/>
          <w:sz w:val="30"/>
        </w:rPr>
        <w:t> </w:t>
      </w:r>
      <w:r>
        <w:rPr>
          <w:b/>
          <w:sz w:val="30"/>
        </w:rPr>
        <w:t>компоненттерінің</w:t>
      </w:r>
      <w:r>
        <w:rPr>
          <w:b/>
          <w:spacing w:val="-13"/>
          <w:sz w:val="30"/>
        </w:rPr>
        <w:t> </w:t>
      </w:r>
      <w:r>
        <w:rPr>
          <w:b/>
          <w:sz w:val="30"/>
        </w:rPr>
        <w:t>сапасын</w:t>
      </w:r>
      <w:r>
        <w:rPr>
          <w:b/>
          <w:spacing w:val="-13"/>
          <w:sz w:val="30"/>
        </w:rPr>
        <w:t> </w:t>
      </w:r>
      <w:r>
        <w:rPr>
          <w:b/>
          <w:sz w:val="30"/>
        </w:rPr>
        <w:t>бақылау</w:t>
      </w:r>
      <w:r>
        <w:rPr>
          <w:b/>
          <w:spacing w:val="-13"/>
          <w:sz w:val="30"/>
        </w:rPr>
        <w:t> </w:t>
      </w:r>
      <w:r>
        <w:rPr>
          <w:b/>
          <w:sz w:val="30"/>
        </w:rPr>
        <w:t>тәртібі</w:t>
      </w:r>
    </w:p>
    <w:p>
      <w:pPr>
        <w:pStyle w:val="ListParagraph"/>
        <w:numPr>
          <w:ilvl w:val="0"/>
          <w:numId w:val="4"/>
        </w:numPr>
        <w:tabs>
          <w:tab w:pos="960" w:val="left" w:leader="none"/>
        </w:tabs>
        <w:spacing w:line="240" w:lineRule="auto" w:before="305" w:after="0"/>
        <w:ind w:left="959" w:right="0" w:hanging="421"/>
        <w:jc w:val="left"/>
        <w:rPr>
          <w:sz w:val="28"/>
        </w:rPr>
      </w:pPr>
      <w:r>
        <w:rPr>
          <w:sz w:val="28"/>
        </w:rPr>
        <w:t>Сапаны бақылау мынадай түрлерді</w:t>
      </w:r>
      <w:r>
        <w:rPr>
          <w:spacing w:val="-6"/>
          <w:sz w:val="28"/>
        </w:rPr>
        <w:t> </w:t>
      </w:r>
      <w:r>
        <w:rPr>
          <w:sz w:val="28"/>
        </w:rPr>
        <w:t>қамтиды:</w:t>
      </w:r>
    </w:p>
    <w:p>
      <w:pPr>
        <w:pStyle w:val="ListParagraph"/>
        <w:numPr>
          <w:ilvl w:val="0"/>
          <w:numId w:val="12"/>
        </w:numPr>
        <w:tabs>
          <w:tab w:pos="843" w:val="left" w:leader="none"/>
        </w:tabs>
        <w:spacing w:line="240" w:lineRule="auto" w:before="45" w:after="0"/>
        <w:ind w:left="842" w:right="0" w:hanging="304"/>
        <w:jc w:val="left"/>
        <w:rPr>
          <w:sz w:val="28"/>
        </w:rPr>
      </w:pPr>
      <w:r>
        <w:rPr>
          <w:sz w:val="28"/>
        </w:rPr>
        <w:t>дайын өнімнің көрсеткіштерге сәйкетігін</w:t>
      </w:r>
      <w:r>
        <w:rPr>
          <w:spacing w:val="-7"/>
          <w:sz w:val="28"/>
        </w:rPr>
        <w:t> </w:t>
      </w:r>
      <w:r>
        <w:rPr>
          <w:sz w:val="28"/>
        </w:rPr>
        <w:t>бақылау;</w:t>
      </w:r>
    </w:p>
    <w:p>
      <w:pPr>
        <w:pStyle w:val="ListParagraph"/>
        <w:numPr>
          <w:ilvl w:val="0"/>
          <w:numId w:val="12"/>
        </w:numPr>
        <w:tabs>
          <w:tab w:pos="1013" w:val="left" w:leader="none"/>
        </w:tabs>
        <w:spacing w:line="273" w:lineRule="auto" w:before="46" w:after="0"/>
        <w:ind w:left="120" w:right="220" w:firstLine="562"/>
        <w:jc w:val="left"/>
        <w:rPr>
          <w:sz w:val="28"/>
        </w:rPr>
      </w:pPr>
      <w:r>
        <w:rPr>
          <w:sz w:val="28"/>
        </w:rPr>
        <w:t>қан өнімдері мен сыртқы орта объектілерінің өңдіріс кезеңіндегі стерильдігін бақылау.</w:t>
      </w:r>
    </w:p>
    <w:p>
      <w:pPr>
        <w:pStyle w:val="BodyText"/>
        <w:spacing w:line="273" w:lineRule="auto"/>
        <w:ind w:right="412" w:firstLine="699"/>
      </w:pPr>
      <w:r>
        <w:rPr/>
        <w:t>Қан өнімінің сапасын төмендетуге әсер ететін кемшіліктер анықталған кезде өңдірістік үдерісті жетілдіру жөніндегі шешімдер қабылданады.</w:t>
      </w:r>
    </w:p>
    <w:p>
      <w:pPr>
        <w:pStyle w:val="ListParagraph"/>
        <w:numPr>
          <w:ilvl w:val="0"/>
          <w:numId w:val="4"/>
        </w:numPr>
        <w:tabs>
          <w:tab w:pos="976" w:val="left" w:leader="none"/>
        </w:tabs>
        <w:spacing w:line="273" w:lineRule="auto" w:before="1" w:after="0"/>
        <w:ind w:left="120" w:right="197" w:firstLine="432"/>
        <w:jc w:val="left"/>
        <w:rPr>
          <w:sz w:val="28"/>
        </w:rPr>
      </w:pPr>
      <w:r>
        <w:rPr>
          <w:sz w:val="28"/>
        </w:rPr>
        <w:t>Сапаны қамтамасыз ету жүйесінің нәтижелігін бақылау үшін мынаны қамтитын ішкі аудит</w:t>
      </w:r>
      <w:r>
        <w:rPr>
          <w:spacing w:val="-3"/>
          <w:sz w:val="28"/>
        </w:rPr>
        <w:t> </w:t>
      </w:r>
      <w:r>
        <w:rPr>
          <w:sz w:val="28"/>
        </w:rPr>
        <w:t>жүргізіледі:</w:t>
      </w:r>
    </w:p>
    <w:p>
      <w:pPr>
        <w:pStyle w:val="ListParagraph"/>
        <w:numPr>
          <w:ilvl w:val="1"/>
          <w:numId w:val="4"/>
        </w:numPr>
        <w:tabs>
          <w:tab w:pos="1104" w:val="left" w:leader="none"/>
        </w:tabs>
        <w:spacing w:line="273" w:lineRule="auto" w:before="1" w:after="0"/>
        <w:ind w:left="120" w:right="230" w:firstLine="639"/>
        <w:jc w:val="left"/>
        <w:rPr>
          <w:sz w:val="28"/>
        </w:rPr>
      </w:pPr>
      <w:r>
        <w:rPr>
          <w:sz w:val="28"/>
        </w:rPr>
        <w:t>сапа жүйесін қолданыстағы заңдылықтың белгіленген талаптар сәйкестігіне тексеру;</w:t>
      </w:r>
    </w:p>
    <w:p>
      <w:pPr>
        <w:pStyle w:val="ListParagraph"/>
        <w:numPr>
          <w:ilvl w:val="1"/>
          <w:numId w:val="4"/>
        </w:numPr>
        <w:tabs>
          <w:tab w:pos="843" w:val="left" w:leader="none"/>
        </w:tabs>
        <w:spacing w:line="240" w:lineRule="auto" w:before="1" w:after="0"/>
        <w:ind w:left="842" w:right="0" w:hanging="304"/>
        <w:jc w:val="left"/>
        <w:rPr>
          <w:sz w:val="28"/>
        </w:rPr>
      </w:pPr>
      <w:r>
        <w:rPr>
          <w:sz w:val="28"/>
        </w:rPr>
        <w:t>сапа жүйесінің болжамды кемшіліктер салаларын</w:t>
      </w:r>
      <w:r>
        <w:rPr>
          <w:spacing w:val="-10"/>
          <w:sz w:val="28"/>
        </w:rPr>
        <w:t> </w:t>
      </w:r>
      <w:r>
        <w:rPr>
          <w:sz w:val="28"/>
        </w:rPr>
        <w:t>анықтау;</w:t>
      </w:r>
    </w:p>
    <w:p>
      <w:pPr>
        <w:pStyle w:val="ListParagraph"/>
        <w:numPr>
          <w:ilvl w:val="1"/>
          <w:numId w:val="4"/>
        </w:numPr>
        <w:tabs>
          <w:tab w:pos="843" w:val="left" w:leader="none"/>
        </w:tabs>
        <w:spacing w:line="240" w:lineRule="auto" w:before="45" w:after="0"/>
        <w:ind w:left="842" w:right="0" w:hanging="304"/>
        <w:jc w:val="left"/>
        <w:rPr>
          <w:sz w:val="28"/>
        </w:rPr>
      </w:pPr>
      <w:r>
        <w:rPr>
          <w:sz w:val="28"/>
        </w:rPr>
        <w:t>түзету іс-шараларының тиімділігін тексеру және</w:t>
      </w:r>
      <w:r>
        <w:rPr>
          <w:spacing w:val="-8"/>
          <w:sz w:val="28"/>
        </w:rPr>
        <w:t> </w:t>
      </w:r>
      <w:r>
        <w:rPr>
          <w:sz w:val="28"/>
        </w:rPr>
        <w:t>бағалау.</w:t>
      </w:r>
    </w:p>
    <w:p>
      <w:pPr>
        <w:pStyle w:val="ListParagraph"/>
        <w:numPr>
          <w:ilvl w:val="0"/>
          <w:numId w:val="4"/>
        </w:numPr>
        <w:tabs>
          <w:tab w:pos="1087" w:val="left" w:leader="none"/>
        </w:tabs>
        <w:spacing w:line="273" w:lineRule="auto" w:before="46" w:after="0"/>
        <w:ind w:left="120" w:right="216" w:firstLine="525"/>
        <w:jc w:val="left"/>
        <w:rPr>
          <w:sz w:val="28"/>
        </w:rPr>
      </w:pPr>
      <w:r>
        <w:rPr>
          <w:sz w:val="28"/>
        </w:rPr>
        <w:t>Ішкі аудит тұрақты негізде әр өңдірістік үдеріс үшін жылына кемінде бір рет жүргізіледі.</w:t>
      </w:r>
    </w:p>
    <w:p>
      <w:pPr>
        <w:pStyle w:val="BodyText"/>
        <w:spacing w:line="273" w:lineRule="auto"/>
        <w:ind w:firstLine="462"/>
      </w:pPr>
      <w:r>
        <w:rPr/>
        <w:t>Ішкі аудит барысында объективті және шынайы деректер алынады, оның негізінде сапаны басқарудың жүйесі шеңберінде қызметтің жағдайы туралы негізделген қорытындылар жасалады.</w:t>
      </w:r>
    </w:p>
    <w:p>
      <w:pPr>
        <w:pStyle w:val="ListParagraph"/>
        <w:numPr>
          <w:ilvl w:val="0"/>
          <w:numId w:val="4"/>
        </w:numPr>
        <w:tabs>
          <w:tab w:pos="960" w:val="left" w:leader="none"/>
        </w:tabs>
        <w:spacing w:line="240" w:lineRule="auto" w:before="1" w:after="0"/>
        <w:ind w:left="959" w:right="0" w:hanging="421"/>
        <w:jc w:val="left"/>
        <w:rPr>
          <w:sz w:val="28"/>
        </w:rPr>
      </w:pPr>
      <w:r>
        <w:rPr>
          <w:sz w:val="28"/>
        </w:rPr>
        <w:t>Мыналар ішкі аудиттің негізгі міндеттері болып</w:t>
      </w:r>
      <w:r>
        <w:rPr>
          <w:spacing w:val="-11"/>
          <w:sz w:val="28"/>
        </w:rPr>
        <w:t> </w:t>
      </w:r>
      <w:r>
        <w:rPr>
          <w:sz w:val="28"/>
        </w:rPr>
        <w:t>табылады:</w:t>
      </w:r>
    </w:p>
    <w:p>
      <w:pPr>
        <w:pStyle w:val="ListParagraph"/>
        <w:numPr>
          <w:ilvl w:val="1"/>
          <w:numId w:val="4"/>
        </w:numPr>
        <w:tabs>
          <w:tab w:pos="1066" w:val="left" w:leader="none"/>
        </w:tabs>
        <w:spacing w:line="273" w:lineRule="auto" w:before="45" w:after="0"/>
        <w:ind w:left="120" w:right="126" w:firstLine="606"/>
        <w:jc w:val="left"/>
        <w:rPr>
          <w:sz w:val="28"/>
        </w:rPr>
      </w:pPr>
      <w:r>
        <w:rPr>
          <w:sz w:val="28"/>
        </w:rPr>
        <w:t>осы бөлімшеде немесе осы объектіде орындау үшін міндетті сапа жүйесінің барлық құжаттарының: стандартты операциялық рәсімдер, талдауларды орындау әдістемелері, нұсқаулықтар, техникалық қызмет көрсету және жабдықты калибрлеу ( тексеру) кестелердің бар болуын және қол қолжетімділігін</w:t>
      </w:r>
      <w:r>
        <w:rPr>
          <w:spacing w:val="-13"/>
          <w:sz w:val="28"/>
        </w:rPr>
        <w:t> </w:t>
      </w:r>
      <w:r>
        <w:rPr>
          <w:sz w:val="28"/>
        </w:rPr>
        <w:t>растау;</w:t>
      </w:r>
    </w:p>
    <w:p>
      <w:pPr>
        <w:pStyle w:val="ListParagraph"/>
        <w:numPr>
          <w:ilvl w:val="1"/>
          <w:numId w:val="4"/>
        </w:numPr>
        <w:tabs>
          <w:tab w:pos="938" w:val="left" w:leader="none"/>
        </w:tabs>
        <w:spacing w:line="273" w:lineRule="auto" w:before="2" w:after="0"/>
        <w:ind w:left="120" w:right="207" w:firstLine="499"/>
        <w:jc w:val="left"/>
        <w:rPr>
          <w:sz w:val="28"/>
        </w:rPr>
      </w:pPr>
      <w:r>
        <w:rPr>
          <w:sz w:val="28"/>
        </w:rPr>
        <w:t>құрылымдық бөлімшелер қызметінің және олардың нәтижелерінің нормативтік құжаттар талаптарына және жоспарланған іс-шараларға сәйкестігін</w:t>
      </w:r>
      <w:r>
        <w:rPr>
          <w:spacing w:val="-16"/>
          <w:sz w:val="28"/>
        </w:rPr>
        <w:t> </w:t>
      </w:r>
      <w:r>
        <w:rPr>
          <w:sz w:val="28"/>
        </w:rPr>
        <w:t>растау;</w:t>
      </w:r>
    </w:p>
    <w:p>
      <w:pPr>
        <w:pStyle w:val="ListParagraph"/>
        <w:numPr>
          <w:ilvl w:val="1"/>
          <w:numId w:val="4"/>
        </w:numPr>
        <w:tabs>
          <w:tab w:pos="843" w:val="left" w:leader="none"/>
        </w:tabs>
        <w:spacing w:line="240" w:lineRule="auto" w:before="1" w:after="0"/>
        <w:ind w:left="842" w:right="0" w:hanging="304"/>
        <w:jc w:val="left"/>
        <w:rPr>
          <w:sz w:val="28"/>
        </w:rPr>
      </w:pPr>
      <w:r>
        <w:rPr>
          <w:sz w:val="28"/>
        </w:rPr>
        <w:t>құрылымдық бөлімше қызметкерлерінің білім сәйкестігін</w:t>
      </w:r>
      <w:r>
        <w:rPr>
          <w:spacing w:val="-12"/>
          <w:sz w:val="28"/>
        </w:rPr>
        <w:t> </w:t>
      </w:r>
      <w:r>
        <w:rPr>
          <w:sz w:val="28"/>
        </w:rPr>
        <w:t>растау.</w:t>
      </w:r>
    </w:p>
    <w:p>
      <w:pPr>
        <w:pStyle w:val="ListParagraph"/>
        <w:numPr>
          <w:ilvl w:val="0"/>
          <w:numId w:val="4"/>
        </w:numPr>
        <w:tabs>
          <w:tab w:pos="1234" w:val="left" w:leader="none"/>
        </w:tabs>
        <w:spacing w:line="273" w:lineRule="auto" w:before="46" w:after="0"/>
        <w:ind w:left="120" w:right="206" w:firstLine="649"/>
        <w:jc w:val="both"/>
        <w:rPr>
          <w:sz w:val="28"/>
        </w:rPr>
      </w:pPr>
      <w:r>
        <w:rPr>
          <w:sz w:val="28"/>
        </w:rPr>
        <w:t>Мәліметтер қызметкерлерге сұрау жүргізу, өңдірістік үдерістерді бақылау, құжаттарды сараптау, алдағы тексерулер нәтижелерін талдау және кемшіліктерді </w:t>
      </w:r>
      <w:r>
        <w:rPr>
          <w:spacing w:val="-4"/>
          <w:sz w:val="28"/>
        </w:rPr>
        <w:t>жою </w:t>
      </w:r>
      <w:r>
        <w:rPr>
          <w:sz w:val="28"/>
        </w:rPr>
        <w:t>жөніндегі іс-шаралар жолымен</w:t>
      </w:r>
      <w:r>
        <w:rPr>
          <w:spacing w:val="-5"/>
          <w:sz w:val="28"/>
        </w:rPr>
        <w:t> </w:t>
      </w:r>
      <w:r>
        <w:rPr>
          <w:sz w:val="28"/>
        </w:rPr>
        <w:t>қалыптасады.</w:t>
      </w:r>
    </w:p>
    <w:p>
      <w:pPr>
        <w:pStyle w:val="BodyText"/>
        <w:spacing w:line="273" w:lineRule="auto"/>
        <w:ind w:right="258" w:firstLine="808"/>
        <w:jc w:val="both"/>
      </w:pPr>
      <w:r>
        <w:rPr/>
        <w:t>Тексеру барысында анықталған барлық бақылаулар мен сәйкеспеушіліктер құжатталады.</w:t>
      </w:r>
    </w:p>
    <w:p>
      <w:pPr>
        <w:pStyle w:val="ListParagraph"/>
        <w:numPr>
          <w:ilvl w:val="0"/>
          <w:numId w:val="4"/>
        </w:numPr>
        <w:tabs>
          <w:tab w:pos="1138" w:val="left" w:leader="none"/>
        </w:tabs>
        <w:spacing w:line="273" w:lineRule="auto" w:before="1" w:after="0"/>
        <w:ind w:left="120" w:right="221" w:firstLine="568"/>
        <w:jc w:val="both"/>
        <w:rPr>
          <w:sz w:val="28"/>
        </w:rPr>
      </w:pPr>
      <w:r>
        <w:rPr>
          <w:sz w:val="28"/>
        </w:rPr>
        <w:t>Ішкі аудит рәсімі құжаттамалық ресімделген рәсімге сәйкес және әзірленген аудит жоспарына сәйкес жүргізіледі. Тексеру нәтижелері құжатталады. Қан</w:t>
      </w:r>
      <w:r>
        <w:rPr>
          <w:spacing w:val="38"/>
          <w:sz w:val="28"/>
        </w:rPr>
        <w:t> </w:t>
      </w:r>
      <w:r>
        <w:rPr>
          <w:sz w:val="28"/>
        </w:rPr>
        <w:t>өнімі</w:t>
      </w:r>
    </w:p>
    <w:p>
      <w:pPr>
        <w:spacing w:after="0" w:line="273" w:lineRule="auto"/>
        <w:jc w:val="both"/>
        <w:rPr>
          <w:sz w:val="28"/>
        </w:rPr>
        <w:sectPr>
          <w:pgSz w:w="12240" w:h="15840"/>
          <w:pgMar w:top="680" w:bottom="280" w:left="720" w:right="720"/>
        </w:sectPr>
      </w:pPr>
    </w:p>
    <w:p>
      <w:pPr>
        <w:pStyle w:val="BodyText"/>
        <w:tabs>
          <w:tab w:pos="1677" w:val="left" w:leader="none"/>
          <w:tab w:pos="3392" w:val="left" w:leader="none"/>
          <w:tab w:pos="4121" w:val="left" w:leader="none"/>
          <w:tab w:pos="5066" w:val="left" w:leader="none"/>
          <w:tab w:pos="6779" w:val="left" w:leader="none"/>
          <w:tab w:pos="8392" w:val="left" w:leader="none"/>
          <w:tab w:pos="9249" w:val="left" w:leader="none"/>
        </w:tabs>
        <w:spacing w:line="273" w:lineRule="auto" w:before="60"/>
        <w:ind w:right="197"/>
      </w:pPr>
      <w:r>
        <w:rPr>
          <w:spacing w:val="2"/>
        </w:rPr>
        <w:t>сапасының</w:t>
        <w:tab/>
      </w:r>
      <w:r>
        <w:rPr>
          <w:spacing w:val="3"/>
        </w:rPr>
        <w:t>төмендеуіне</w:t>
        <w:tab/>
      </w:r>
      <w:r>
        <w:rPr>
          <w:spacing w:val="2"/>
        </w:rPr>
        <w:t>әсер</w:t>
        <w:tab/>
        <w:t>ететін</w:t>
        <w:tab/>
      </w:r>
      <w:r>
        <w:rPr>
          <w:spacing w:val="3"/>
        </w:rPr>
        <w:t>кемшіліктер</w:t>
        <w:tab/>
      </w:r>
      <w:r>
        <w:rPr>
          <w:spacing w:val="2"/>
        </w:rPr>
        <w:t>анықталған</w:t>
        <w:tab/>
        <w:t>кезде</w:t>
        <w:tab/>
      </w:r>
      <w:r>
        <w:rPr>
          <w:spacing w:val="3"/>
        </w:rPr>
        <w:t>өндірістік </w:t>
      </w:r>
      <w:r>
        <w:rPr/>
        <w:t>үдерістерді жақсарту бойынша шешімдер қабылданады, түзету іс-қимылдарын жүргізу бойынша іс-шаралар ұйымдастырылады және олардың орындалуы</w:t>
      </w:r>
      <w:r>
        <w:rPr>
          <w:spacing w:val="-16"/>
        </w:rPr>
        <w:t> </w:t>
      </w:r>
      <w:r>
        <w:rPr/>
        <w:t>бақыланады.</w:t>
      </w:r>
    </w:p>
    <w:p>
      <w:pPr>
        <w:pStyle w:val="ListParagraph"/>
        <w:numPr>
          <w:ilvl w:val="0"/>
          <w:numId w:val="4"/>
        </w:numPr>
        <w:tabs>
          <w:tab w:pos="960" w:val="left" w:leader="none"/>
        </w:tabs>
        <w:spacing w:line="240" w:lineRule="auto" w:before="2" w:after="0"/>
        <w:ind w:left="959" w:right="0" w:hanging="421"/>
        <w:jc w:val="left"/>
        <w:rPr>
          <w:sz w:val="28"/>
        </w:rPr>
      </w:pPr>
      <w:r>
        <w:rPr>
          <w:sz w:val="28"/>
        </w:rPr>
        <w:t>Өндіріс үдерісіндегі бақылау</w:t>
      </w:r>
      <w:r>
        <w:rPr>
          <w:spacing w:val="-4"/>
          <w:sz w:val="28"/>
        </w:rPr>
        <w:t> </w:t>
      </w:r>
      <w:r>
        <w:rPr>
          <w:sz w:val="28"/>
        </w:rPr>
        <w:t>кезінде:</w:t>
      </w:r>
    </w:p>
    <w:p>
      <w:pPr>
        <w:pStyle w:val="BodyText"/>
        <w:spacing w:line="273" w:lineRule="auto" w:before="45"/>
        <w:ind w:right="412" w:firstLine="794"/>
      </w:pPr>
      <w:r>
        <w:rPr/>
        <w:t>донорлыққа уақытша немесе тұрақты жіберуге жатпайтын адамдар туралы ақпараттың бар-жоғына және толықтығына;</w:t>
      </w:r>
    </w:p>
    <w:p>
      <w:pPr>
        <w:pStyle w:val="BodyText"/>
        <w:ind w:left="539"/>
      </w:pPr>
      <w:r>
        <w:rPr/>
        <w:t>донорларды медициналық тексеріп-қараудың көлемі мен сапасына;</w:t>
      </w:r>
    </w:p>
    <w:p>
      <w:pPr>
        <w:pStyle w:val="BodyText"/>
        <w:tabs>
          <w:tab w:pos="2935" w:val="left" w:leader="none"/>
          <w:tab w:pos="3595" w:val="left" w:leader="none"/>
          <w:tab w:pos="5132" w:val="left" w:leader="none"/>
          <w:tab w:pos="6948" w:val="left" w:leader="none"/>
          <w:tab w:pos="8545" w:val="left" w:leader="none"/>
        </w:tabs>
        <w:spacing w:line="273" w:lineRule="auto" w:before="46"/>
        <w:ind w:right="186" w:firstLine="1347"/>
      </w:pPr>
      <w:r>
        <w:rPr>
          <w:spacing w:val="7"/>
        </w:rPr>
        <w:t>донорлық</w:t>
        <w:tab/>
      </w:r>
      <w:r>
        <w:rPr>
          <w:spacing w:val="5"/>
        </w:rPr>
        <w:t>қан</w:t>
        <w:tab/>
      </w:r>
      <w:r>
        <w:rPr>
          <w:spacing w:val="7"/>
        </w:rPr>
        <w:t>үлгілеріне</w:t>
        <w:tab/>
        <w:t>зертханалық</w:t>
        <w:tab/>
        <w:t>зерттеулер</w:t>
        <w:tab/>
        <w:t>(биохимиялық, </w:t>
      </w:r>
      <w:r>
        <w:rPr/>
        <w:t>иммуногематологиялық,</w:t>
      </w:r>
      <w:r>
        <w:rPr>
          <w:spacing w:val="-10"/>
        </w:rPr>
        <w:t> </w:t>
      </w:r>
      <w:r>
        <w:rPr/>
        <w:t>инфекциялық</w:t>
      </w:r>
      <w:r>
        <w:rPr>
          <w:spacing w:val="-9"/>
        </w:rPr>
        <w:t> </w:t>
      </w:r>
      <w:r>
        <w:rPr/>
        <w:t>маркерлерге</w:t>
      </w:r>
      <w:r>
        <w:rPr>
          <w:spacing w:val="-9"/>
        </w:rPr>
        <w:t> </w:t>
      </w:r>
      <w:r>
        <w:rPr/>
        <w:t>тестілеу)</w:t>
      </w:r>
      <w:r>
        <w:rPr>
          <w:spacing w:val="-10"/>
        </w:rPr>
        <w:t> </w:t>
      </w:r>
      <w:r>
        <w:rPr/>
        <w:t>жүргізу</w:t>
      </w:r>
      <w:r>
        <w:rPr>
          <w:spacing w:val="-9"/>
        </w:rPr>
        <w:t> </w:t>
      </w:r>
      <w:r>
        <w:rPr/>
        <w:t>тәртібін</w:t>
      </w:r>
      <w:r>
        <w:rPr>
          <w:spacing w:val="-9"/>
        </w:rPr>
        <w:t> </w:t>
      </w:r>
      <w:r>
        <w:rPr/>
        <w:t>сақтауға;</w:t>
      </w:r>
    </w:p>
    <w:p>
      <w:pPr>
        <w:pStyle w:val="BodyText"/>
        <w:spacing w:before="0"/>
        <w:ind w:left="539"/>
      </w:pPr>
      <w:r>
        <w:rPr/>
        <w:t>технологиялық режимдер өлшемдеріне;</w:t>
      </w:r>
    </w:p>
    <w:p>
      <w:pPr>
        <w:pStyle w:val="BodyText"/>
        <w:spacing w:before="46"/>
        <w:ind w:left="539"/>
      </w:pPr>
      <w:r>
        <w:rPr/>
        <w:t>жабдықтың жай-күйіне және техникалық қызмет көрсетуге;</w:t>
      </w:r>
    </w:p>
    <w:p>
      <w:pPr>
        <w:pStyle w:val="BodyText"/>
        <w:spacing w:line="273" w:lineRule="auto" w:before="45"/>
        <w:ind w:firstLine="424"/>
      </w:pPr>
      <w:r>
        <w:rPr/>
        <w:t>қан өнімдерін өндіру кезінде пайдаланылатын материалдарға (қан жинауға арналған контейнерлер, реагенттер, тест-жүйелер, дезинфекциялық құралдар, құрал-саймандар және басқалар);</w:t>
      </w:r>
    </w:p>
    <w:p>
      <w:pPr>
        <w:pStyle w:val="BodyText"/>
        <w:spacing w:line="273" w:lineRule="auto" w:before="2"/>
        <w:ind w:right="412" w:firstLine="738"/>
      </w:pPr>
      <w:r>
        <w:rPr/>
        <w:t>барлық өндіру кезеңдегі өнімге (стерильділігін, технологиялық режимдердің сақталуын бақылау);</w:t>
      </w:r>
    </w:p>
    <w:p>
      <w:pPr>
        <w:pStyle w:val="BodyText"/>
        <w:spacing w:line="273" w:lineRule="auto"/>
        <w:ind w:right="412" w:firstLine="742"/>
      </w:pPr>
      <w:r>
        <w:rPr/>
        <w:t>бактериологиялық бақылауға (сыртқы орта, эксфузионистің қолы, донордың шынтақ буына бүгілген жерінің терісі, жұмсақ материалдар, құралдар);</w:t>
      </w:r>
    </w:p>
    <w:p>
      <w:pPr>
        <w:pStyle w:val="BodyText"/>
        <w:ind w:left="539"/>
      </w:pPr>
      <w:r>
        <w:rPr/>
        <w:t>персоналдың біліктілігіне;</w:t>
      </w:r>
    </w:p>
    <w:p>
      <w:pPr>
        <w:pStyle w:val="BodyText"/>
        <w:spacing w:before="45"/>
        <w:ind w:left="539"/>
      </w:pPr>
      <w:r>
        <w:rPr/>
        <w:t>өндірістік құжаттаманың бар-жоғына тексеру жүргізіледі.</w:t>
      </w:r>
    </w:p>
    <w:p>
      <w:pPr>
        <w:pStyle w:val="ListParagraph"/>
        <w:numPr>
          <w:ilvl w:val="0"/>
          <w:numId w:val="4"/>
        </w:numPr>
        <w:tabs>
          <w:tab w:pos="960" w:val="left" w:leader="none"/>
        </w:tabs>
        <w:spacing w:line="240" w:lineRule="auto" w:before="46" w:after="0"/>
        <w:ind w:left="959" w:right="0" w:hanging="421"/>
        <w:jc w:val="left"/>
        <w:rPr>
          <w:sz w:val="28"/>
        </w:rPr>
      </w:pPr>
      <w:r>
        <w:rPr>
          <w:sz w:val="28"/>
        </w:rPr>
        <w:t>Дайын қан өнімін беруді бақылау</w:t>
      </w:r>
      <w:r>
        <w:rPr>
          <w:spacing w:val="-7"/>
          <w:sz w:val="28"/>
        </w:rPr>
        <w:t> </w:t>
      </w:r>
      <w:r>
        <w:rPr>
          <w:sz w:val="28"/>
        </w:rPr>
        <w:t>кезінде:</w:t>
      </w:r>
    </w:p>
    <w:p>
      <w:pPr>
        <w:pStyle w:val="BodyText"/>
        <w:spacing w:before="45"/>
        <w:ind w:left="539"/>
      </w:pPr>
      <w:r>
        <w:rPr/>
        <w:t>өтінімді ресімдеу және оның дұрыстығына;</w:t>
      </w:r>
    </w:p>
    <w:p>
      <w:pPr>
        <w:pStyle w:val="BodyText"/>
        <w:spacing w:line="273" w:lineRule="auto" w:before="46"/>
        <w:ind w:left="539" w:right="1786"/>
      </w:pPr>
      <w:r>
        <w:rPr/>
        <w:t>арнайы тасымалдау құралдарының бар болуына (термоконтейнерлер); берілген өнімді есепке алуға;</w:t>
      </w:r>
    </w:p>
    <w:p>
      <w:pPr>
        <w:pStyle w:val="BodyText"/>
        <w:ind w:left="539"/>
      </w:pPr>
      <w:r>
        <w:rPr/>
        <w:t>өнімді беруден бас тартуды есепке алуға тексеру жүргізіледі.</w:t>
      </w:r>
    </w:p>
    <w:p>
      <w:pPr>
        <w:pStyle w:val="ListParagraph"/>
        <w:numPr>
          <w:ilvl w:val="0"/>
          <w:numId w:val="4"/>
        </w:numPr>
        <w:tabs>
          <w:tab w:pos="960" w:val="left" w:leader="none"/>
        </w:tabs>
        <w:spacing w:line="240" w:lineRule="auto" w:before="45" w:after="0"/>
        <w:ind w:left="959" w:right="0" w:hanging="421"/>
        <w:jc w:val="left"/>
        <w:rPr>
          <w:sz w:val="28"/>
        </w:rPr>
      </w:pPr>
      <w:r>
        <w:rPr>
          <w:sz w:val="28"/>
        </w:rPr>
        <w:t>Қан өнімдерін тасымалдауды бақылау</w:t>
      </w:r>
      <w:r>
        <w:rPr>
          <w:spacing w:val="-5"/>
          <w:sz w:val="28"/>
        </w:rPr>
        <w:t> </w:t>
      </w:r>
      <w:r>
        <w:rPr>
          <w:sz w:val="28"/>
        </w:rPr>
        <w:t>кезінде:</w:t>
      </w:r>
    </w:p>
    <w:p>
      <w:pPr>
        <w:pStyle w:val="BodyText"/>
        <w:spacing w:line="273" w:lineRule="auto" w:before="46"/>
        <w:ind w:left="539" w:right="629"/>
      </w:pPr>
      <w:r>
        <w:rPr/>
        <w:t>қан қызметі ұйымының ішінде өнімдер мен материалдардың қозғалыс</w:t>
      </w:r>
      <w:r>
        <w:rPr>
          <w:spacing w:val="-42"/>
        </w:rPr>
        <w:t> </w:t>
      </w:r>
      <w:r>
        <w:rPr/>
        <w:t>тәртібіне; арнайы тасымалдау құралдарының бар болуына (термоконтейнерлер); "суықтық тізбекті" қамтамасыз</w:t>
      </w:r>
      <w:r>
        <w:rPr>
          <w:spacing w:val="-4"/>
        </w:rPr>
        <w:t> </w:t>
      </w:r>
      <w:r>
        <w:rPr/>
        <w:t>етуге;</w:t>
      </w:r>
    </w:p>
    <w:p>
      <w:pPr>
        <w:pStyle w:val="BodyText"/>
        <w:ind w:left="539"/>
      </w:pPr>
      <w:r>
        <w:rPr/>
        <w:t>тасымалдау ұзақтығына;</w:t>
      </w:r>
    </w:p>
    <w:p>
      <w:pPr>
        <w:pStyle w:val="BodyText"/>
        <w:spacing w:before="46"/>
        <w:ind w:left="539"/>
      </w:pPr>
      <w:r>
        <w:rPr/>
        <w:t>келген кезде қаптаманың бүтіндігіне тексеру жүргізіледі.</w:t>
      </w:r>
    </w:p>
    <w:p>
      <w:pPr>
        <w:pStyle w:val="ListParagraph"/>
        <w:numPr>
          <w:ilvl w:val="0"/>
          <w:numId w:val="4"/>
        </w:numPr>
        <w:tabs>
          <w:tab w:pos="960" w:val="left" w:leader="none"/>
        </w:tabs>
        <w:spacing w:line="240" w:lineRule="auto" w:before="45" w:after="0"/>
        <w:ind w:left="959" w:right="0" w:hanging="421"/>
        <w:jc w:val="left"/>
        <w:rPr>
          <w:sz w:val="28"/>
        </w:rPr>
      </w:pPr>
      <w:r>
        <w:rPr>
          <w:sz w:val="28"/>
        </w:rPr>
        <w:t>Қан өнімдерін сақтауды бақылау</w:t>
      </w:r>
      <w:r>
        <w:rPr>
          <w:spacing w:val="-6"/>
          <w:sz w:val="28"/>
        </w:rPr>
        <w:t> </w:t>
      </w:r>
      <w:r>
        <w:rPr>
          <w:sz w:val="28"/>
        </w:rPr>
        <w:t>кезінде:</w:t>
      </w:r>
    </w:p>
    <w:p>
      <w:pPr>
        <w:pStyle w:val="BodyText"/>
        <w:spacing w:before="46"/>
        <w:ind w:left="539"/>
      </w:pPr>
      <w:r>
        <w:rPr/>
        <w:t>қан өнімдерін орналастыруға;</w:t>
      </w:r>
    </w:p>
    <w:p>
      <w:pPr>
        <w:pStyle w:val="BodyText"/>
        <w:spacing w:line="273" w:lineRule="auto" w:before="45"/>
        <w:ind w:right="412" w:firstLine="679"/>
      </w:pPr>
      <w:r>
        <w:rPr/>
        <w:t>температураны өлшеу және оны тіркеу құралдарына (өлшемдер мерзімділігін қосқанда);</w:t>
      </w:r>
    </w:p>
    <w:p>
      <w:pPr>
        <w:pStyle w:val="BodyText"/>
        <w:spacing w:line="273" w:lineRule="auto"/>
        <w:ind w:right="412" w:firstLine="731"/>
      </w:pPr>
      <w:r>
        <w:rPr/>
        <w:t>зерттелетін қан үлгілерінің, қан өнімдерінің температурасын өлшеу жиілігін тіркеуге тексеру жүргізіледі.</w:t>
      </w:r>
    </w:p>
    <w:p>
      <w:pPr>
        <w:pStyle w:val="ListParagraph"/>
        <w:numPr>
          <w:ilvl w:val="0"/>
          <w:numId w:val="4"/>
        </w:numPr>
        <w:tabs>
          <w:tab w:pos="1011" w:val="left" w:leader="none"/>
        </w:tabs>
        <w:spacing w:line="273" w:lineRule="auto" w:before="1" w:after="0"/>
        <w:ind w:left="120" w:right="201" w:firstLine="462"/>
        <w:jc w:val="left"/>
        <w:rPr>
          <w:sz w:val="28"/>
        </w:rPr>
      </w:pPr>
      <w:r>
        <w:rPr>
          <w:sz w:val="28"/>
        </w:rPr>
        <w:t>Персоналды басқаруды бақылау кезінде қызметкерлердің біліктілігі, атқаратын лауазымы</w:t>
      </w:r>
      <w:r>
        <w:rPr>
          <w:spacing w:val="19"/>
          <w:sz w:val="28"/>
        </w:rPr>
        <w:t> </w:t>
      </w:r>
      <w:r>
        <w:rPr>
          <w:sz w:val="28"/>
        </w:rPr>
        <w:t>үшін</w:t>
      </w:r>
      <w:r>
        <w:rPr>
          <w:spacing w:val="20"/>
          <w:sz w:val="28"/>
        </w:rPr>
        <w:t> </w:t>
      </w:r>
      <w:r>
        <w:rPr>
          <w:sz w:val="28"/>
        </w:rPr>
        <w:t>талап</w:t>
      </w:r>
      <w:r>
        <w:rPr>
          <w:spacing w:val="20"/>
          <w:sz w:val="28"/>
        </w:rPr>
        <w:t> </w:t>
      </w:r>
      <w:r>
        <w:rPr>
          <w:sz w:val="28"/>
        </w:rPr>
        <w:t>етілетін</w:t>
      </w:r>
      <w:r>
        <w:rPr>
          <w:spacing w:val="20"/>
          <w:sz w:val="28"/>
        </w:rPr>
        <w:t> </w:t>
      </w:r>
      <w:r>
        <w:rPr>
          <w:sz w:val="28"/>
        </w:rPr>
        <w:t>белгілі</w:t>
      </w:r>
      <w:r>
        <w:rPr>
          <w:spacing w:val="20"/>
          <w:sz w:val="28"/>
        </w:rPr>
        <w:t> </w:t>
      </w:r>
      <w:r>
        <w:rPr>
          <w:sz w:val="28"/>
        </w:rPr>
        <w:t>білімі</w:t>
      </w:r>
      <w:r>
        <w:rPr>
          <w:spacing w:val="20"/>
          <w:sz w:val="28"/>
        </w:rPr>
        <w:t> </w:t>
      </w:r>
      <w:r>
        <w:rPr>
          <w:sz w:val="28"/>
        </w:rPr>
        <w:t>мен</w:t>
      </w:r>
      <w:r>
        <w:rPr>
          <w:spacing w:val="20"/>
          <w:sz w:val="28"/>
        </w:rPr>
        <w:t> </w:t>
      </w:r>
      <w:r>
        <w:rPr>
          <w:sz w:val="28"/>
        </w:rPr>
        <w:t>жұмыс</w:t>
      </w:r>
      <w:r>
        <w:rPr>
          <w:spacing w:val="20"/>
          <w:sz w:val="28"/>
        </w:rPr>
        <w:t> </w:t>
      </w:r>
      <w:r>
        <w:rPr>
          <w:sz w:val="28"/>
        </w:rPr>
        <w:t>тәжірибесі</w:t>
      </w:r>
      <w:r>
        <w:rPr>
          <w:spacing w:val="20"/>
          <w:sz w:val="28"/>
        </w:rPr>
        <w:t> </w:t>
      </w:r>
      <w:r>
        <w:rPr>
          <w:sz w:val="28"/>
        </w:rPr>
        <w:t>белгіленетін</w:t>
      </w:r>
    </w:p>
    <w:p>
      <w:pPr>
        <w:spacing w:after="0" w:line="273" w:lineRule="auto"/>
        <w:jc w:val="left"/>
        <w:rPr>
          <w:sz w:val="28"/>
        </w:rPr>
        <w:sectPr>
          <w:pgSz w:w="12240" w:h="15840"/>
          <w:pgMar w:top="680" w:bottom="280" w:left="720" w:right="720"/>
        </w:sectPr>
      </w:pPr>
    </w:p>
    <w:p>
      <w:pPr>
        <w:pStyle w:val="BodyText"/>
        <w:spacing w:line="273" w:lineRule="auto" w:before="60"/>
        <w:ind w:right="208"/>
        <w:jc w:val="both"/>
      </w:pPr>
      <w:r>
        <w:rPr/>
        <w:t>функциялық міндеттер мен лауазымдық нұсқаулықтарға тексеру жүргізіледі.Сонымен қатар лауазымдық нұсқаулықтарда қызметкер жұмыста болмаған кезде өкілетілікті беру тәртібі көзделеді.</w:t>
      </w:r>
    </w:p>
    <w:p>
      <w:pPr>
        <w:pStyle w:val="ListParagraph"/>
        <w:numPr>
          <w:ilvl w:val="0"/>
          <w:numId w:val="4"/>
        </w:numPr>
        <w:tabs>
          <w:tab w:pos="1015" w:val="left" w:leader="none"/>
        </w:tabs>
        <w:spacing w:line="273" w:lineRule="auto" w:before="2" w:after="0"/>
        <w:ind w:left="120" w:right="124" w:firstLine="465"/>
        <w:jc w:val="left"/>
        <w:rPr>
          <w:sz w:val="28"/>
        </w:rPr>
      </w:pPr>
      <w:r>
        <w:rPr>
          <w:sz w:val="28"/>
        </w:rPr>
        <w:t>. Персоналдың функциялық міндеттеріне сәйкес келетін қажетті кәсіби білімді, </w:t>
      </w:r>
      <w:r>
        <w:rPr>
          <w:spacing w:val="2"/>
          <w:sz w:val="28"/>
        </w:rPr>
        <w:t>практикалық дағдыларды қолдау </w:t>
      </w:r>
      <w:r>
        <w:rPr>
          <w:sz w:val="28"/>
        </w:rPr>
        <w:t>мен </w:t>
      </w:r>
      <w:r>
        <w:rPr>
          <w:spacing w:val="2"/>
          <w:sz w:val="28"/>
        </w:rPr>
        <w:t>жетілдіру үшін жағдай жасалуға тексеру </w:t>
      </w:r>
      <w:r>
        <w:rPr>
          <w:sz w:val="28"/>
        </w:rPr>
        <w:t>жүргізіледі. Жұмыс үдерісінде, жұмыстан қол үзіп те қызметкерлерді оқытудың барлық түрлері туралы мәліметтерді қамтитын жазбалардың жүргізілуіне тексеру</w:t>
      </w:r>
      <w:r>
        <w:rPr>
          <w:spacing w:val="-40"/>
          <w:sz w:val="28"/>
        </w:rPr>
        <w:t> </w:t>
      </w:r>
      <w:r>
        <w:rPr>
          <w:sz w:val="28"/>
        </w:rPr>
        <w:t>жүргізіледі.</w:t>
      </w:r>
    </w:p>
    <w:p>
      <w:pPr>
        <w:pStyle w:val="ListParagraph"/>
        <w:numPr>
          <w:ilvl w:val="0"/>
          <w:numId w:val="4"/>
        </w:numPr>
        <w:tabs>
          <w:tab w:pos="859" w:val="left" w:leader="none"/>
          <w:tab w:pos="1073" w:val="left" w:leader="none"/>
          <w:tab w:pos="2796" w:val="left" w:leader="none"/>
          <w:tab w:pos="4681" w:val="left" w:leader="none"/>
          <w:tab w:pos="6739" w:val="left" w:leader="none"/>
          <w:tab w:pos="8081" w:val="left" w:leader="none"/>
          <w:tab w:pos="9330" w:val="left" w:leader="none"/>
        </w:tabs>
        <w:spacing w:line="273" w:lineRule="auto" w:before="1" w:after="0"/>
        <w:ind w:left="120" w:right="209" w:firstLine="514"/>
        <w:jc w:val="left"/>
        <w:rPr>
          <w:sz w:val="28"/>
        </w:rPr>
      </w:pPr>
      <w:r>
        <w:rPr>
          <w:sz w:val="28"/>
        </w:rPr>
        <w:t>Қан қызметіндегі референттік зертханасы ұйымдастыратын және орындайтын </w:t>
      </w:r>
      <w:r>
        <w:rPr>
          <w:spacing w:val="4"/>
          <w:sz w:val="28"/>
        </w:rPr>
        <w:t>қан</w:t>
        <w:tab/>
      </w:r>
      <w:r>
        <w:rPr>
          <w:spacing w:val="5"/>
          <w:sz w:val="28"/>
        </w:rPr>
        <w:t>қызметіндегі</w:t>
        <w:tab/>
      </w:r>
      <w:r>
        <w:rPr>
          <w:spacing w:val="6"/>
          <w:sz w:val="28"/>
        </w:rPr>
        <w:t>зертханалық</w:t>
        <w:tab/>
        <w:t>зерттеулердің</w:t>
        <w:tab/>
      </w:r>
      <w:r>
        <w:rPr>
          <w:spacing w:val="5"/>
          <w:sz w:val="28"/>
        </w:rPr>
        <w:t>сапасын</w:t>
        <w:tab/>
        <w:t>сыртқы</w:t>
        <w:tab/>
        <w:t>бақылау </w:t>
      </w:r>
      <w:r>
        <w:rPr>
          <w:sz w:val="28"/>
        </w:rPr>
        <w:t>бағдарламаларына қатысуына тексеру</w:t>
      </w:r>
      <w:r>
        <w:rPr>
          <w:spacing w:val="-5"/>
          <w:sz w:val="28"/>
        </w:rPr>
        <w:t> </w:t>
      </w:r>
      <w:r>
        <w:rPr>
          <w:sz w:val="28"/>
        </w:rPr>
        <w:t>жүргізіледі.</w:t>
      </w:r>
    </w:p>
    <w:p>
      <w:pPr>
        <w:pStyle w:val="ListParagraph"/>
        <w:numPr>
          <w:ilvl w:val="0"/>
          <w:numId w:val="4"/>
        </w:numPr>
        <w:tabs>
          <w:tab w:pos="1335" w:val="left" w:leader="none"/>
        </w:tabs>
        <w:spacing w:line="273" w:lineRule="auto" w:before="2" w:after="0"/>
        <w:ind w:left="120" w:right="223" w:firstLine="734"/>
        <w:jc w:val="both"/>
        <w:rPr>
          <w:sz w:val="28"/>
        </w:rPr>
      </w:pPr>
      <w:r>
        <w:rPr>
          <w:sz w:val="28"/>
        </w:rPr>
        <w:t>Өндірістік қызметтің анықталған сәйкессіздіктері (донорлықтан шеттету, донорлықты қалпына келтіру; өнімді пайдалануға санкциялау; жарамсыздықты тану; өнімді жою бойынша бақылауды жүзеге асыратын комиссия (бұдан әрі – Комиссия) құрылады.</w:t>
      </w:r>
    </w:p>
    <w:p>
      <w:pPr>
        <w:pStyle w:val="BodyText"/>
        <w:spacing w:line="273" w:lineRule="auto" w:before="2"/>
        <w:ind w:right="212" w:firstLine="530"/>
        <w:jc w:val="both"/>
      </w:pPr>
      <w:r>
        <w:rPr/>
        <w:t>Комиссия құрамына өндірістік және зертханалық бөлімшенің өкілдері, сондай-ақ инженерлік-техникалық қызмет кіреді.</w:t>
      </w:r>
    </w:p>
    <w:p>
      <w:pPr>
        <w:pStyle w:val="BodyText"/>
        <w:tabs>
          <w:tab w:pos="2760" w:val="left" w:leader="none"/>
          <w:tab w:pos="3959" w:val="left" w:leader="none"/>
          <w:tab w:pos="4592" w:val="left" w:leader="none"/>
          <w:tab w:pos="6039" w:val="left" w:leader="none"/>
          <w:tab w:pos="7277" w:val="left" w:leader="none"/>
          <w:tab w:pos="9229" w:val="left" w:leader="none"/>
        </w:tabs>
        <w:spacing w:line="273" w:lineRule="auto"/>
        <w:ind w:right="257" w:firstLine="1199"/>
      </w:pPr>
      <w:r>
        <w:rPr>
          <w:spacing w:val="6"/>
        </w:rPr>
        <w:t>Комиссия</w:t>
        <w:tab/>
        <w:t>сапасыз</w:t>
        <w:tab/>
      </w:r>
      <w:r>
        <w:rPr>
          <w:spacing w:val="4"/>
        </w:rPr>
        <w:t>қан</w:t>
        <w:tab/>
      </w:r>
      <w:r>
        <w:rPr>
          <w:spacing w:val="6"/>
        </w:rPr>
        <w:t>өнімдерін</w:t>
        <w:tab/>
        <w:t>анықтау</w:t>
        <w:tab/>
        <w:t>жағдайларын,</w:t>
        <w:tab/>
        <w:t>сондай-ақ </w:t>
      </w:r>
      <w:r>
        <w:rPr/>
        <w:t>тұтынушылардың талаптарын қарайды, жарамсыздықтың себептерін анықтайды және оларды жою мен алдын алу жөніндегі шараларды</w:t>
      </w:r>
      <w:r>
        <w:rPr>
          <w:spacing w:val="-13"/>
        </w:rPr>
        <w:t> </w:t>
      </w:r>
      <w:r>
        <w:rPr/>
        <w:t>қабылдайды.</w:t>
      </w:r>
    </w:p>
    <w:p>
      <w:pPr>
        <w:pStyle w:val="ListParagraph"/>
        <w:numPr>
          <w:ilvl w:val="0"/>
          <w:numId w:val="4"/>
        </w:numPr>
        <w:tabs>
          <w:tab w:pos="1158" w:val="left" w:leader="none"/>
        </w:tabs>
        <w:spacing w:line="273" w:lineRule="auto" w:before="1" w:after="0"/>
        <w:ind w:left="120" w:right="124" w:firstLine="584"/>
        <w:jc w:val="left"/>
        <w:rPr>
          <w:sz w:val="28"/>
        </w:rPr>
      </w:pPr>
      <w:r>
        <w:rPr>
          <w:sz w:val="28"/>
        </w:rPr>
        <w:t>Зертханалық зерттеулердің қорытынды нәтижесі мен таңбасы жоқ қан және оның компоненттері арнайы жеке тоңазытқыштарда немесе мұздатқыш камераларда, " Қан тексерілмеген! Беруге болмайды!" деген жазуы бар белгілі бір сөрелерде бөлек сақталады.</w:t>
      </w:r>
    </w:p>
    <w:p>
      <w:pPr>
        <w:pStyle w:val="ListParagraph"/>
        <w:numPr>
          <w:ilvl w:val="0"/>
          <w:numId w:val="4"/>
        </w:numPr>
        <w:tabs>
          <w:tab w:pos="1092" w:val="left" w:leader="none"/>
        </w:tabs>
        <w:spacing w:line="273" w:lineRule="auto" w:before="2" w:after="0"/>
        <w:ind w:left="120" w:right="213" w:firstLine="530"/>
        <w:jc w:val="left"/>
        <w:rPr>
          <w:sz w:val="28"/>
        </w:rPr>
      </w:pPr>
      <w:r>
        <w:rPr>
          <w:sz w:val="28"/>
        </w:rPr>
        <w:t>Дайындалған қан және оның компоненттерін тану туралы қорытынды шешім қабылданатын кезде жарамдылықты анықтау рәсіміне</w:t>
      </w:r>
      <w:r>
        <w:rPr>
          <w:spacing w:val="-9"/>
          <w:sz w:val="28"/>
        </w:rPr>
        <w:t> </w:t>
      </w:r>
      <w:r>
        <w:rPr>
          <w:sz w:val="28"/>
        </w:rPr>
        <w:t>ұшырайды:</w:t>
      </w:r>
    </w:p>
    <w:p>
      <w:pPr>
        <w:pStyle w:val="BodyText"/>
        <w:spacing w:line="273" w:lineRule="auto"/>
        <w:ind w:right="412" w:firstLine="546"/>
      </w:pPr>
      <w:r>
        <w:rPr/>
        <w:t>бір донациялаудан алынған барлық өнім медициналық пайдалану үшін </w:t>
      </w:r>
      <w:r>
        <w:rPr>
          <w:spacing w:val="-3"/>
        </w:rPr>
        <w:t>жарамды </w:t>
      </w:r>
      <w:r>
        <w:rPr/>
        <w:t>болып</w:t>
      </w:r>
      <w:r>
        <w:rPr>
          <w:spacing w:val="-2"/>
        </w:rPr>
        <w:t> </w:t>
      </w:r>
      <w:r>
        <w:rPr/>
        <w:t>танылады;</w:t>
      </w:r>
    </w:p>
    <w:p>
      <w:pPr>
        <w:pStyle w:val="BodyText"/>
        <w:spacing w:line="273" w:lineRule="auto"/>
        <w:ind w:firstLine="517"/>
      </w:pPr>
      <w:r>
        <w:rPr/>
        <w:t>бір донациялаудан алынған барлық өнім медициналық пайдалану үшін жарамсыз болып</w:t>
      </w:r>
      <w:r>
        <w:rPr>
          <w:spacing w:val="-2"/>
        </w:rPr>
        <w:t> </w:t>
      </w:r>
      <w:r>
        <w:rPr/>
        <w:t>танылады;</w:t>
      </w:r>
    </w:p>
    <w:p>
      <w:pPr>
        <w:pStyle w:val="BodyText"/>
        <w:spacing w:line="273" w:lineRule="auto" w:before="0"/>
        <w:ind w:right="219" w:firstLine="578"/>
        <w:jc w:val="right"/>
      </w:pPr>
      <w:r>
        <w:rPr/>
        <w:t>бір донациялаудан алынған өнімнің (компонент) бөлігі медициналық пайдалану үшін жарамды, ал бір бөлігі медициналық пайдалану үшін жарамсыз болып танылады.</w:t>
      </w:r>
    </w:p>
    <w:p>
      <w:pPr>
        <w:pStyle w:val="BodyText"/>
        <w:spacing w:line="273" w:lineRule="auto"/>
        <w:ind w:right="412" w:firstLine="576"/>
      </w:pPr>
      <w:r>
        <w:rPr/>
        <w:t>Медициналық пайдалану үшін жарамсыз болып танылған өнім өңдіріс шығыны ретінде танылады және анықталу барысында есептен шығарылады және жойылады.</w:t>
      </w:r>
    </w:p>
    <w:p>
      <w:pPr>
        <w:pStyle w:val="ListParagraph"/>
        <w:numPr>
          <w:ilvl w:val="0"/>
          <w:numId w:val="4"/>
        </w:numPr>
        <w:tabs>
          <w:tab w:pos="1257" w:val="left" w:leader="none"/>
        </w:tabs>
        <w:spacing w:line="273" w:lineRule="auto" w:before="1" w:after="0"/>
        <w:ind w:left="120" w:right="236" w:firstLine="667"/>
        <w:jc w:val="left"/>
        <w:rPr>
          <w:sz w:val="28"/>
        </w:rPr>
      </w:pPr>
      <w:r>
        <w:rPr>
          <w:sz w:val="28"/>
        </w:rPr>
        <w:t>Бір донациялаудан алынған барлық өнім мынадай жағдайда медициналық пайдалану үшін жарамды болып</w:t>
      </w:r>
      <w:r>
        <w:rPr>
          <w:spacing w:val="-5"/>
          <w:sz w:val="28"/>
        </w:rPr>
        <w:t> </w:t>
      </w:r>
      <w:r>
        <w:rPr>
          <w:sz w:val="28"/>
        </w:rPr>
        <w:t>танылады:</w:t>
      </w:r>
    </w:p>
    <w:p>
      <w:pPr>
        <w:pStyle w:val="ListParagraph"/>
        <w:numPr>
          <w:ilvl w:val="0"/>
          <w:numId w:val="13"/>
        </w:numPr>
        <w:tabs>
          <w:tab w:pos="844" w:val="left" w:leader="none"/>
          <w:tab w:pos="1209" w:val="left" w:leader="none"/>
          <w:tab w:pos="1820" w:val="left" w:leader="none"/>
          <w:tab w:pos="2210" w:val="left" w:leader="none"/>
          <w:tab w:pos="3117" w:val="left" w:leader="none"/>
          <w:tab w:pos="3987" w:val="left" w:leader="none"/>
          <w:tab w:pos="4423" w:val="left" w:leader="none"/>
          <w:tab w:pos="5726" w:val="left" w:leader="none"/>
          <w:tab w:pos="6816" w:val="left" w:leader="none"/>
          <w:tab w:pos="7427" w:val="left" w:leader="none"/>
          <w:tab w:pos="7817" w:val="left" w:leader="none"/>
          <w:tab w:pos="8723" w:val="left" w:leader="none"/>
        </w:tabs>
        <w:spacing w:line="273" w:lineRule="auto" w:before="1" w:after="0"/>
        <w:ind w:left="120" w:right="203" w:firstLine="420"/>
        <w:jc w:val="left"/>
        <w:rPr>
          <w:sz w:val="28"/>
        </w:rPr>
      </w:pPr>
      <w:r>
        <w:rPr>
          <w:sz w:val="28"/>
        </w:rPr>
        <w:t>мерез, адамның иммундық тапшылық вирусы (бұдан әрі – АИТВ) 1, 2, В</w:t>
      </w:r>
      <w:r>
        <w:rPr>
          <w:spacing w:val="-39"/>
          <w:sz w:val="28"/>
        </w:rPr>
        <w:t> </w:t>
      </w:r>
      <w:r>
        <w:rPr>
          <w:sz w:val="28"/>
        </w:rPr>
        <w:t>гепатиті </w:t>
      </w:r>
      <w:r>
        <w:rPr>
          <w:spacing w:val="7"/>
          <w:sz w:val="28"/>
        </w:rPr>
        <w:t>(бұдан</w:t>
        <w:tab/>
      </w:r>
      <w:r>
        <w:rPr>
          <w:spacing w:val="6"/>
          <w:sz w:val="28"/>
        </w:rPr>
        <w:t>әрі</w:t>
        <w:tab/>
      </w:r>
      <w:r>
        <w:rPr>
          <w:sz w:val="28"/>
        </w:rPr>
        <w:t>–</w:t>
        <w:tab/>
      </w:r>
      <w:r>
        <w:rPr>
          <w:spacing w:val="6"/>
          <w:sz w:val="28"/>
        </w:rPr>
        <w:t>ВГВ)</w:t>
        <w:tab/>
        <w:t>және</w:t>
        <w:tab/>
      </w:r>
      <w:r>
        <w:rPr>
          <w:sz w:val="28"/>
        </w:rPr>
        <w:t>С</w:t>
        <w:tab/>
      </w:r>
      <w:r>
        <w:rPr>
          <w:spacing w:val="7"/>
          <w:sz w:val="28"/>
        </w:rPr>
        <w:t>гепатиті</w:t>
        <w:tab/>
        <w:t>(бұдан</w:t>
        <w:tab/>
      </w:r>
      <w:r>
        <w:rPr>
          <w:spacing w:val="6"/>
          <w:sz w:val="28"/>
        </w:rPr>
        <w:t>әрі</w:t>
        <w:tab/>
      </w:r>
      <w:r>
        <w:rPr>
          <w:sz w:val="28"/>
        </w:rPr>
        <w:t>–</w:t>
        <w:tab/>
      </w:r>
      <w:r>
        <w:rPr>
          <w:spacing w:val="6"/>
          <w:sz w:val="28"/>
        </w:rPr>
        <w:t>СГВ)</w:t>
        <w:tab/>
      </w:r>
      <w:r>
        <w:rPr>
          <w:spacing w:val="8"/>
          <w:sz w:val="28"/>
        </w:rPr>
        <w:t>маркерлеріне </w:t>
      </w:r>
      <w:r>
        <w:rPr>
          <w:sz w:val="28"/>
        </w:rPr>
        <w:t>иммундық-ферменттік талдау (бұдан әрі – ИФТ) немесе иммунохемилюминесценттік талдау (бұдан әрі - ИХЛТ) әдісімен иммунологиялық скринингінің теріс</w:t>
      </w:r>
      <w:r>
        <w:rPr>
          <w:spacing w:val="-39"/>
          <w:sz w:val="28"/>
        </w:rPr>
        <w:t> </w:t>
      </w:r>
      <w:r>
        <w:rPr>
          <w:sz w:val="28"/>
        </w:rPr>
        <w:t>нәтижелері;</w:t>
      </w:r>
    </w:p>
    <w:p>
      <w:pPr>
        <w:spacing w:after="0" w:line="273" w:lineRule="auto"/>
        <w:jc w:val="left"/>
        <w:rPr>
          <w:sz w:val="28"/>
        </w:rPr>
        <w:sectPr>
          <w:pgSz w:w="12240" w:h="15840"/>
          <w:pgMar w:top="680" w:bottom="280" w:left="720" w:right="720"/>
        </w:sectPr>
      </w:pPr>
    </w:p>
    <w:p>
      <w:pPr>
        <w:pStyle w:val="ListParagraph"/>
        <w:numPr>
          <w:ilvl w:val="0"/>
          <w:numId w:val="13"/>
        </w:numPr>
        <w:tabs>
          <w:tab w:pos="1101" w:val="left" w:leader="none"/>
        </w:tabs>
        <w:spacing w:line="273" w:lineRule="auto" w:before="60" w:after="0"/>
        <w:ind w:left="120" w:right="236" w:firstLine="635"/>
        <w:jc w:val="left"/>
        <w:rPr>
          <w:sz w:val="28"/>
        </w:rPr>
      </w:pPr>
      <w:r>
        <w:rPr>
          <w:sz w:val="28"/>
        </w:rPr>
        <w:t>АИТВ 1, 2 РНК, СВГ және ВВГ ДНК бар-жоғына ПТР-скрингілеудің теріс нәтижелері;</w:t>
      </w:r>
    </w:p>
    <w:p>
      <w:pPr>
        <w:pStyle w:val="ListParagraph"/>
        <w:numPr>
          <w:ilvl w:val="0"/>
          <w:numId w:val="13"/>
        </w:numPr>
        <w:tabs>
          <w:tab w:pos="843" w:val="left" w:leader="none"/>
        </w:tabs>
        <w:spacing w:line="240" w:lineRule="auto" w:before="1" w:after="0"/>
        <w:ind w:left="842" w:right="0" w:hanging="304"/>
        <w:jc w:val="left"/>
        <w:rPr>
          <w:sz w:val="28"/>
        </w:rPr>
      </w:pPr>
      <w:r>
        <w:rPr>
          <w:sz w:val="28"/>
        </w:rPr>
        <w:t>аланинаминотрансфераза (бұдан әрі – АлАт) қалыпты</w:t>
      </w:r>
      <w:r>
        <w:rPr>
          <w:spacing w:val="-14"/>
          <w:sz w:val="28"/>
        </w:rPr>
        <w:t> </w:t>
      </w:r>
      <w:r>
        <w:rPr>
          <w:sz w:val="28"/>
        </w:rPr>
        <w:t>көрсеткіші;</w:t>
      </w:r>
    </w:p>
    <w:p>
      <w:pPr>
        <w:pStyle w:val="ListParagraph"/>
        <w:numPr>
          <w:ilvl w:val="0"/>
          <w:numId w:val="13"/>
        </w:numPr>
        <w:tabs>
          <w:tab w:pos="843" w:val="left" w:leader="none"/>
        </w:tabs>
        <w:spacing w:line="240" w:lineRule="auto" w:before="46" w:after="0"/>
        <w:ind w:left="842" w:right="0" w:hanging="304"/>
        <w:jc w:val="left"/>
        <w:rPr>
          <w:sz w:val="28"/>
        </w:rPr>
      </w:pPr>
      <w:r>
        <w:rPr>
          <w:sz w:val="28"/>
        </w:rPr>
        <w:t>бруцеллезге теріс</w:t>
      </w:r>
      <w:r>
        <w:rPr>
          <w:spacing w:val="-3"/>
          <w:sz w:val="28"/>
        </w:rPr>
        <w:t> </w:t>
      </w:r>
      <w:r>
        <w:rPr>
          <w:sz w:val="28"/>
        </w:rPr>
        <w:t>реакция;</w:t>
      </w:r>
    </w:p>
    <w:p>
      <w:pPr>
        <w:pStyle w:val="ListParagraph"/>
        <w:numPr>
          <w:ilvl w:val="0"/>
          <w:numId w:val="13"/>
        </w:numPr>
        <w:tabs>
          <w:tab w:pos="1140" w:val="left" w:leader="none"/>
          <w:tab w:pos="1876" w:val="left" w:leader="none"/>
          <w:tab w:pos="3145" w:val="left" w:leader="none"/>
          <w:tab w:pos="3974" w:val="left" w:leader="none"/>
          <w:tab w:pos="6511" w:val="left" w:leader="none"/>
          <w:tab w:pos="8696" w:val="left" w:leader="none"/>
          <w:tab w:pos="9850" w:val="left" w:leader="none"/>
        </w:tabs>
        <w:spacing w:line="273" w:lineRule="auto" w:before="45" w:after="0"/>
        <w:ind w:left="120" w:right="239" w:firstLine="669"/>
        <w:jc w:val="left"/>
        <w:rPr>
          <w:sz w:val="28"/>
        </w:rPr>
      </w:pPr>
      <w:r>
        <w:rPr>
          <w:sz w:val="28"/>
        </w:rPr>
        <w:t>АВО жүйесі мен резус тиістілігі бойынша топтық тиістілікті белгілеу, қан </w:t>
      </w:r>
      <w:r>
        <w:rPr>
          <w:spacing w:val="4"/>
          <w:sz w:val="28"/>
        </w:rPr>
        <w:t>сарысуында</w:t>
        <w:tab/>
        <w:t>тұрақты</w:t>
        <w:tab/>
      </w:r>
      <w:r>
        <w:rPr>
          <w:spacing w:val="3"/>
          <w:sz w:val="28"/>
        </w:rPr>
        <w:t>емес</w:t>
        <w:tab/>
      </w:r>
      <w:r>
        <w:rPr>
          <w:spacing w:val="4"/>
          <w:sz w:val="28"/>
        </w:rPr>
        <w:t>антиэритроциттік,</w:t>
        <w:tab/>
        <w:t>аутоиммундық,</w:t>
        <w:tab/>
        <w:t>ерекше</w:t>
        <w:tab/>
      </w:r>
      <w:r>
        <w:rPr>
          <w:spacing w:val="3"/>
          <w:sz w:val="28"/>
        </w:rPr>
        <w:t>емес </w:t>
      </w:r>
      <w:r>
        <w:rPr>
          <w:sz w:val="28"/>
        </w:rPr>
        <w:t>антиденелердің</w:t>
      </w:r>
      <w:r>
        <w:rPr>
          <w:spacing w:val="-2"/>
          <w:sz w:val="28"/>
        </w:rPr>
        <w:t> </w:t>
      </w:r>
      <w:r>
        <w:rPr>
          <w:sz w:val="28"/>
        </w:rPr>
        <w:t>жоқтығы;</w:t>
      </w:r>
    </w:p>
    <w:p>
      <w:pPr>
        <w:pStyle w:val="ListParagraph"/>
        <w:numPr>
          <w:ilvl w:val="0"/>
          <w:numId w:val="13"/>
        </w:numPr>
        <w:tabs>
          <w:tab w:pos="1073" w:val="left" w:leader="none"/>
        </w:tabs>
        <w:spacing w:line="273" w:lineRule="auto" w:before="2" w:after="0"/>
        <w:ind w:left="120" w:right="226" w:firstLine="613"/>
        <w:jc w:val="left"/>
        <w:rPr>
          <w:sz w:val="28"/>
        </w:rPr>
      </w:pPr>
      <w:r>
        <w:rPr>
          <w:sz w:val="28"/>
        </w:rPr>
        <w:t>контейнерде донациялау мен қан компоненттерін сәйкестендіруге мүмкіндік беретін бастапқы таңбалау мен технологиялық заттаңбаның</w:t>
      </w:r>
      <w:r>
        <w:rPr>
          <w:spacing w:val="-11"/>
          <w:sz w:val="28"/>
        </w:rPr>
        <w:t> </w:t>
      </w:r>
      <w:r>
        <w:rPr>
          <w:sz w:val="28"/>
        </w:rPr>
        <w:t>болуы.</w:t>
      </w:r>
    </w:p>
    <w:p>
      <w:pPr>
        <w:pStyle w:val="ListParagraph"/>
        <w:numPr>
          <w:ilvl w:val="0"/>
          <w:numId w:val="4"/>
        </w:numPr>
        <w:tabs>
          <w:tab w:pos="1257" w:val="left" w:leader="none"/>
        </w:tabs>
        <w:spacing w:line="273" w:lineRule="auto" w:before="0" w:after="0"/>
        <w:ind w:left="120" w:right="236" w:firstLine="667"/>
        <w:jc w:val="left"/>
        <w:rPr>
          <w:sz w:val="28"/>
        </w:rPr>
      </w:pPr>
      <w:r>
        <w:rPr>
          <w:sz w:val="28"/>
        </w:rPr>
        <w:t>Бір донациялаудан алынған барлық өнім мынадай жағдайда медициналық пайдалану үшін жарамсыз болып</w:t>
      </w:r>
      <w:r>
        <w:rPr>
          <w:spacing w:val="-5"/>
          <w:sz w:val="28"/>
        </w:rPr>
        <w:t> </w:t>
      </w:r>
      <w:r>
        <w:rPr>
          <w:sz w:val="28"/>
        </w:rPr>
        <w:t>танылады:</w:t>
      </w:r>
    </w:p>
    <w:p>
      <w:pPr>
        <w:pStyle w:val="ListParagraph"/>
        <w:numPr>
          <w:ilvl w:val="1"/>
          <w:numId w:val="4"/>
        </w:numPr>
        <w:tabs>
          <w:tab w:pos="1371" w:val="left" w:leader="none"/>
        </w:tabs>
        <w:spacing w:line="273" w:lineRule="auto" w:before="1" w:after="0"/>
        <w:ind w:left="120" w:right="275" w:firstLine="860"/>
        <w:jc w:val="left"/>
        <w:rPr>
          <w:sz w:val="28"/>
        </w:rPr>
      </w:pPr>
      <w:r>
        <w:rPr>
          <w:spacing w:val="5"/>
          <w:sz w:val="28"/>
        </w:rPr>
        <w:t>мерез, </w:t>
      </w:r>
      <w:r>
        <w:rPr>
          <w:spacing w:val="4"/>
          <w:sz w:val="28"/>
        </w:rPr>
        <w:t>АИТВ </w:t>
      </w:r>
      <w:r>
        <w:rPr>
          <w:spacing w:val="3"/>
          <w:sz w:val="28"/>
        </w:rPr>
        <w:t>1, 2, </w:t>
      </w:r>
      <w:r>
        <w:rPr>
          <w:sz w:val="28"/>
        </w:rPr>
        <w:t>В </w:t>
      </w:r>
      <w:r>
        <w:rPr>
          <w:spacing w:val="4"/>
          <w:sz w:val="28"/>
        </w:rPr>
        <w:t>және </w:t>
      </w:r>
      <w:r>
        <w:rPr>
          <w:sz w:val="28"/>
        </w:rPr>
        <w:t>С </w:t>
      </w:r>
      <w:r>
        <w:rPr>
          <w:spacing w:val="5"/>
          <w:sz w:val="28"/>
        </w:rPr>
        <w:t>гепатиттері маркерлеріне </w:t>
      </w:r>
      <w:r>
        <w:rPr>
          <w:spacing w:val="4"/>
          <w:sz w:val="28"/>
        </w:rPr>
        <w:t>ИФТ </w:t>
      </w:r>
      <w:r>
        <w:rPr>
          <w:spacing w:val="5"/>
          <w:sz w:val="28"/>
        </w:rPr>
        <w:t>(ИХЛТ) </w:t>
      </w:r>
      <w:r>
        <w:rPr>
          <w:sz w:val="28"/>
        </w:rPr>
        <w:t>иммунологиялық скринингінің бастапқы оң</w:t>
      </w:r>
      <w:r>
        <w:rPr>
          <w:spacing w:val="-7"/>
          <w:sz w:val="28"/>
        </w:rPr>
        <w:t> </w:t>
      </w:r>
      <w:r>
        <w:rPr>
          <w:sz w:val="28"/>
        </w:rPr>
        <w:t>нәтижелері;</w:t>
      </w:r>
    </w:p>
    <w:p>
      <w:pPr>
        <w:pStyle w:val="ListParagraph"/>
        <w:numPr>
          <w:ilvl w:val="1"/>
          <w:numId w:val="4"/>
        </w:numPr>
        <w:tabs>
          <w:tab w:pos="1196" w:val="left" w:leader="none"/>
        </w:tabs>
        <w:spacing w:line="273" w:lineRule="auto" w:before="1" w:after="0"/>
        <w:ind w:left="120" w:right="249" w:firstLine="715"/>
        <w:jc w:val="left"/>
        <w:rPr>
          <w:sz w:val="28"/>
        </w:rPr>
      </w:pPr>
      <w:r>
        <w:rPr>
          <w:spacing w:val="2"/>
          <w:sz w:val="28"/>
        </w:rPr>
        <w:t>АИТВ </w:t>
      </w:r>
      <w:r>
        <w:rPr>
          <w:sz w:val="28"/>
        </w:rPr>
        <w:t>1, 2 </w:t>
      </w:r>
      <w:r>
        <w:rPr>
          <w:spacing w:val="2"/>
          <w:sz w:val="28"/>
        </w:rPr>
        <w:t>РНК, </w:t>
      </w:r>
      <w:r>
        <w:rPr>
          <w:sz w:val="28"/>
        </w:rPr>
        <w:t>СВГ </w:t>
      </w:r>
      <w:r>
        <w:rPr>
          <w:spacing w:val="2"/>
          <w:sz w:val="28"/>
        </w:rPr>
        <w:t>және </w:t>
      </w:r>
      <w:r>
        <w:rPr>
          <w:sz w:val="28"/>
        </w:rPr>
        <w:t>ВВГ </w:t>
      </w:r>
      <w:r>
        <w:rPr>
          <w:spacing w:val="2"/>
          <w:sz w:val="28"/>
        </w:rPr>
        <w:t>ДНК </w:t>
      </w:r>
      <w:r>
        <w:rPr>
          <w:spacing w:val="3"/>
          <w:sz w:val="28"/>
        </w:rPr>
        <w:t>бар-жоғына ПТР-скрингілеудің </w:t>
      </w:r>
      <w:r>
        <w:rPr>
          <w:sz w:val="28"/>
        </w:rPr>
        <w:t>оң нәтижелері;</w:t>
      </w:r>
    </w:p>
    <w:p>
      <w:pPr>
        <w:pStyle w:val="ListParagraph"/>
        <w:numPr>
          <w:ilvl w:val="1"/>
          <w:numId w:val="4"/>
        </w:numPr>
        <w:tabs>
          <w:tab w:pos="843" w:val="left" w:leader="none"/>
        </w:tabs>
        <w:spacing w:line="240" w:lineRule="auto" w:before="1" w:after="0"/>
        <w:ind w:left="842" w:right="0" w:hanging="304"/>
        <w:jc w:val="left"/>
        <w:rPr>
          <w:sz w:val="28"/>
        </w:rPr>
      </w:pPr>
      <w:r>
        <w:rPr>
          <w:sz w:val="28"/>
        </w:rPr>
        <w:t>АлАт нормасының жоғары</w:t>
      </w:r>
      <w:r>
        <w:rPr>
          <w:spacing w:val="-4"/>
          <w:sz w:val="28"/>
        </w:rPr>
        <w:t> </w:t>
      </w:r>
      <w:r>
        <w:rPr>
          <w:sz w:val="28"/>
        </w:rPr>
        <w:t>болғаны;</w:t>
      </w:r>
    </w:p>
    <w:p>
      <w:pPr>
        <w:pStyle w:val="ListParagraph"/>
        <w:numPr>
          <w:ilvl w:val="1"/>
          <w:numId w:val="4"/>
        </w:numPr>
        <w:tabs>
          <w:tab w:pos="843" w:val="left" w:leader="none"/>
        </w:tabs>
        <w:spacing w:line="240" w:lineRule="auto" w:before="46" w:after="0"/>
        <w:ind w:left="842" w:right="0" w:hanging="304"/>
        <w:jc w:val="left"/>
        <w:rPr>
          <w:sz w:val="28"/>
        </w:rPr>
      </w:pPr>
      <w:r>
        <w:rPr>
          <w:sz w:val="28"/>
        </w:rPr>
        <w:t>бруцеллезге оң</w:t>
      </w:r>
      <w:r>
        <w:rPr>
          <w:spacing w:val="-3"/>
          <w:sz w:val="28"/>
        </w:rPr>
        <w:t> </w:t>
      </w:r>
      <w:r>
        <w:rPr>
          <w:sz w:val="28"/>
        </w:rPr>
        <w:t>реакция;</w:t>
      </w:r>
    </w:p>
    <w:p>
      <w:pPr>
        <w:pStyle w:val="ListParagraph"/>
        <w:numPr>
          <w:ilvl w:val="1"/>
          <w:numId w:val="4"/>
        </w:numPr>
        <w:tabs>
          <w:tab w:pos="843" w:val="left" w:leader="none"/>
        </w:tabs>
        <w:spacing w:line="240" w:lineRule="auto" w:before="45" w:after="0"/>
        <w:ind w:left="842" w:right="0" w:hanging="304"/>
        <w:jc w:val="left"/>
        <w:rPr>
          <w:sz w:val="28"/>
        </w:rPr>
      </w:pPr>
      <w:r>
        <w:rPr>
          <w:sz w:val="28"/>
        </w:rPr>
        <w:t>зертханалық зерттеулер нәтижелерінің</w:t>
      </w:r>
      <w:r>
        <w:rPr>
          <w:spacing w:val="-5"/>
          <w:sz w:val="28"/>
        </w:rPr>
        <w:t> </w:t>
      </w:r>
      <w:r>
        <w:rPr>
          <w:sz w:val="28"/>
        </w:rPr>
        <w:t>жоқтығы;</w:t>
      </w:r>
    </w:p>
    <w:p>
      <w:pPr>
        <w:pStyle w:val="ListParagraph"/>
        <w:numPr>
          <w:ilvl w:val="1"/>
          <w:numId w:val="4"/>
        </w:numPr>
        <w:tabs>
          <w:tab w:pos="1284" w:val="left" w:leader="none"/>
        </w:tabs>
        <w:spacing w:line="273" w:lineRule="auto" w:before="46" w:after="0"/>
        <w:ind w:left="120" w:right="255" w:firstLine="791"/>
        <w:jc w:val="left"/>
        <w:rPr>
          <w:sz w:val="28"/>
        </w:rPr>
      </w:pPr>
      <w:r>
        <w:rPr>
          <w:spacing w:val="2"/>
          <w:sz w:val="28"/>
        </w:rPr>
        <w:t>дайындау технологиясының бұзылуы немесе бактериялық контаминация </w:t>
      </w:r>
      <w:r>
        <w:rPr>
          <w:sz w:val="28"/>
        </w:rPr>
        <w:t>белгілері ретінде мөлдір болмау, үлпектің және (немесе) пленканың, бар</w:t>
      </w:r>
      <w:r>
        <w:rPr>
          <w:spacing w:val="-26"/>
          <w:sz w:val="28"/>
        </w:rPr>
        <w:t> </w:t>
      </w:r>
      <w:r>
        <w:rPr>
          <w:sz w:val="28"/>
        </w:rPr>
        <w:t>болуы;</w:t>
      </w:r>
    </w:p>
    <w:p>
      <w:pPr>
        <w:pStyle w:val="ListParagraph"/>
        <w:numPr>
          <w:ilvl w:val="1"/>
          <w:numId w:val="4"/>
        </w:numPr>
        <w:tabs>
          <w:tab w:pos="1073" w:val="left" w:leader="none"/>
        </w:tabs>
        <w:spacing w:line="273" w:lineRule="auto" w:before="1" w:after="0"/>
        <w:ind w:left="120" w:right="226" w:firstLine="613"/>
        <w:jc w:val="left"/>
        <w:rPr>
          <w:sz w:val="28"/>
        </w:rPr>
      </w:pPr>
      <w:r>
        <w:rPr>
          <w:sz w:val="28"/>
        </w:rPr>
        <w:t>контейнерде донациялау мен қан компоненттерін сәйкестендіруге мүмкіндік беретін бастапқы таңбалау мен технологиялық заттаңбаның</w:t>
      </w:r>
      <w:r>
        <w:rPr>
          <w:spacing w:val="-12"/>
          <w:sz w:val="28"/>
        </w:rPr>
        <w:t> </w:t>
      </w:r>
      <w:r>
        <w:rPr>
          <w:sz w:val="28"/>
        </w:rPr>
        <w:t>жоқтығы;</w:t>
      </w:r>
    </w:p>
    <w:p>
      <w:pPr>
        <w:pStyle w:val="ListParagraph"/>
        <w:numPr>
          <w:ilvl w:val="1"/>
          <w:numId w:val="4"/>
        </w:numPr>
        <w:tabs>
          <w:tab w:pos="1171" w:val="left" w:leader="none"/>
        </w:tabs>
        <w:spacing w:line="273" w:lineRule="auto" w:before="1" w:after="0"/>
        <w:ind w:left="120" w:right="240" w:firstLine="696"/>
        <w:jc w:val="left"/>
        <w:rPr>
          <w:sz w:val="28"/>
        </w:rPr>
      </w:pPr>
      <w:r>
        <w:rPr>
          <w:sz w:val="28"/>
        </w:rPr>
        <w:t>донордың донациялауға абсолюттік қарсы көрсетілімдері бар</w:t>
      </w:r>
      <w:r>
        <w:rPr>
          <w:spacing w:val="46"/>
          <w:sz w:val="28"/>
        </w:rPr>
        <w:t> </w:t>
      </w:r>
      <w:r>
        <w:rPr>
          <w:sz w:val="28"/>
        </w:rPr>
        <w:t>тұлғалардың дерекқорында есепте тұрғаны анықталған</w:t>
      </w:r>
      <w:r>
        <w:rPr>
          <w:spacing w:val="-6"/>
          <w:sz w:val="28"/>
        </w:rPr>
        <w:t> </w:t>
      </w:r>
      <w:r>
        <w:rPr>
          <w:sz w:val="28"/>
        </w:rPr>
        <w:t>кезде;</w:t>
      </w:r>
    </w:p>
    <w:p>
      <w:pPr>
        <w:pStyle w:val="ListParagraph"/>
        <w:numPr>
          <w:ilvl w:val="1"/>
          <w:numId w:val="4"/>
        </w:numPr>
        <w:tabs>
          <w:tab w:pos="930" w:val="left" w:leader="none"/>
        </w:tabs>
        <w:spacing w:line="273" w:lineRule="auto" w:before="1" w:after="0"/>
        <w:ind w:left="120" w:right="208" w:firstLine="492"/>
        <w:jc w:val="left"/>
        <w:rPr>
          <w:sz w:val="28"/>
        </w:rPr>
      </w:pPr>
      <w:r>
        <w:rPr>
          <w:sz w:val="28"/>
        </w:rPr>
        <w:t>дайындалған қан және оның компонентің бар бірінші гемаконның тұмшаланып жабылуы бұзылған</w:t>
      </w:r>
      <w:r>
        <w:rPr>
          <w:spacing w:val="-3"/>
          <w:sz w:val="28"/>
        </w:rPr>
        <w:t> </w:t>
      </w:r>
      <w:r>
        <w:rPr>
          <w:sz w:val="28"/>
        </w:rPr>
        <w:t>кезде.</w:t>
      </w:r>
    </w:p>
    <w:p>
      <w:pPr>
        <w:pStyle w:val="ListParagraph"/>
        <w:numPr>
          <w:ilvl w:val="0"/>
          <w:numId w:val="4"/>
        </w:numPr>
        <w:tabs>
          <w:tab w:pos="1568" w:val="left" w:leader="none"/>
        </w:tabs>
        <w:spacing w:line="273" w:lineRule="auto" w:before="0" w:after="0"/>
        <w:ind w:left="120" w:right="279" w:firstLine="927"/>
        <w:jc w:val="left"/>
        <w:rPr>
          <w:sz w:val="28"/>
        </w:rPr>
      </w:pPr>
      <w:r>
        <w:rPr>
          <w:spacing w:val="3"/>
          <w:sz w:val="28"/>
        </w:rPr>
        <w:t>Бір </w:t>
      </w:r>
      <w:r>
        <w:rPr>
          <w:spacing w:val="4"/>
          <w:sz w:val="28"/>
        </w:rPr>
        <w:t>донациялаудан </w:t>
      </w:r>
      <w:r>
        <w:rPr>
          <w:spacing w:val="3"/>
          <w:sz w:val="28"/>
        </w:rPr>
        <w:t>алынған өнім </w:t>
      </w:r>
      <w:r>
        <w:rPr>
          <w:spacing w:val="4"/>
          <w:sz w:val="28"/>
        </w:rPr>
        <w:t>(компоненттер) </w:t>
      </w:r>
      <w:r>
        <w:rPr>
          <w:spacing w:val="3"/>
          <w:sz w:val="28"/>
        </w:rPr>
        <w:t>мынадай жағдайда </w:t>
      </w:r>
      <w:r>
        <w:rPr>
          <w:sz w:val="28"/>
        </w:rPr>
        <w:t>медициналық пайдалану үшін жарым-жартылай жарамды деп</w:t>
      </w:r>
      <w:r>
        <w:rPr>
          <w:spacing w:val="-14"/>
          <w:sz w:val="28"/>
        </w:rPr>
        <w:t> </w:t>
      </w:r>
      <w:r>
        <w:rPr>
          <w:sz w:val="28"/>
        </w:rPr>
        <w:t>танылады:</w:t>
      </w:r>
    </w:p>
    <w:p>
      <w:pPr>
        <w:pStyle w:val="ListParagraph"/>
        <w:numPr>
          <w:ilvl w:val="2"/>
          <w:numId w:val="4"/>
        </w:numPr>
        <w:tabs>
          <w:tab w:pos="1172" w:val="left" w:leader="none"/>
        </w:tabs>
        <w:spacing w:line="273" w:lineRule="auto" w:before="1" w:after="0"/>
        <w:ind w:left="120" w:right="242" w:firstLine="697"/>
        <w:jc w:val="both"/>
        <w:rPr>
          <w:sz w:val="28"/>
        </w:rPr>
      </w:pPr>
      <w:r>
        <w:rPr>
          <w:sz w:val="28"/>
        </w:rPr>
        <w:t>тұрақты емес, антиэритроциттік, аутоиммундық, ерекше емес антиденелер анықталған кезде, бұл ретте құрамында эритроциттер бар қан компоненттері мен тромбоциттер жойылады, ал плазма фракциялау үшін жарамды деп</w:t>
      </w:r>
      <w:r>
        <w:rPr>
          <w:spacing w:val="-19"/>
          <w:sz w:val="28"/>
        </w:rPr>
        <w:t> </w:t>
      </w:r>
      <w:r>
        <w:rPr>
          <w:sz w:val="28"/>
        </w:rPr>
        <w:t>танылады;</w:t>
      </w:r>
    </w:p>
    <w:p>
      <w:pPr>
        <w:pStyle w:val="ListParagraph"/>
        <w:numPr>
          <w:ilvl w:val="2"/>
          <w:numId w:val="4"/>
        </w:numPr>
        <w:tabs>
          <w:tab w:pos="1229" w:val="left" w:leader="none"/>
          <w:tab w:pos="2161" w:val="left" w:leader="none"/>
          <w:tab w:pos="2856" w:val="left" w:leader="none"/>
          <w:tab w:pos="6200" w:val="left" w:leader="none"/>
          <w:tab w:pos="7294" w:val="left" w:leader="none"/>
          <w:tab w:pos="8900" w:val="left" w:leader="none"/>
          <w:tab w:pos="9983" w:val="left" w:leader="none"/>
        </w:tabs>
        <w:spacing w:line="273" w:lineRule="auto" w:before="2" w:after="0"/>
        <w:ind w:left="120" w:right="250" w:firstLine="744"/>
        <w:jc w:val="left"/>
        <w:rPr>
          <w:sz w:val="28"/>
        </w:rPr>
      </w:pPr>
      <w:r>
        <w:rPr>
          <w:spacing w:val="2"/>
          <w:sz w:val="28"/>
        </w:rPr>
        <w:t>Келл антигені анықталғанда, </w:t>
      </w:r>
      <w:r>
        <w:rPr>
          <w:sz w:val="28"/>
        </w:rPr>
        <w:t>бұл </w:t>
      </w:r>
      <w:r>
        <w:rPr>
          <w:spacing w:val="2"/>
          <w:sz w:val="28"/>
        </w:rPr>
        <w:t>ретте құрамында эритроциттер </w:t>
      </w:r>
      <w:r>
        <w:rPr>
          <w:sz w:val="28"/>
        </w:rPr>
        <w:t>бар қан </w:t>
      </w:r>
      <w:r>
        <w:rPr>
          <w:spacing w:val="3"/>
          <w:sz w:val="28"/>
        </w:rPr>
        <w:t>компоненттері</w:t>
        <w:tab/>
      </w:r>
      <w:r>
        <w:rPr>
          <w:spacing w:val="2"/>
          <w:sz w:val="28"/>
        </w:rPr>
        <w:t>мен</w:t>
        <w:tab/>
      </w:r>
      <w:r>
        <w:rPr>
          <w:spacing w:val="3"/>
          <w:sz w:val="28"/>
        </w:rPr>
        <w:t>лекоциттік-тромбоциттік</w:t>
        <w:tab/>
        <w:t>қабаты</w:t>
        <w:tab/>
        <w:t>жойылады,</w:t>
        <w:tab/>
        <w:t>плазма</w:t>
        <w:tab/>
      </w:r>
      <w:r>
        <w:rPr>
          <w:spacing w:val="2"/>
          <w:sz w:val="28"/>
        </w:rPr>
        <w:t>мен </w:t>
      </w:r>
      <w:r>
        <w:rPr>
          <w:sz w:val="28"/>
        </w:rPr>
        <w:t>тромбоциттер медициналық пайдалану үшін жарамды деп</w:t>
      </w:r>
      <w:r>
        <w:rPr>
          <w:spacing w:val="-11"/>
          <w:sz w:val="28"/>
        </w:rPr>
        <w:t> </w:t>
      </w:r>
      <w:r>
        <w:rPr>
          <w:sz w:val="28"/>
        </w:rPr>
        <w:t>танылады;</w:t>
      </w:r>
    </w:p>
    <w:p>
      <w:pPr>
        <w:pStyle w:val="ListParagraph"/>
        <w:numPr>
          <w:ilvl w:val="2"/>
          <w:numId w:val="4"/>
        </w:numPr>
        <w:tabs>
          <w:tab w:pos="1065" w:val="left" w:leader="none"/>
          <w:tab w:pos="2321" w:val="left" w:leader="none"/>
          <w:tab w:pos="4323" w:val="left" w:leader="none"/>
          <w:tab w:pos="4988" w:val="left" w:leader="none"/>
          <w:tab w:pos="5874" w:val="left" w:leader="none"/>
          <w:tab w:pos="7468" w:val="left" w:leader="none"/>
          <w:tab w:pos="9377" w:val="left" w:leader="none"/>
          <w:tab w:pos="10026" w:val="left" w:leader="none"/>
        </w:tabs>
        <w:spacing w:line="273" w:lineRule="auto" w:before="1" w:after="0"/>
        <w:ind w:left="120" w:right="200" w:firstLine="606"/>
        <w:jc w:val="left"/>
        <w:rPr>
          <w:sz w:val="28"/>
        </w:rPr>
      </w:pPr>
      <w:r>
        <w:rPr>
          <w:sz w:val="28"/>
        </w:rPr>
        <w:t>қан тобы мен резус-тиістілікті бастапқы және растау тестілеу нәтижелерінің </w:t>
      </w:r>
      <w:r>
        <w:rPr>
          <w:spacing w:val="4"/>
          <w:sz w:val="28"/>
        </w:rPr>
        <w:t>сәйкеспеушілігі</w:t>
        <w:tab/>
        <w:t>анықталғанда,</w:t>
        <w:tab/>
      </w:r>
      <w:r>
        <w:rPr>
          <w:spacing w:val="3"/>
          <w:sz w:val="28"/>
        </w:rPr>
        <w:t>бұл</w:t>
        <w:tab/>
        <w:t>ретте</w:t>
        <w:tab/>
        <w:t>құрамында</w:t>
        <w:tab/>
      </w:r>
      <w:r>
        <w:rPr>
          <w:spacing w:val="4"/>
          <w:sz w:val="28"/>
        </w:rPr>
        <w:t>эритроциттер</w:t>
        <w:tab/>
      </w:r>
      <w:r>
        <w:rPr>
          <w:spacing w:val="2"/>
          <w:sz w:val="28"/>
        </w:rPr>
        <w:t>бар</w:t>
        <w:tab/>
        <w:t>қан </w:t>
      </w:r>
      <w:r>
        <w:rPr>
          <w:sz w:val="28"/>
        </w:rPr>
        <w:t>компоненттері мен тромбоциттер жойылады, ал плазма фракциялау үшін жарамды деп танылады;</w:t>
      </w:r>
    </w:p>
    <w:p>
      <w:pPr>
        <w:spacing w:after="0" w:line="273" w:lineRule="auto"/>
        <w:jc w:val="left"/>
        <w:rPr>
          <w:sz w:val="28"/>
        </w:rPr>
        <w:sectPr>
          <w:pgSz w:w="12240" w:h="15840"/>
          <w:pgMar w:top="680" w:bottom="280" w:left="720" w:right="720"/>
        </w:sectPr>
      </w:pPr>
    </w:p>
    <w:p>
      <w:pPr>
        <w:pStyle w:val="ListParagraph"/>
        <w:numPr>
          <w:ilvl w:val="2"/>
          <w:numId w:val="4"/>
        </w:numPr>
        <w:tabs>
          <w:tab w:pos="1223" w:val="left" w:leader="none"/>
        </w:tabs>
        <w:spacing w:line="273" w:lineRule="auto" w:before="60" w:after="0"/>
        <w:ind w:left="120" w:right="250" w:firstLine="739"/>
        <w:jc w:val="both"/>
        <w:rPr>
          <w:sz w:val="28"/>
        </w:rPr>
      </w:pPr>
      <w:r>
        <w:rPr>
          <w:spacing w:val="2"/>
          <w:sz w:val="28"/>
        </w:rPr>
        <w:t>плазмада хиллездің орташа белгілері </w:t>
      </w:r>
      <w:r>
        <w:rPr>
          <w:sz w:val="28"/>
        </w:rPr>
        <w:t>бар </w:t>
      </w:r>
      <w:r>
        <w:rPr>
          <w:spacing w:val="2"/>
          <w:sz w:val="28"/>
        </w:rPr>
        <w:t>болғанда, </w:t>
      </w:r>
      <w:r>
        <w:rPr>
          <w:sz w:val="28"/>
        </w:rPr>
        <w:t>бұл </w:t>
      </w:r>
      <w:r>
        <w:rPr>
          <w:spacing w:val="2"/>
          <w:sz w:val="28"/>
        </w:rPr>
        <w:t>ретте құрамында эритроциттер </w:t>
      </w:r>
      <w:r>
        <w:rPr>
          <w:sz w:val="28"/>
        </w:rPr>
        <w:t>бар қан </w:t>
      </w:r>
      <w:r>
        <w:rPr>
          <w:spacing w:val="2"/>
          <w:sz w:val="28"/>
        </w:rPr>
        <w:t>компоненттері </w:t>
      </w:r>
      <w:r>
        <w:rPr>
          <w:sz w:val="28"/>
        </w:rPr>
        <w:t>мен </w:t>
      </w:r>
      <w:r>
        <w:rPr>
          <w:spacing w:val="2"/>
          <w:sz w:val="28"/>
        </w:rPr>
        <w:t>тромбоциттер клиникалық пайдалану </w:t>
      </w:r>
      <w:r>
        <w:rPr>
          <w:sz w:val="28"/>
        </w:rPr>
        <w:t>жарамды деп танылады, плазма фракциялау үшін жарамды деп</w:t>
      </w:r>
      <w:r>
        <w:rPr>
          <w:spacing w:val="-16"/>
          <w:sz w:val="28"/>
        </w:rPr>
        <w:t> </w:t>
      </w:r>
      <w:r>
        <w:rPr>
          <w:sz w:val="28"/>
        </w:rPr>
        <w:t>танылады;</w:t>
      </w:r>
    </w:p>
    <w:p>
      <w:pPr>
        <w:pStyle w:val="ListParagraph"/>
        <w:numPr>
          <w:ilvl w:val="2"/>
          <w:numId w:val="4"/>
        </w:numPr>
        <w:tabs>
          <w:tab w:pos="1223" w:val="left" w:leader="none"/>
        </w:tabs>
        <w:spacing w:line="273" w:lineRule="auto" w:before="2" w:after="0"/>
        <w:ind w:left="120" w:right="234" w:firstLine="739"/>
        <w:jc w:val="both"/>
        <w:rPr>
          <w:sz w:val="28"/>
        </w:rPr>
      </w:pPr>
      <w:r>
        <w:rPr>
          <w:spacing w:val="2"/>
          <w:sz w:val="28"/>
        </w:rPr>
        <w:t>көзбен анықталатын гемолиз және (немесе) құрамында эритроциттер </w:t>
      </w:r>
      <w:r>
        <w:rPr>
          <w:sz w:val="28"/>
        </w:rPr>
        <w:t>бар компоненттерінде ұйытынды бар болғанда ол жойылады, плазма мен тромбоциттер медициналық пайдалану үшін жарамды деп</w:t>
      </w:r>
      <w:r>
        <w:rPr>
          <w:spacing w:val="-8"/>
          <w:sz w:val="28"/>
        </w:rPr>
        <w:t> </w:t>
      </w:r>
      <w:r>
        <w:rPr>
          <w:sz w:val="28"/>
        </w:rPr>
        <w:t>танылады;</w:t>
      </w:r>
    </w:p>
    <w:p>
      <w:pPr>
        <w:pStyle w:val="ListParagraph"/>
        <w:numPr>
          <w:ilvl w:val="2"/>
          <w:numId w:val="4"/>
        </w:numPr>
        <w:tabs>
          <w:tab w:pos="990" w:val="left" w:leader="none"/>
        </w:tabs>
        <w:spacing w:line="273" w:lineRule="auto" w:before="1" w:after="0"/>
        <w:ind w:left="120" w:right="200" w:firstLine="543"/>
        <w:jc w:val="both"/>
        <w:rPr>
          <w:sz w:val="28"/>
        </w:rPr>
      </w:pPr>
      <w:r>
        <w:rPr>
          <w:sz w:val="28"/>
        </w:rPr>
        <w:t>бір қан компоненті контейнерінің тұмшалап жабылуының бұзылуы, бұл ретте осы қан компоненттері жойылады, қалған компоненттер медициналық пайдалану үшін жарамды болып</w:t>
      </w:r>
      <w:r>
        <w:rPr>
          <w:spacing w:val="-3"/>
          <w:sz w:val="28"/>
        </w:rPr>
        <w:t> </w:t>
      </w:r>
      <w:r>
        <w:rPr>
          <w:sz w:val="28"/>
        </w:rPr>
        <w:t>танылады;</w:t>
      </w:r>
    </w:p>
    <w:p>
      <w:pPr>
        <w:pStyle w:val="ListParagraph"/>
        <w:numPr>
          <w:ilvl w:val="2"/>
          <w:numId w:val="4"/>
        </w:numPr>
        <w:tabs>
          <w:tab w:pos="1179" w:val="left" w:leader="none"/>
          <w:tab w:pos="2399" w:val="left" w:leader="none"/>
          <w:tab w:pos="3941" w:val="left" w:leader="none"/>
          <w:tab w:pos="5138" w:val="left" w:leader="none"/>
          <w:tab w:pos="6570" w:val="left" w:leader="none"/>
          <w:tab w:pos="8457" w:val="left" w:leader="none"/>
          <w:tab w:pos="9347" w:val="left" w:leader="none"/>
        </w:tabs>
        <w:spacing w:line="273" w:lineRule="auto" w:before="1" w:after="0"/>
        <w:ind w:left="120" w:right="242" w:firstLine="702"/>
        <w:jc w:val="left"/>
        <w:rPr>
          <w:sz w:val="28"/>
        </w:rPr>
      </w:pPr>
      <w:r>
        <w:rPr>
          <w:sz w:val="28"/>
        </w:rPr>
        <w:t>бір қан компонентінің контейнерінде донациялау мен қан компоненттерін </w:t>
      </w:r>
      <w:r>
        <w:rPr>
          <w:spacing w:val="4"/>
          <w:sz w:val="28"/>
        </w:rPr>
        <w:t>сәйкестендіруге</w:t>
        <w:tab/>
        <w:t>мүмкіндік</w:t>
        <w:tab/>
        <w:t>беретін</w:t>
        <w:tab/>
        <w:t>бастапқы</w:t>
        <w:tab/>
        <w:t>таңбалаудың</w:t>
        <w:tab/>
      </w:r>
      <w:r>
        <w:rPr>
          <w:spacing w:val="3"/>
          <w:sz w:val="28"/>
        </w:rPr>
        <w:t>және</w:t>
        <w:tab/>
      </w:r>
      <w:r>
        <w:rPr>
          <w:spacing w:val="4"/>
          <w:sz w:val="28"/>
        </w:rPr>
        <w:t>(немесе) </w:t>
      </w:r>
      <w:r>
        <w:rPr>
          <w:spacing w:val="2"/>
          <w:sz w:val="28"/>
        </w:rPr>
        <w:t>технологиялық заттаңбаның жоқтығы, </w:t>
      </w:r>
      <w:r>
        <w:rPr>
          <w:sz w:val="28"/>
        </w:rPr>
        <w:t>бұл </w:t>
      </w:r>
      <w:r>
        <w:rPr>
          <w:spacing w:val="2"/>
          <w:sz w:val="28"/>
        </w:rPr>
        <w:t>ретте </w:t>
      </w:r>
      <w:r>
        <w:rPr>
          <w:sz w:val="28"/>
        </w:rPr>
        <w:t>осы </w:t>
      </w:r>
      <w:r>
        <w:rPr>
          <w:spacing w:val="2"/>
          <w:sz w:val="28"/>
        </w:rPr>
        <w:t>компонент жойылады, </w:t>
      </w:r>
      <w:r>
        <w:rPr>
          <w:sz w:val="28"/>
        </w:rPr>
        <w:t>ал қалғандары медициналық пайдалану үшін жарамды болып</w:t>
      </w:r>
      <w:r>
        <w:rPr>
          <w:spacing w:val="-13"/>
          <w:sz w:val="28"/>
        </w:rPr>
        <w:t> </w:t>
      </w:r>
      <w:r>
        <w:rPr>
          <w:sz w:val="28"/>
        </w:rPr>
        <w:t>танылады;</w:t>
      </w:r>
    </w:p>
    <w:p>
      <w:pPr>
        <w:pStyle w:val="ListParagraph"/>
        <w:numPr>
          <w:ilvl w:val="2"/>
          <w:numId w:val="4"/>
        </w:numPr>
        <w:tabs>
          <w:tab w:pos="1025" w:val="left" w:leader="none"/>
        </w:tabs>
        <w:spacing w:line="273" w:lineRule="auto" w:before="2" w:after="0"/>
        <w:ind w:left="120" w:right="214" w:firstLine="573"/>
        <w:jc w:val="both"/>
        <w:rPr>
          <w:sz w:val="28"/>
        </w:rPr>
      </w:pPr>
      <w:r>
        <w:rPr>
          <w:sz w:val="28"/>
        </w:rPr>
        <w:t>сапа стандарттарындағы бақылау көрсеткіштерінің ауытқуына немесе өңдіріс кезіндегі техникалық олқылық анықталғанда, бұл ретте осы компонент жойылады, ал қалғандары медициналық пайдалану үшін жарамды болып</w:t>
      </w:r>
      <w:r>
        <w:rPr>
          <w:spacing w:val="-12"/>
          <w:sz w:val="28"/>
        </w:rPr>
        <w:t> </w:t>
      </w:r>
      <w:r>
        <w:rPr>
          <w:sz w:val="28"/>
        </w:rPr>
        <w:t>танылады.</w:t>
      </w:r>
    </w:p>
    <w:p>
      <w:pPr>
        <w:pStyle w:val="ListParagraph"/>
        <w:numPr>
          <w:ilvl w:val="0"/>
          <w:numId w:val="4"/>
        </w:numPr>
        <w:tabs>
          <w:tab w:pos="1404" w:val="left" w:leader="none"/>
        </w:tabs>
        <w:spacing w:line="273" w:lineRule="auto" w:before="2" w:after="0"/>
        <w:ind w:left="120" w:right="197" w:firstLine="790"/>
        <w:jc w:val="both"/>
        <w:rPr>
          <w:sz w:val="28"/>
        </w:rPr>
      </w:pPr>
      <w:r>
        <w:rPr>
          <w:spacing w:val="2"/>
          <w:sz w:val="28"/>
        </w:rPr>
        <w:t>Клиникалық пайдалану үшін дайындалған және сұраныстың тоқтатылу </w:t>
      </w:r>
      <w:r>
        <w:rPr>
          <w:sz w:val="28"/>
        </w:rPr>
        <w:t>себебінен өткізілмеген донорлық плазманың дозалары фракциялау үшін жарамды деп танылады. Фракциялауға (қайта өңдеуге) жіберу мүмкіндігі болмаған жағдайда</w:t>
      </w:r>
      <w:r>
        <w:rPr>
          <w:spacing w:val="-27"/>
          <w:sz w:val="28"/>
        </w:rPr>
        <w:t> </w:t>
      </w:r>
      <w:r>
        <w:rPr>
          <w:sz w:val="28"/>
        </w:rPr>
        <w:t>мұндай плазма жарамдылық мерзімі өткеннен кейін өндіріс шығындары ретінде</w:t>
      </w:r>
      <w:r>
        <w:rPr>
          <w:spacing w:val="-31"/>
          <w:sz w:val="28"/>
        </w:rPr>
        <w:t> </w:t>
      </w:r>
      <w:r>
        <w:rPr>
          <w:sz w:val="28"/>
        </w:rPr>
        <w:t>жойылады.</w:t>
      </w:r>
    </w:p>
    <w:p>
      <w:pPr>
        <w:pStyle w:val="ListParagraph"/>
        <w:numPr>
          <w:ilvl w:val="0"/>
          <w:numId w:val="4"/>
        </w:numPr>
        <w:tabs>
          <w:tab w:pos="1101" w:val="left" w:leader="none"/>
        </w:tabs>
        <w:spacing w:line="273" w:lineRule="auto" w:before="1" w:after="0"/>
        <w:ind w:left="120" w:right="209" w:firstLine="537"/>
        <w:jc w:val="left"/>
        <w:rPr>
          <w:sz w:val="28"/>
        </w:rPr>
      </w:pPr>
      <w:r>
        <w:rPr>
          <w:sz w:val="28"/>
        </w:rPr>
        <w:t>Донорлық қан және оның компоненттерінің Кодекстің 205-бабы 1-тармағына </w:t>
      </w:r>
      <w:r>
        <w:rPr>
          <w:spacing w:val="2"/>
          <w:sz w:val="28"/>
        </w:rPr>
        <w:t>сәйкес қауіпсіздігі </w:t>
      </w:r>
      <w:r>
        <w:rPr>
          <w:sz w:val="28"/>
        </w:rPr>
        <w:t>мен </w:t>
      </w:r>
      <w:r>
        <w:rPr>
          <w:spacing w:val="2"/>
          <w:sz w:val="28"/>
        </w:rPr>
        <w:t>сапасының талаптарына сәйкес келетін </w:t>
      </w:r>
      <w:r>
        <w:rPr>
          <w:sz w:val="28"/>
        </w:rPr>
        <w:t>қан </w:t>
      </w:r>
      <w:r>
        <w:rPr>
          <w:spacing w:val="2"/>
          <w:sz w:val="28"/>
        </w:rPr>
        <w:t>және оның </w:t>
      </w:r>
      <w:r>
        <w:rPr>
          <w:sz w:val="28"/>
        </w:rPr>
        <w:t>компоненттері осы Қағидалардың талаптарына сәйкес клиникалық заттаңбамен таңбаланады және өткізуге немесе карантиндеуге</w:t>
      </w:r>
      <w:r>
        <w:rPr>
          <w:spacing w:val="-8"/>
          <w:sz w:val="28"/>
        </w:rPr>
        <w:t> </w:t>
      </w:r>
      <w:r>
        <w:rPr>
          <w:sz w:val="28"/>
        </w:rPr>
        <w:t>беріледі.</w:t>
      </w:r>
    </w:p>
    <w:p>
      <w:pPr>
        <w:pStyle w:val="Heading1"/>
        <w:numPr>
          <w:ilvl w:val="0"/>
          <w:numId w:val="11"/>
        </w:numPr>
        <w:tabs>
          <w:tab w:pos="378" w:val="left" w:leader="none"/>
        </w:tabs>
        <w:spacing w:line="240" w:lineRule="auto" w:before="266" w:after="0"/>
        <w:ind w:left="377" w:right="0" w:hanging="258"/>
        <w:jc w:val="left"/>
      </w:pPr>
      <w:r>
        <w:rPr/>
        <w:t>параграф.</w:t>
      </w:r>
      <w:r>
        <w:rPr>
          <w:spacing w:val="-13"/>
        </w:rPr>
        <w:t> </w:t>
      </w:r>
      <w:r>
        <w:rPr/>
        <w:t>Қанды,</w:t>
      </w:r>
      <w:r>
        <w:rPr>
          <w:spacing w:val="-13"/>
        </w:rPr>
        <w:t> </w:t>
      </w:r>
      <w:r>
        <w:rPr/>
        <w:t>оның</w:t>
      </w:r>
      <w:r>
        <w:rPr>
          <w:spacing w:val="-13"/>
        </w:rPr>
        <w:t> </w:t>
      </w:r>
      <w:r>
        <w:rPr/>
        <w:t>компоненттерін</w:t>
      </w:r>
      <w:r>
        <w:rPr>
          <w:spacing w:val="-13"/>
        </w:rPr>
        <w:t> </w:t>
      </w:r>
      <w:r>
        <w:rPr/>
        <w:t>сақтау</w:t>
      </w:r>
      <w:r>
        <w:rPr>
          <w:spacing w:val="-13"/>
        </w:rPr>
        <w:t> </w:t>
      </w:r>
      <w:r>
        <w:rPr/>
        <w:t>және</w:t>
      </w:r>
      <w:r>
        <w:rPr>
          <w:spacing w:val="-13"/>
        </w:rPr>
        <w:t> </w:t>
      </w:r>
      <w:r>
        <w:rPr/>
        <w:t>өткізу</w:t>
      </w:r>
      <w:r>
        <w:rPr>
          <w:spacing w:val="-13"/>
        </w:rPr>
        <w:t> </w:t>
      </w:r>
      <w:r>
        <w:rPr/>
        <w:t>тәртібі</w:t>
      </w:r>
    </w:p>
    <w:p>
      <w:pPr>
        <w:pStyle w:val="ListParagraph"/>
        <w:numPr>
          <w:ilvl w:val="0"/>
          <w:numId w:val="4"/>
        </w:numPr>
        <w:tabs>
          <w:tab w:pos="1282" w:val="left" w:leader="none"/>
        </w:tabs>
        <w:spacing w:line="273" w:lineRule="auto" w:before="305" w:after="0"/>
        <w:ind w:left="120" w:right="203" w:firstLine="688"/>
        <w:jc w:val="both"/>
        <w:rPr>
          <w:sz w:val="28"/>
        </w:rPr>
      </w:pPr>
      <w:r>
        <w:rPr>
          <w:sz w:val="28"/>
        </w:rPr>
        <w:t>Қанды және оның компоненттерін сақтауға арналған тоңазытқыштар мен мұздатқыш камералар негізгі және қосымша резервтік электр қоректендіру көздерімен қамтамасыз</w:t>
      </w:r>
      <w:r>
        <w:rPr>
          <w:spacing w:val="-2"/>
          <w:sz w:val="28"/>
        </w:rPr>
        <w:t> </w:t>
      </w:r>
      <w:r>
        <w:rPr>
          <w:sz w:val="28"/>
        </w:rPr>
        <w:t>етіледі.</w:t>
      </w:r>
    </w:p>
    <w:p>
      <w:pPr>
        <w:pStyle w:val="ListParagraph"/>
        <w:numPr>
          <w:ilvl w:val="0"/>
          <w:numId w:val="4"/>
        </w:numPr>
        <w:tabs>
          <w:tab w:pos="1564" w:val="left" w:leader="none"/>
        </w:tabs>
        <w:spacing w:line="273" w:lineRule="auto" w:before="2" w:after="0"/>
        <w:ind w:left="120" w:right="277" w:firstLine="924"/>
        <w:jc w:val="both"/>
        <w:rPr>
          <w:sz w:val="28"/>
        </w:rPr>
      </w:pPr>
      <w:r>
        <w:rPr>
          <w:spacing w:val="3"/>
          <w:sz w:val="28"/>
        </w:rPr>
        <w:t>Қан және оның </w:t>
      </w:r>
      <w:r>
        <w:rPr>
          <w:spacing w:val="4"/>
          <w:sz w:val="28"/>
        </w:rPr>
        <w:t>компоненттері тоңазытқыштарда немесе </w:t>
      </w:r>
      <w:r>
        <w:rPr>
          <w:spacing w:val="2"/>
          <w:sz w:val="28"/>
        </w:rPr>
        <w:t>мұздатқыш </w:t>
      </w:r>
      <w:r>
        <w:rPr>
          <w:sz w:val="28"/>
        </w:rPr>
        <w:t>камераларда қан тобына және резусын-тиістілігіне байланысты бөлек</w:t>
      </w:r>
      <w:r>
        <w:rPr>
          <w:spacing w:val="-23"/>
          <w:sz w:val="28"/>
        </w:rPr>
        <w:t> </w:t>
      </w:r>
      <w:r>
        <w:rPr>
          <w:sz w:val="28"/>
        </w:rPr>
        <w:t>сақталады.</w:t>
      </w:r>
    </w:p>
    <w:p>
      <w:pPr>
        <w:pStyle w:val="BodyText"/>
        <w:spacing w:line="273" w:lineRule="auto"/>
        <w:ind w:right="209" w:firstLine="512"/>
        <w:jc w:val="both"/>
      </w:pPr>
      <w:r>
        <w:rPr/>
        <w:t>Сақтау кезінде қан компоненттері мен препараттарын сақтаудың температуралық режиміне күнделікті (кемінде үш рет) бақылау жүргізіледі.</w:t>
      </w:r>
    </w:p>
    <w:p>
      <w:pPr>
        <w:pStyle w:val="BodyText"/>
        <w:spacing w:line="273" w:lineRule="auto"/>
        <w:ind w:right="223" w:firstLine="601"/>
        <w:jc w:val="both"/>
      </w:pPr>
      <w:r>
        <w:rPr/>
        <w:t>Сақтау кезінде құрамында эритроциттер бар қапшықтарды қабырға жанындағы суықтық гемолизді болдырмау мақсатында тоңазытқыш камерасы қабырғасымен жанасудан қорғау қамтамасыз етіледі.</w:t>
      </w:r>
    </w:p>
    <w:p>
      <w:pPr>
        <w:pStyle w:val="ListParagraph"/>
        <w:numPr>
          <w:ilvl w:val="0"/>
          <w:numId w:val="4"/>
        </w:numPr>
        <w:tabs>
          <w:tab w:pos="1010" w:val="left" w:leader="none"/>
        </w:tabs>
        <w:spacing w:line="273" w:lineRule="auto" w:before="0" w:after="0"/>
        <w:ind w:left="120" w:right="195" w:firstLine="461"/>
        <w:jc w:val="both"/>
        <w:rPr>
          <w:sz w:val="28"/>
        </w:rPr>
      </w:pPr>
      <w:r>
        <w:rPr>
          <w:sz w:val="28"/>
        </w:rPr>
        <w:t>Қан және құрамында эритроциттер бар компоненттер +2</w:t>
      </w:r>
      <w:r>
        <w:rPr>
          <w:position w:val="12"/>
          <w:sz w:val="23"/>
        </w:rPr>
        <w:t>0</w:t>
      </w:r>
      <w:r>
        <w:rPr>
          <w:sz w:val="28"/>
        </w:rPr>
        <w:t>С+6</w:t>
      </w:r>
      <w:r>
        <w:rPr>
          <w:position w:val="12"/>
          <w:sz w:val="23"/>
        </w:rPr>
        <w:t>0</w:t>
      </w:r>
      <w:r>
        <w:rPr>
          <w:sz w:val="28"/>
        </w:rPr>
        <w:t>С температурада сақталады.</w:t>
      </w:r>
    </w:p>
    <w:p>
      <w:pPr>
        <w:spacing w:after="0" w:line="273" w:lineRule="auto"/>
        <w:jc w:val="both"/>
        <w:rPr>
          <w:sz w:val="28"/>
        </w:rPr>
        <w:sectPr>
          <w:pgSz w:w="12240" w:h="15840"/>
          <w:pgMar w:top="680" w:bottom="280" w:left="720" w:right="720"/>
        </w:sectPr>
      </w:pPr>
    </w:p>
    <w:p>
      <w:pPr>
        <w:pStyle w:val="BodyText"/>
        <w:spacing w:line="273" w:lineRule="auto" w:before="60"/>
        <w:ind w:right="203" w:firstLine="440"/>
        <w:jc w:val="both"/>
      </w:pPr>
      <w:r>
        <w:rPr/>
        <w:t>Сақтау мерзімі консерватқа байланысты белгіленеді (CPD - 21 күн, CPDA – 35 күн, SAGM (ТАГМ – тұз, аденин, глюкоза, манитол) – 42 күн, PAGGSM (ФАГГНМ – фосфат, аденин, глюкоза, гуанозин, натрий хлоридінің тұзды изотоникалық ерітіндісі, манитол) - 49 күн).</w:t>
      </w:r>
    </w:p>
    <w:p>
      <w:pPr>
        <w:pStyle w:val="BodyText"/>
        <w:spacing w:line="273" w:lineRule="auto" w:before="2"/>
        <w:ind w:right="230" w:firstLine="624"/>
        <w:jc w:val="both"/>
      </w:pPr>
      <w:r>
        <w:rPr/>
        <w:t>Жуылған эритроциттерді сақтау мерзімі - дайындалған сәттен бастап 24 сағат. Эритроциттерді SAGM қосалқы ерітіндіде автоматты жуу кезінде сақтау мерзімі дайындалған сәттен бастап 14 тәулік.</w:t>
      </w:r>
    </w:p>
    <w:p>
      <w:pPr>
        <w:pStyle w:val="BodyText"/>
        <w:ind w:left="539"/>
      </w:pPr>
      <w:r>
        <w:rPr/>
        <w:t>Сәулеленген эритроциттерді сақтау мерзімі - сәулелеу сәтінен бастап 10 күн.</w:t>
      </w:r>
    </w:p>
    <w:p>
      <w:pPr>
        <w:pStyle w:val="BodyText"/>
        <w:spacing w:line="273" w:lineRule="auto" w:before="46"/>
        <w:ind w:firstLine="443"/>
      </w:pPr>
      <w:r>
        <w:rPr/>
        <w:t>Құрсаққа құюға немесе неонаталды алмасу құюға арналған, аферездік, сәулеленген эритроциттерді сақтау мерзімі сәулелеу сәтінен бастап 24 сағатқа дейін төмендейді.</w:t>
      </w:r>
    </w:p>
    <w:p>
      <w:pPr>
        <w:pStyle w:val="ListParagraph"/>
        <w:numPr>
          <w:ilvl w:val="0"/>
          <w:numId w:val="4"/>
        </w:numPr>
        <w:tabs>
          <w:tab w:pos="960" w:val="left" w:leader="none"/>
        </w:tabs>
        <w:spacing w:line="240" w:lineRule="auto" w:before="1" w:after="0"/>
        <w:ind w:left="959" w:right="0" w:hanging="421"/>
        <w:jc w:val="left"/>
        <w:rPr>
          <w:sz w:val="28"/>
        </w:rPr>
      </w:pPr>
      <w:r>
        <w:rPr>
          <w:sz w:val="28"/>
        </w:rPr>
        <w:t>Криоконсервіленген эритроциттерді сақтау</w:t>
      </w:r>
      <w:r>
        <w:rPr>
          <w:spacing w:val="-6"/>
          <w:sz w:val="28"/>
        </w:rPr>
        <w:t> </w:t>
      </w:r>
      <w:r>
        <w:rPr>
          <w:sz w:val="28"/>
        </w:rPr>
        <w:t>мерзімі:</w:t>
      </w:r>
    </w:p>
    <w:p>
      <w:pPr>
        <w:pStyle w:val="BodyText"/>
        <w:spacing w:before="41"/>
        <w:ind w:left="539"/>
        <w:jc w:val="both"/>
      </w:pPr>
      <w:r>
        <w:rPr/>
        <w:t>60</w:t>
      </w:r>
      <w:r>
        <w:rPr>
          <w:position w:val="12"/>
          <w:sz w:val="23"/>
        </w:rPr>
        <w:t>0</w:t>
      </w:r>
      <w:r>
        <w:rPr/>
        <w:t>С – 80</w:t>
      </w:r>
      <w:r>
        <w:rPr>
          <w:position w:val="12"/>
          <w:sz w:val="23"/>
        </w:rPr>
        <w:t>0</w:t>
      </w:r>
      <w:r>
        <w:rPr/>
        <w:t>С температурада 5 жыл;</w:t>
      </w:r>
    </w:p>
    <w:p>
      <w:pPr>
        <w:pStyle w:val="BodyText"/>
        <w:spacing w:line="273" w:lineRule="auto" w:before="41"/>
        <w:ind w:right="125" w:firstLine="466"/>
        <w:jc w:val="both"/>
      </w:pPr>
      <w:r>
        <w:rPr/>
        <w:t>150</w:t>
      </w:r>
      <w:r>
        <w:rPr>
          <w:position w:val="12"/>
          <w:sz w:val="23"/>
        </w:rPr>
        <w:t>0</w:t>
      </w:r>
      <w:r>
        <w:rPr/>
        <w:t>С-ден -196</w:t>
      </w:r>
      <w:r>
        <w:rPr>
          <w:position w:val="12"/>
          <w:sz w:val="23"/>
        </w:rPr>
        <w:t>0</w:t>
      </w:r>
      <w:r>
        <w:rPr/>
        <w:t>С-ға дейінгі температурада сұйық азотта 10 жыл және одан артық ( жабдық өңдірушісінің нұсқаулығына сәйкес).</w:t>
      </w:r>
    </w:p>
    <w:p>
      <w:pPr>
        <w:pStyle w:val="ListParagraph"/>
        <w:numPr>
          <w:ilvl w:val="0"/>
          <w:numId w:val="4"/>
        </w:numPr>
        <w:tabs>
          <w:tab w:pos="1027" w:val="left" w:leader="none"/>
        </w:tabs>
        <w:spacing w:line="273" w:lineRule="auto" w:before="0" w:after="0"/>
        <w:ind w:left="120" w:right="199" w:firstLine="476"/>
        <w:jc w:val="both"/>
        <w:rPr>
          <w:sz w:val="28"/>
        </w:rPr>
      </w:pPr>
      <w:r>
        <w:rPr>
          <w:sz w:val="28"/>
        </w:rPr>
        <w:t>Ерітілген, криоконсервіленген эритроциттер +2</w:t>
      </w:r>
      <w:r>
        <w:rPr>
          <w:position w:val="12"/>
          <w:sz w:val="23"/>
        </w:rPr>
        <w:t>0</w:t>
      </w:r>
      <w:r>
        <w:rPr>
          <w:sz w:val="28"/>
        </w:rPr>
        <w:t>+6</w:t>
      </w:r>
      <w:r>
        <w:rPr>
          <w:position w:val="12"/>
          <w:sz w:val="23"/>
        </w:rPr>
        <w:t>0 </w:t>
      </w:r>
      <w:r>
        <w:rPr>
          <w:sz w:val="28"/>
        </w:rPr>
        <w:t>температурада 24 сағаттан аспайтын уақыт сақталады, автоматты деглицеролизациялау кезінде сақтау мерзімі 14 тәулік, ал SAGM қосалқы ерітіндісінде сақтау мерзімі 72</w:t>
      </w:r>
      <w:r>
        <w:rPr>
          <w:spacing w:val="-15"/>
          <w:sz w:val="28"/>
        </w:rPr>
        <w:t> </w:t>
      </w:r>
      <w:r>
        <w:rPr>
          <w:sz w:val="28"/>
        </w:rPr>
        <w:t>сағат.</w:t>
      </w:r>
    </w:p>
    <w:p>
      <w:pPr>
        <w:pStyle w:val="ListParagraph"/>
        <w:numPr>
          <w:ilvl w:val="0"/>
          <w:numId w:val="4"/>
        </w:numPr>
        <w:tabs>
          <w:tab w:pos="1474" w:val="left" w:leader="none"/>
        </w:tabs>
        <w:spacing w:line="273" w:lineRule="auto" w:before="0" w:after="0"/>
        <w:ind w:left="120" w:right="246" w:firstLine="730"/>
        <w:jc w:val="both"/>
        <w:rPr>
          <w:sz w:val="28"/>
        </w:rPr>
      </w:pPr>
      <w:r>
        <w:rPr>
          <w:spacing w:val="2"/>
          <w:sz w:val="28"/>
        </w:rPr>
        <w:t>Тромбоциттердің </w:t>
      </w:r>
      <w:r>
        <w:rPr>
          <w:sz w:val="28"/>
        </w:rPr>
        <w:t>жарамдылық мерзімі </w:t>
      </w:r>
      <w:r>
        <w:rPr>
          <w:spacing w:val="2"/>
          <w:sz w:val="28"/>
        </w:rPr>
        <w:t>оларды </w:t>
      </w:r>
      <w:r>
        <w:rPr>
          <w:sz w:val="28"/>
        </w:rPr>
        <w:t>дайындау </w:t>
      </w:r>
      <w:r>
        <w:rPr>
          <w:spacing w:val="2"/>
          <w:sz w:val="28"/>
        </w:rPr>
        <w:t>шарттары </w:t>
      </w:r>
      <w:r>
        <w:rPr>
          <w:sz w:val="28"/>
        </w:rPr>
        <w:t>мен сақталатын ыдыстың қасиеттеріне</w:t>
      </w:r>
      <w:r>
        <w:rPr>
          <w:spacing w:val="-5"/>
          <w:sz w:val="28"/>
        </w:rPr>
        <w:t> </w:t>
      </w:r>
      <w:r>
        <w:rPr>
          <w:sz w:val="28"/>
        </w:rPr>
        <w:t>байланысты.</w:t>
      </w:r>
    </w:p>
    <w:p>
      <w:pPr>
        <w:pStyle w:val="ListParagraph"/>
        <w:numPr>
          <w:ilvl w:val="0"/>
          <w:numId w:val="4"/>
        </w:numPr>
        <w:tabs>
          <w:tab w:pos="1228" w:val="left" w:leader="none"/>
        </w:tabs>
        <w:spacing w:line="273" w:lineRule="auto" w:before="0" w:after="0"/>
        <w:ind w:left="120" w:right="125" w:firstLine="526"/>
        <w:jc w:val="left"/>
        <w:rPr>
          <w:sz w:val="28"/>
        </w:rPr>
      </w:pPr>
      <w:r>
        <w:rPr>
          <w:sz w:val="28"/>
        </w:rPr>
        <w:t>Жарамдылық мерзімі мен сақтау температурасы гемакондарды дайындаушы зауыттың нұсқаулығына сәйкес және осы Қағидаларға сәйкес белгіленеді.</w:t>
      </w:r>
      <w:r>
        <w:rPr>
          <w:spacing w:val="-34"/>
          <w:sz w:val="28"/>
        </w:rPr>
        <w:t> </w:t>
      </w:r>
      <w:r>
        <w:rPr>
          <w:sz w:val="28"/>
        </w:rPr>
        <w:t>Жарамдылық мерзімі заттаңбада сағат пен минутқа дейін дәл</w:t>
      </w:r>
      <w:r>
        <w:rPr>
          <w:spacing w:val="-13"/>
          <w:sz w:val="28"/>
        </w:rPr>
        <w:t> </w:t>
      </w:r>
      <w:r>
        <w:rPr>
          <w:sz w:val="28"/>
        </w:rPr>
        <w:t>көрсетіледі.</w:t>
      </w:r>
    </w:p>
    <w:p>
      <w:pPr>
        <w:pStyle w:val="ListParagraph"/>
        <w:numPr>
          <w:ilvl w:val="0"/>
          <w:numId w:val="4"/>
        </w:numPr>
        <w:tabs>
          <w:tab w:pos="1130" w:val="left" w:leader="none"/>
        </w:tabs>
        <w:spacing w:line="271" w:lineRule="auto" w:before="0" w:after="0"/>
        <w:ind w:left="120" w:right="126" w:firstLine="444"/>
        <w:jc w:val="left"/>
        <w:rPr>
          <w:sz w:val="28"/>
        </w:rPr>
      </w:pPr>
      <w:r>
        <w:rPr>
          <w:sz w:val="28"/>
        </w:rPr>
        <w:t>Тромбоциттердің барлық түрін сақтау кезінде үнемі араластыру режимі және </w:t>
      </w:r>
      <w:r>
        <w:rPr>
          <w:spacing w:val="-14"/>
          <w:sz w:val="28"/>
        </w:rPr>
        <w:t>+ </w:t>
      </w:r>
      <w:r>
        <w:rPr>
          <w:sz w:val="28"/>
        </w:rPr>
        <w:t>22</w:t>
      </w:r>
      <w:r>
        <w:rPr>
          <w:position w:val="12"/>
          <w:sz w:val="23"/>
        </w:rPr>
        <w:t>0</w:t>
      </w:r>
      <w:r>
        <w:rPr>
          <w:sz w:val="28"/>
        </w:rPr>
        <w:t>С</w:t>
      </w:r>
      <w:r>
        <w:rPr>
          <w:sz w:val="28"/>
          <w:u w:val="thick"/>
        </w:rPr>
        <w:t>+</w:t>
      </w:r>
      <w:r>
        <w:rPr>
          <w:sz w:val="28"/>
        </w:rPr>
        <w:t>2</w:t>
      </w:r>
      <w:r>
        <w:rPr>
          <w:position w:val="12"/>
          <w:sz w:val="23"/>
        </w:rPr>
        <w:t>0</w:t>
      </w:r>
      <w:r>
        <w:rPr>
          <w:sz w:val="28"/>
        </w:rPr>
        <w:t>С сақтау температурасы қамтамасыз</w:t>
      </w:r>
      <w:r>
        <w:rPr>
          <w:spacing w:val="-6"/>
          <w:sz w:val="28"/>
        </w:rPr>
        <w:t> </w:t>
      </w:r>
      <w:r>
        <w:rPr>
          <w:sz w:val="28"/>
        </w:rPr>
        <w:t>етіледі.</w:t>
      </w:r>
    </w:p>
    <w:p>
      <w:pPr>
        <w:pStyle w:val="BodyText"/>
        <w:spacing w:line="273" w:lineRule="auto" w:before="4"/>
        <w:ind w:left="539" w:right="1786"/>
      </w:pPr>
      <w:r>
        <w:rPr/>
        <w:t>Лейкофильтрленген тромбоциттерді сақтау мерзімі - 5 тәулік. Вирустазартылған тромбоциттерді сақтау мерзімі - 7 тәулік.</w:t>
      </w:r>
    </w:p>
    <w:p>
      <w:pPr>
        <w:pStyle w:val="BodyText"/>
        <w:spacing w:line="273" w:lineRule="auto" w:before="0"/>
        <w:ind w:firstLine="1103"/>
      </w:pPr>
      <w:r>
        <w:rPr/>
        <w:t>Газ өткізетін арнайы қапшықтықтағы біріктірілген, вирустазартылған тромбоциттерді сақтау мерзімі – плазманың бір бөлігіне қосалқы ерітіндіні ауыстыра отырып редукциясы жүргізілгеніне қарамастан 5 тәулік.</w:t>
      </w:r>
    </w:p>
    <w:p>
      <w:pPr>
        <w:pStyle w:val="BodyText"/>
        <w:spacing w:before="2"/>
        <w:ind w:left="539"/>
      </w:pPr>
      <w:r>
        <w:rPr/>
        <w:t>Криоконсервіленген тромбоциттерді сақтау мерзімі:</w:t>
      </w:r>
    </w:p>
    <w:p>
      <w:pPr>
        <w:pStyle w:val="BodyText"/>
        <w:spacing w:line="271" w:lineRule="auto" w:before="41"/>
        <w:ind w:left="539" w:right="2541"/>
        <w:jc w:val="both"/>
      </w:pPr>
      <w:r>
        <w:rPr/>
        <w:t>төмен температуралы мұздатқышта -80</w:t>
      </w:r>
      <w:r>
        <w:rPr>
          <w:position w:val="12"/>
          <w:sz w:val="23"/>
        </w:rPr>
        <w:t>0</w:t>
      </w:r>
      <w:r>
        <w:rPr/>
        <w:t>С температурада 1</w:t>
      </w:r>
      <w:r>
        <w:rPr>
          <w:spacing w:val="-16"/>
        </w:rPr>
        <w:t> </w:t>
      </w:r>
      <w:r>
        <w:rPr/>
        <w:t>жыл; сұйық азот буында -150</w:t>
      </w:r>
      <w:r>
        <w:rPr>
          <w:position w:val="12"/>
          <w:sz w:val="23"/>
        </w:rPr>
        <w:t>0</w:t>
      </w:r>
      <w:r>
        <w:rPr/>
        <w:t>С температурада 10</w:t>
      </w:r>
      <w:r>
        <w:rPr>
          <w:spacing w:val="-8"/>
        </w:rPr>
        <w:t> </w:t>
      </w:r>
      <w:r>
        <w:rPr/>
        <w:t>жыл.</w:t>
      </w:r>
    </w:p>
    <w:p>
      <w:pPr>
        <w:pStyle w:val="BodyText"/>
        <w:spacing w:line="273" w:lineRule="auto" w:before="3"/>
        <w:ind w:right="412" w:firstLine="910"/>
      </w:pPr>
      <w:r>
        <w:rPr/>
        <w:t>Тасымалдау кезінде тромбоциттерді тұрақты араластырусыз сақтау үшін белгіленген температура сақталады.</w:t>
      </w:r>
    </w:p>
    <w:p>
      <w:pPr>
        <w:pStyle w:val="ListParagraph"/>
        <w:numPr>
          <w:ilvl w:val="0"/>
          <w:numId w:val="4"/>
        </w:numPr>
        <w:tabs>
          <w:tab w:pos="1115" w:val="left" w:leader="none"/>
        </w:tabs>
        <w:spacing w:line="271" w:lineRule="auto" w:before="1" w:after="0"/>
        <w:ind w:left="120" w:right="126" w:firstLine="432"/>
        <w:jc w:val="left"/>
        <w:rPr>
          <w:sz w:val="28"/>
        </w:rPr>
      </w:pPr>
      <w:r>
        <w:rPr>
          <w:sz w:val="28"/>
        </w:rPr>
        <w:t>Диагностикалық компоненттерді сақтау мерзімі қанды алған уақыттан бастап + 20 +24</w:t>
      </w:r>
      <w:r>
        <w:rPr>
          <w:position w:val="12"/>
          <w:sz w:val="23"/>
        </w:rPr>
        <w:t>0</w:t>
      </w:r>
      <w:r>
        <w:rPr>
          <w:sz w:val="28"/>
        </w:rPr>
        <w:t>С температурасында 24</w:t>
      </w:r>
      <w:r>
        <w:rPr>
          <w:spacing w:val="-5"/>
          <w:sz w:val="28"/>
        </w:rPr>
        <w:t> </w:t>
      </w:r>
      <w:r>
        <w:rPr>
          <w:sz w:val="28"/>
        </w:rPr>
        <w:t>сағат.</w:t>
      </w:r>
    </w:p>
    <w:p>
      <w:pPr>
        <w:pStyle w:val="BodyText"/>
        <w:spacing w:line="394" w:lineRule="exact" w:before="0"/>
        <w:ind w:left="539"/>
      </w:pPr>
      <w:r>
        <w:rPr/>
        <w:t>104. +22</w:t>
      </w:r>
      <w:r>
        <w:rPr>
          <w:u w:val="thick"/>
        </w:rPr>
        <w:t>+</w:t>
      </w:r>
      <w:r>
        <w:rPr/>
        <w:t>2</w:t>
      </w:r>
      <w:r>
        <w:rPr>
          <w:position w:val="12"/>
          <w:sz w:val="23"/>
        </w:rPr>
        <w:t>0</w:t>
      </w:r>
      <w:r>
        <w:rPr/>
        <w:t>С басталатын температурада гранулоциттерді сақтау мерзімі 24 сағат.</w:t>
      </w:r>
    </w:p>
    <w:p>
      <w:pPr>
        <w:spacing w:after="0" w:line="394" w:lineRule="exact"/>
        <w:sectPr>
          <w:pgSz w:w="12240" w:h="15840"/>
          <w:pgMar w:top="680" w:bottom="280" w:left="720" w:right="720"/>
        </w:sectPr>
      </w:pPr>
    </w:p>
    <w:p>
      <w:pPr>
        <w:pStyle w:val="ListParagraph"/>
        <w:numPr>
          <w:ilvl w:val="0"/>
          <w:numId w:val="14"/>
        </w:numPr>
        <w:tabs>
          <w:tab w:pos="1763" w:val="left" w:leader="none"/>
        </w:tabs>
        <w:spacing w:line="273" w:lineRule="auto" w:before="76" w:after="0"/>
        <w:ind w:left="120" w:right="192" w:firstLine="966"/>
        <w:jc w:val="left"/>
        <w:rPr>
          <w:sz w:val="28"/>
        </w:rPr>
      </w:pPr>
      <w:r>
        <w:rPr>
          <w:spacing w:val="5"/>
          <w:sz w:val="28"/>
        </w:rPr>
        <w:t>Бастапқы дайындалған ЖМП-ның барлық түрлерін -25</w:t>
      </w:r>
      <w:r>
        <w:rPr>
          <w:spacing w:val="5"/>
          <w:position w:val="12"/>
          <w:sz w:val="23"/>
        </w:rPr>
        <w:t>0</w:t>
      </w:r>
      <w:r>
        <w:rPr>
          <w:spacing w:val="5"/>
          <w:sz w:val="28"/>
        </w:rPr>
        <w:t>С </w:t>
      </w:r>
      <w:r>
        <w:rPr>
          <w:sz w:val="28"/>
        </w:rPr>
        <w:t>- </w:t>
      </w:r>
      <w:r>
        <w:rPr>
          <w:spacing w:val="5"/>
          <w:sz w:val="28"/>
        </w:rPr>
        <w:t>-35</w:t>
      </w:r>
      <w:r>
        <w:rPr>
          <w:spacing w:val="5"/>
          <w:position w:val="12"/>
          <w:sz w:val="23"/>
        </w:rPr>
        <w:t>0</w:t>
      </w:r>
      <w:r>
        <w:rPr>
          <w:spacing w:val="5"/>
          <w:sz w:val="28"/>
        </w:rPr>
        <w:t>С </w:t>
      </w:r>
      <w:r>
        <w:rPr>
          <w:sz w:val="28"/>
        </w:rPr>
        <w:t>температурада сақтау мерзімі 36 айды құрайды. Егер плазма ерітілгеннен кейін патогендерді әсерсіздендіруге ұшырап, қайта мұздатылмай, клиникалық пайдалану үшін берілетін болса, ерітілген сәттен бастап 24 сағаттан аспайтын жарамдылық мерзімі, ал сақтау мен тасымалдаудың температуралық режимі +2</w:t>
      </w:r>
      <w:r>
        <w:rPr>
          <w:position w:val="12"/>
          <w:sz w:val="23"/>
        </w:rPr>
        <w:t>0</w:t>
      </w:r>
      <w:r>
        <w:rPr>
          <w:sz w:val="28"/>
        </w:rPr>
        <w:t>С-тан +6</w:t>
      </w:r>
      <w:r>
        <w:rPr>
          <w:position w:val="12"/>
          <w:sz w:val="23"/>
        </w:rPr>
        <w:t>0</w:t>
      </w:r>
      <w:r>
        <w:rPr>
          <w:sz w:val="28"/>
        </w:rPr>
        <w:t>С-қа дейін белгіленеді. Егер плазма ерітілгеннен кейін патогендерді әсерсіздендіруге ұшырап, қайта мұздатылатын болса, бастапқы компоненттің жарамдылық мерзімі сақталады. </w:t>
      </w:r>
      <w:r>
        <w:rPr>
          <w:spacing w:val="2"/>
          <w:sz w:val="28"/>
        </w:rPr>
        <w:t>Егер </w:t>
      </w:r>
      <w:r>
        <w:rPr>
          <w:spacing w:val="3"/>
          <w:sz w:val="28"/>
        </w:rPr>
        <w:t>компонент біріктірілетін </w:t>
      </w:r>
      <w:r>
        <w:rPr>
          <w:spacing w:val="2"/>
          <w:sz w:val="28"/>
        </w:rPr>
        <w:t>болса, онда жарамдылық мерзімі </w:t>
      </w:r>
      <w:r>
        <w:rPr>
          <w:spacing w:val="3"/>
          <w:sz w:val="28"/>
        </w:rPr>
        <w:t>пулға </w:t>
      </w:r>
      <w:r>
        <w:rPr>
          <w:spacing w:val="2"/>
          <w:sz w:val="28"/>
        </w:rPr>
        <w:t>кірген </w:t>
      </w:r>
      <w:r>
        <w:rPr>
          <w:sz w:val="28"/>
        </w:rPr>
        <w:t>компоненттің ең аз жарамдылық мерзімі бойынша</w:t>
      </w:r>
      <w:r>
        <w:rPr>
          <w:spacing w:val="-12"/>
          <w:sz w:val="28"/>
        </w:rPr>
        <w:t> </w:t>
      </w:r>
      <w:r>
        <w:rPr>
          <w:sz w:val="28"/>
        </w:rPr>
        <w:t>белгіленеді.</w:t>
      </w:r>
    </w:p>
    <w:p>
      <w:pPr>
        <w:pStyle w:val="BodyText"/>
        <w:spacing w:line="273" w:lineRule="auto" w:before="0"/>
        <w:ind w:right="412" w:firstLine="859"/>
      </w:pPr>
      <w:r>
        <w:rPr/>
        <w:t>ЖМП -18</w:t>
      </w:r>
      <w:r>
        <w:rPr>
          <w:position w:val="12"/>
          <w:sz w:val="23"/>
        </w:rPr>
        <w:t>0</w:t>
      </w:r>
      <w:r>
        <w:rPr/>
        <w:t>С -25</w:t>
      </w:r>
      <w:r>
        <w:rPr>
          <w:position w:val="12"/>
          <w:sz w:val="23"/>
        </w:rPr>
        <w:t>0</w:t>
      </w:r>
      <w:r>
        <w:rPr/>
        <w:t>С температурада сақтаған кезде плазма 3 айдың ішінде пайдаланылады.</w:t>
      </w:r>
    </w:p>
    <w:p>
      <w:pPr>
        <w:pStyle w:val="ListParagraph"/>
        <w:numPr>
          <w:ilvl w:val="0"/>
          <w:numId w:val="14"/>
        </w:numPr>
        <w:tabs>
          <w:tab w:pos="1237" w:val="left" w:leader="none"/>
        </w:tabs>
        <w:spacing w:line="273" w:lineRule="auto" w:before="0" w:after="0"/>
        <w:ind w:left="120" w:right="211" w:firstLine="533"/>
        <w:jc w:val="left"/>
        <w:rPr>
          <w:sz w:val="28"/>
        </w:rPr>
      </w:pPr>
      <w:r>
        <w:rPr>
          <w:sz w:val="28"/>
        </w:rPr>
        <w:t>Криопреципитатты сақтау температурасы -25</w:t>
      </w:r>
      <w:r>
        <w:rPr>
          <w:position w:val="12"/>
          <w:sz w:val="23"/>
        </w:rPr>
        <w:t>0</w:t>
      </w:r>
      <w:r>
        <w:rPr>
          <w:sz w:val="28"/>
        </w:rPr>
        <w:t>С -35</w:t>
      </w:r>
      <w:r>
        <w:rPr>
          <w:position w:val="12"/>
          <w:sz w:val="23"/>
        </w:rPr>
        <w:t>0</w:t>
      </w:r>
      <w:r>
        <w:rPr>
          <w:sz w:val="28"/>
        </w:rPr>
        <w:t>С дейін. Сақтау мерзімі ЖМП осы дозасына белгіленген бастапқы мерзімі бойынша</w:t>
      </w:r>
      <w:r>
        <w:rPr>
          <w:spacing w:val="-18"/>
          <w:sz w:val="28"/>
        </w:rPr>
        <w:t> </w:t>
      </w:r>
      <w:r>
        <w:rPr>
          <w:sz w:val="28"/>
        </w:rPr>
        <w:t>белгіленеді.</w:t>
      </w:r>
    </w:p>
    <w:p>
      <w:pPr>
        <w:pStyle w:val="ListParagraph"/>
        <w:numPr>
          <w:ilvl w:val="0"/>
          <w:numId w:val="14"/>
        </w:numPr>
        <w:tabs>
          <w:tab w:pos="1451" w:val="left" w:leader="none"/>
        </w:tabs>
        <w:spacing w:line="273" w:lineRule="auto" w:before="0" w:after="0"/>
        <w:ind w:left="120" w:right="244" w:firstLine="711"/>
        <w:jc w:val="both"/>
        <w:rPr>
          <w:sz w:val="28"/>
        </w:rPr>
      </w:pPr>
      <w:r>
        <w:rPr>
          <w:sz w:val="28"/>
        </w:rPr>
        <w:t>Донорлық қан компоненттерін өткізу шартқа сәйкес "Трансфузиология" </w:t>
      </w:r>
      <w:r>
        <w:rPr>
          <w:spacing w:val="2"/>
          <w:sz w:val="28"/>
        </w:rPr>
        <w:t>мамандығы бойынша медициналық көмек көрсетуге арналған лицензиясы </w:t>
      </w:r>
      <w:r>
        <w:rPr>
          <w:sz w:val="28"/>
        </w:rPr>
        <w:t>бар медициналық ұйымдарға</w:t>
      </w:r>
      <w:r>
        <w:rPr>
          <w:spacing w:val="-3"/>
          <w:sz w:val="28"/>
        </w:rPr>
        <w:t> </w:t>
      </w:r>
      <w:r>
        <w:rPr>
          <w:sz w:val="28"/>
        </w:rPr>
        <w:t>жүргізіледі.</w:t>
      </w:r>
    </w:p>
    <w:p>
      <w:pPr>
        <w:pStyle w:val="ListParagraph"/>
        <w:numPr>
          <w:ilvl w:val="0"/>
          <w:numId w:val="14"/>
        </w:numPr>
        <w:tabs>
          <w:tab w:pos="1100" w:val="left" w:leader="none"/>
        </w:tabs>
        <w:spacing w:line="240" w:lineRule="auto" w:before="0" w:after="0"/>
        <w:ind w:left="1099" w:right="0" w:hanging="561"/>
        <w:jc w:val="both"/>
        <w:rPr>
          <w:sz w:val="28"/>
        </w:rPr>
      </w:pPr>
      <w:r>
        <w:rPr>
          <w:sz w:val="28"/>
        </w:rPr>
        <w:t>Қан қызметі ұйымынан донорлық қан компоненттерін</w:t>
      </w:r>
      <w:r>
        <w:rPr>
          <w:spacing w:val="-11"/>
          <w:sz w:val="28"/>
        </w:rPr>
        <w:t> </w:t>
      </w:r>
      <w:r>
        <w:rPr>
          <w:sz w:val="28"/>
        </w:rPr>
        <w:t>беру:</w:t>
      </w:r>
    </w:p>
    <w:p>
      <w:pPr>
        <w:pStyle w:val="BodyText"/>
        <w:spacing w:line="273" w:lineRule="auto" w:before="40"/>
        <w:ind w:left="539" w:right="813"/>
        <w:jc w:val="both"/>
      </w:pPr>
      <w:r>
        <w:rPr/>
        <w:t>медициналық ұйымның гемотрансфузиялық ортаны алуға арналған</w:t>
      </w:r>
      <w:r>
        <w:rPr>
          <w:spacing w:val="-50"/>
        </w:rPr>
        <w:t> </w:t>
      </w:r>
      <w:r>
        <w:rPr/>
        <w:t>сенімхаты; медициналық үйымның гемотрансфузиялық ортаға арналған жазбаша</w:t>
      </w:r>
      <w:r>
        <w:rPr>
          <w:spacing w:val="-36"/>
        </w:rPr>
        <w:t> </w:t>
      </w:r>
      <w:r>
        <w:rPr/>
        <w:t>өтінімі;</w:t>
      </w:r>
    </w:p>
    <w:p>
      <w:pPr>
        <w:pStyle w:val="BodyText"/>
        <w:spacing w:line="273" w:lineRule="auto"/>
        <w:ind w:right="250" w:firstLine="934"/>
        <w:jc w:val="both"/>
      </w:pPr>
      <w:r>
        <w:rPr/>
        <w:t>белгіленген температураны 24 сағаттың ішінде қамтамасыз ететін және температураны бақылауға арналған құралдармен жарақталған, тасымалдау кезінде температуралық сақтаудың жағдайларына қойылатын әртүрлі талаптарымен қан компоненттерін бөлек тасымалдауға арналған термоконтейнерлер болған жағдайда жүзеге асырылады.</w:t>
      </w:r>
    </w:p>
    <w:p>
      <w:pPr>
        <w:pStyle w:val="ListParagraph"/>
        <w:numPr>
          <w:ilvl w:val="0"/>
          <w:numId w:val="14"/>
        </w:numPr>
        <w:tabs>
          <w:tab w:pos="2214" w:val="left" w:leader="none"/>
          <w:tab w:pos="2215" w:val="left" w:leader="none"/>
          <w:tab w:pos="3558" w:val="left" w:leader="none"/>
          <w:tab w:pos="3738" w:val="left" w:leader="none"/>
          <w:tab w:pos="4400" w:val="left" w:leader="none"/>
          <w:tab w:pos="4833" w:val="left" w:leader="none"/>
          <w:tab w:pos="5494" w:val="left" w:leader="none"/>
          <w:tab w:pos="6659" w:val="left" w:leader="none"/>
          <w:tab w:pos="6870" w:val="left" w:leader="none"/>
          <w:tab w:pos="8128" w:val="left" w:leader="none"/>
          <w:tab w:pos="8383" w:val="left" w:leader="none"/>
          <w:tab w:pos="9120" w:val="left" w:leader="none"/>
          <w:tab w:pos="10007" w:val="left" w:leader="none"/>
        </w:tabs>
        <w:spacing w:line="273" w:lineRule="auto" w:before="2" w:after="0"/>
        <w:ind w:left="120" w:right="200" w:firstLine="1342"/>
        <w:jc w:val="left"/>
        <w:rPr>
          <w:sz w:val="28"/>
        </w:rPr>
      </w:pPr>
      <w:r>
        <w:rPr>
          <w:spacing w:val="7"/>
          <w:sz w:val="28"/>
        </w:rPr>
        <w:t>Донорлық</w:t>
        <w:tab/>
        <w:tab/>
      </w:r>
      <w:r>
        <w:rPr>
          <w:spacing w:val="6"/>
          <w:sz w:val="28"/>
        </w:rPr>
        <w:t>қан</w:t>
        <w:tab/>
      </w:r>
      <w:r>
        <w:rPr>
          <w:spacing w:val="8"/>
          <w:sz w:val="28"/>
        </w:rPr>
        <w:t>компоненттерін</w:t>
        <w:tab/>
        <w:t>тасымалдау</w:t>
        <w:tab/>
        <w:t>қауіпсіздік</w:t>
        <w:tab/>
      </w:r>
      <w:r>
        <w:rPr>
          <w:spacing w:val="6"/>
          <w:sz w:val="28"/>
        </w:rPr>
        <w:t>пен </w:t>
      </w:r>
      <w:r>
        <w:rPr>
          <w:spacing w:val="2"/>
          <w:sz w:val="28"/>
        </w:rPr>
        <w:t>санитариялық-гигиеналық</w:t>
        <w:tab/>
        <w:t>талаптар</w:t>
        <w:tab/>
      </w:r>
      <w:r>
        <w:rPr>
          <w:sz w:val="28"/>
        </w:rPr>
        <w:t>мен</w:t>
        <w:tab/>
      </w:r>
      <w:r>
        <w:rPr>
          <w:spacing w:val="2"/>
          <w:sz w:val="28"/>
        </w:rPr>
        <w:t>"суықтық</w:t>
        <w:tab/>
        <w:t>тізбекті"</w:t>
        <w:tab/>
        <w:t>сақтау</w:t>
        <w:tab/>
        <w:t>шарттарын </w:t>
      </w:r>
      <w:r>
        <w:rPr>
          <w:sz w:val="28"/>
        </w:rPr>
        <w:t>қамтамасыз ете отырып, көлік құралында жүзеге асырылады. Ілеспе құжаттар олардың сақталуын қамтамасыз ететін жағдайларда</w:t>
      </w:r>
      <w:r>
        <w:rPr>
          <w:spacing w:val="-7"/>
          <w:sz w:val="28"/>
        </w:rPr>
        <w:t> </w:t>
      </w:r>
      <w:r>
        <w:rPr>
          <w:sz w:val="28"/>
        </w:rPr>
        <w:t>беріледі.</w:t>
      </w:r>
    </w:p>
    <w:p>
      <w:pPr>
        <w:pStyle w:val="ListParagraph"/>
        <w:numPr>
          <w:ilvl w:val="0"/>
          <w:numId w:val="14"/>
        </w:numPr>
        <w:tabs>
          <w:tab w:pos="1100" w:val="left" w:leader="none"/>
        </w:tabs>
        <w:spacing w:line="240" w:lineRule="auto" w:before="2" w:after="0"/>
        <w:ind w:left="1099" w:right="0" w:hanging="561"/>
        <w:jc w:val="left"/>
        <w:rPr>
          <w:sz w:val="28"/>
        </w:rPr>
      </w:pPr>
      <w:r>
        <w:rPr>
          <w:sz w:val="28"/>
        </w:rPr>
        <w:t>Тасымалдау</w:t>
      </w:r>
      <w:r>
        <w:rPr>
          <w:spacing w:val="-2"/>
          <w:sz w:val="28"/>
        </w:rPr>
        <w:t> </w:t>
      </w:r>
      <w:r>
        <w:rPr>
          <w:sz w:val="28"/>
        </w:rPr>
        <w:t>кезінде:</w:t>
      </w:r>
    </w:p>
    <w:p>
      <w:pPr>
        <w:pStyle w:val="ListParagraph"/>
        <w:numPr>
          <w:ilvl w:val="1"/>
          <w:numId w:val="14"/>
        </w:numPr>
        <w:tabs>
          <w:tab w:pos="1177" w:val="left" w:leader="none"/>
        </w:tabs>
        <w:spacing w:line="273" w:lineRule="auto" w:before="41" w:after="0"/>
        <w:ind w:left="120" w:right="236" w:firstLine="700"/>
        <w:jc w:val="left"/>
        <w:rPr>
          <w:sz w:val="28"/>
        </w:rPr>
      </w:pPr>
      <w:r>
        <w:rPr>
          <w:spacing w:val="2"/>
          <w:sz w:val="28"/>
        </w:rPr>
        <w:t>құрамында эритроциттер </w:t>
      </w:r>
      <w:r>
        <w:rPr>
          <w:sz w:val="28"/>
        </w:rPr>
        <w:t>бар қан </w:t>
      </w:r>
      <w:r>
        <w:rPr>
          <w:spacing w:val="2"/>
          <w:sz w:val="28"/>
        </w:rPr>
        <w:t>компоненттері </w:t>
      </w:r>
      <w:r>
        <w:rPr>
          <w:sz w:val="28"/>
        </w:rPr>
        <w:t>үшін </w:t>
      </w:r>
      <w:r>
        <w:rPr>
          <w:spacing w:val="3"/>
          <w:sz w:val="28"/>
        </w:rPr>
        <w:t>+2</w:t>
      </w:r>
      <w:r>
        <w:rPr>
          <w:spacing w:val="3"/>
          <w:position w:val="12"/>
          <w:sz w:val="23"/>
        </w:rPr>
        <w:t>0</w:t>
      </w:r>
      <w:r>
        <w:rPr>
          <w:spacing w:val="3"/>
          <w:sz w:val="28"/>
        </w:rPr>
        <w:t>С </w:t>
      </w:r>
      <w:r>
        <w:rPr>
          <w:spacing w:val="2"/>
          <w:sz w:val="28"/>
        </w:rPr>
        <w:t>+10</w:t>
      </w:r>
      <w:r>
        <w:rPr>
          <w:spacing w:val="2"/>
          <w:position w:val="12"/>
          <w:sz w:val="23"/>
        </w:rPr>
        <w:t>0</w:t>
      </w:r>
      <w:r>
        <w:rPr>
          <w:spacing w:val="2"/>
          <w:sz w:val="28"/>
        </w:rPr>
        <w:t>С дейінгі </w:t>
      </w:r>
      <w:r>
        <w:rPr>
          <w:sz w:val="28"/>
        </w:rPr>
        <w:t>температура;</w:t>
      </w:r>
    </w:p>
    <w:p>
      <w:pPr>
        <w:pStyle w:val="ListParagraph"/>
        <w:numPr>
          <w:ilvl w:val="1"/>
          <w:numId w:val="14"/>
        </w:numPr>
        <w:tabs>
          <w:tab w:pos="843" w:val="left" w:leader="none"/>
        </w:tabs>
        <w:spacing w:line="392" w:lineRule="exact" w:before="0" w:after="0"/>
        <w:ind w:left="842" w:right="0" w:hanging="304"/>
        <w:jc w:val="left"/>
        <w:rPr>
          <w:sz w:val="28"/>
        </w:rPr>
      </w:pPr>
      <w:r>
        <w:rPr>
          <w:sz w:val="28"/>
        </w:rPr>
        <w:t>22</w:t>
      </w:r>
      <w:r>
        <w:rPr>
          <w:sz w:val="28"/>
          <w:u w:val="thick"/>
        </w:rPr>
        <w:t>+</w:t>
      </w:r>
      <w:r>
        <w:rPr>
          <w:sz w:val="28"/>
        </w:rPr>
        <w:t>2</w:t>
      </w:r>
      <w:r>
        <w:rPr>
          <w:position w:val="12"/>
          <w:sz w:val="23"/>
        </w:rPr>
        <w:t>0</w:t>
      </w:r>
      <w:r>
        <w:rPr>
          <w:sz w:val="28"/>
        </w:rPr>
        <w:t>С температурада, араластырусыз тромбоциттер 24 сағаттан артық</w:t>
      </w:r>
      <w:r>
        <w:rPr>
          <w:spacing w:val="-35"/>
          <w:sz w:val="28"/>
        </w:rPr>
        <w:t> </w:t>
      </w:r>
      <w:r>
        <w:rPr>
          <w:sz w:val="28"/>
        </w:rPr>
        <w:t>емес;</w:t>
      </w:r>
    </w:p>
    <w:p>
      <w:pPr>
        <w:pStyle w:val="ListParagraph"/>
        <w:numPr>
          <w:ilvl w:val="1"/>
          <w:numId w:val="14"/>
        </w:numPr>
        <w:tabs>
          <w:tab w:pos="1116" w:val="left" w:leader="none"/>
        </w:tabs>
        <w:spacing w:line="273" w:lineRule="auto" w:before="45" w:after="0"/>
        <w:ind w:left="120" w:right="234" w:firstLine="649"/>
        <w:jc w:val="both"/>
        <w:rPr>
          <w:sz w:val="28"/>
        </w:rPr>
      </w:pPr>
      <w:r>
        <w:rPr>
          <w:sz w:val="28"/>
        </w:rPr>
        <w:t>жаңа мұздатылған плазма мен криопреципитат үшін, олардың мұздатылған жай-күйін қамтамасыз ететін температура</w:t>
      </w:r>
      <w:r>
        <w:rPr>
          <w:spacing w:val="-6"/>
          <w:sz w:val="28"/>
        </w:rPr>
        <w:t> </w:t>
      </w:r>
      <w:r>
        <w:rPr>
          <w:sz w:val="28"/>
        </w:rPr>
        <w:t>кезінде;</w:t>
      </w:r>
    </w:p>
    <w:p>
      <w:pPr>
        <w:pStyle w:val="ListParagraph"/>
        <w:numPr>
          <w:ilvl w:val="1"/>
          <w:numId w:val="14"/>
        </w:numPr>
        <w:tabs>
          <w:tab w:pos="976" w:val="left" w:leader="none"/>
        </w:tabs>
        <w:spacing w:line="273" w:lineRule="auto" w:before="0" w:after="0"/>
        <w:ind w:left="120" w:right="209" w:firstLine="532"/>
        <w:jc w:val="left"/>
        <w:rPr>
          <w:sz w:val="28"/>
        </w:rPr>
      </w:pPr>
      <w:r>
        <w:rPr>
          <w:sz w:val="28"/>
        </w:rPr>
        <w:t>диагностикалық стандарттар үшін +2</w:t>
      </w:r>
      <w:r>
        <w:rPr>
          <w:position w:val="12"/>
          <w:sz w:val="23"/>
        </w:rPr>
        <w:t>0</w:t>
      </w:r>
      <w:r>
        <w:rPr>
          <w:sz w:val="28"/>
        </w:rPr>
        <w:t>С +10</w:t>
      </w:r>
      <w:r>
        <w:rPr>
          <w:position w:val="12"/>
          <w:sz w:val="23"/>
        </w:rPr>
        <w:t>0</w:t>
      </w:r>
      <w:r>
        <w:rPr>
          <w:sz w:val="28"/>
        </w:rPr>
        <w:t>С дейінгі температурада жағдайы қамтамасыз</w:t>
      </w:r>
      <w:r>
        <w:rPr>
          <w:spacing w:val="-2"/>
          <w:sz w:val="28"/>
        </w:rPr>
        <w:t> </w:t>
      </w:r>
      <w:r>
        <w:rPr>
          <w:sz w:val="28"/>
        </w:rPr>
        <w:t>етіледі.</w:t>
      </w:r>
    </w:p>
    <w:p>
      <w:pPr>
        <w:spacing w:after="0" w:line="273" w:lineRule="auto"/>
        <w:jc w:val="left"/>
        <w:rPr>
          <w:sz w:val="28"/>
        </w:rPr>
        <w:sectPr>
          <w:pgSz w:w="12240" w:h="15840"/>
          <w:pgMar w:top="660" w:bottom="280" w:left="720" w:right="720"/>
        </w:sectPr>
      </w:pPr>
    </w:p>
    <w:p>
      <w:pPr>
        <w:pStyle w:val="ListParagraph"/>
        <w:numPr>
          <w:ilvl w:val="0"/>
          <w:numId w:val="14"/>
        </w:numPr>
        <w:tabs>
          <w:tab w:pos="1100" w:val="left" w:leader="none"/>
        </w:tabs>
        <w:spacing w:line="273" w:lineRule="auto" w:before="60" w:after="0"/>
        <w:ind w:left="120" w:right="124" w:firstLine="420"/>
        <w:jc w:val="both"/>
        <w:rPr>
          <w:sz w:val="28"/>
        </w:rPr>
      </w:pPr>
      <w:r>
        <w:rPr>
          <w:sz w:val="28"/>
        </w:rPr>
        <w:t>Гемотрансфузиялық ортаға арналған жазбаша өтінімде трансфузиялық</w:t>
      </w:r>
      <w:r>
        <w:rPr>
          <w:spacing w:val="-39"/>
          <w:sz w:val="28"/>
        </w:rPr>
        <w:t> </w:t>
      </w:r>
      <w:r>
        <w:rPr>
          <w:sz w:val="28"/>
        </w:rPr>
        <w:t>ортаның әрбір жеке түрінің дозаларының саны көрсетіледі. Трансфузиялық ортаның әрбір жеке түрін беру де дозаларда</w:t>
      </w:r>
      <w:r>
        <w:rPr>
          <w:spacing w:val="-6"/>
          <w:sz w:val="28"/>
        </w:rPr>
        <w:t> </w:t>
      </w:r>
      <w:r>
        <w:rPr>
          <w:sz w:val="28"/>
        </w:rPr>
        <w:t>жүргізіледі.</w:t>
      </w:r>
    </w:p>
    <w:p>
      <w:pPr>
        <w:spacing w:line="273" w:lineRule="auto" w:before="11"/>
        <w:ind w:left="6278" w:right="1773" w:hanging="1"/>
        <w:jc w:val="center"/>
        <w:rPr>
          <w:sz w:val="20"/>
        </w:rPr>
      </w:pPr>
      <w:r>
        <w:rPr>
          <w:sz w:val="20"/>
        </w:rPr>
        <w:t>Қанды, оның компоненттерін дайындау, қайта өңдеу,</w:t>
      </w:r>
      <w:r>
        <w:rPr>
          <w:spacing w:val="-20"/>
          <w:sz w:val="20"/>
        </w:rPr>
        <w:t> </w:t>
      </w:r>
      <w:r>
        <w:rPr>
          <w:sz w:val="20"/>
        </w:rPr>
        <w:t>сапасын бақылау, сақтау, өткізу қағидаларына</w:t>
      </w:r>
    </w:p>
    <w:p>
      <w:pPr>
        <w:spacing w:before="4"/>
        <w:ind w:left="6371" w:right="1811" w:firstLine="0"/>
        <w:jc w:val="center"/>
        <w:rPr>
          <w:sz w:val="20"/>
        </w:rPr>
      </w:pPr>
      <w:r>
        <w:rPr>
          <w:sz w:val="20"/>
        </w:rPr>
        <w:t>1-қосымша</w:t>
      </w:r>
    </w:p>
    <w:p>
      <w:pPr>
        <w:pStyle w:val="BodyText"/>
        <w:spacing w:before="8"/>
        <w:ind w:left="0"/>
        <w:rPr>
          <w:sz w:val="27"/>
        </w:rPr>
      </w:pPr>
    </w:p>
    <w:p>
      <w:pPr>
        <w:pStyle w:val="Heading1"/>
        <w:spacing w:line="280" w:lineRule="auto" w:before="0"/>
        <w:ind w:right="412"/>
      </w:pPr>
      <w:r>
        <w:rPr>
          <w:w w:val="95"/>
        </w:rPr>
        <w:t>Қанды және оның компоненттерін донациялау кезінде жанама реакциялар </w:t>
      </w:r>
      <w:r>
        <w:rPr/>
        <w:t>пайда</w:t>
      </w:r>
      <w:r>
        <w:rPr>
          <w:spacing w:val="-13"/>
        </w:rPr>
        <w:t> </w:t>
      </w:r>
      <w:r>
        <w:rPr/>
        <w:t>болған</w:t>
      </w:r>
      <w:r>
        <w:rPr>
          <w:spacing w:val="-13"/>
        </w:rPr>
        <w:t> </w:t>
      </w:r>
      <w:r>
        <w:rPr/>
        <w:t>кезде</w:t>
      </w:r>
      <w:r>
        <w:rPr>
          <w:spacing w:val="-12"/>
        </w:rPr>
        <w:t> </w:t>
      </w:r>
      <w:r>
        <w:rPr/>
        <w:t>донорға</w:t>
      </w:r>
      <w:r>
        <w:rPr>
          <w:spacing w:val="-13"/>
        </w:rPr>
        <w:t> </w:t>
      </w:r>
      <w:r>
        <w:rPr/>
        <w:t>көрсетілетін</w:t>
      </w:r>
      <w:r>
        <w:rPr>
          <w:spacing w:val="-12"/>
        </w:rPr>
        <w:t> </w:t>
      </w:r>
      <w:r>
        <w:rPr/>
        <w:t>медициналық</w:t>
      </w:r>
      <w:r>
        <w:rPr>
          <w:spacing w:val="-13"/>
        </w:rPr>
        <w:t> </w:t>
      </w:r>
      <w:r>
        <w:rPr/>
        <w:t>көмек</w:t>
      </w:r>
    </w:p>
    <w:p>
      <w:pPr>
        <w:pStyle w:val="ListParagraph"/>
        <w:numPr>
          <w:ilvl w:val="0"/>
          <w:numId w:val="16"/>
        </w:numPr>
        <w:tabs>
          <w:tab w:pos="878" w:val="left" w:leader="none"/>
        </w:tabs>
        <w:spacing w:line="273" w:lineRule="auto" w:before="247" w:after="0"/>
        <w:ind w:left="120" w:right="203" w:firstLine="468"/>
        <w:jc w:val="left"/>
        <w:rPr>
          <w:sz w:val="28"/>
        </w:rPr>
      </w:pPr>
      <w:r>
        <w:rPr/>
        <w:pict>
          <v:shapetype id="_x0000_t202" o:spt="202" coordsize="21600,21600" path="m,l,21600r21600,l21600,xe">
            <v:stroke joinstyle="miter"/>
            <v:path gradientshapeok="t" o:connecttype="rect"/>
          </v:shapetype>
          <v:shape style="position:absolute;margin-left:41.779999pt;margin-top:47.850292pt;width:462pt;height:495.35pt;mso-position-horizontal-relative:page;mso-position-vertical-relative:paragraph;z-index:251658240" type="#_x0000_t202" filled="false" stroked="false">
            <v:textbox inset="0,0,0,0">
              <w:txbxContent>
                <w:tbl>
                  <w:tblPr>
                    <w:tblW w:w="0" w:type="auto"/>
                    <w:jc w:val="left"/>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7660"/>
                  </w:tblGrid>
                  <w:tr>
                    <w:trPr>
                      <w:trHeight w:val="860" w:hRule="atLeast"/>
                    </w:trPr>
                    <w:tc>
                      <w:tcPr>
                        <w:tcW w:w="272" w:type="dxa"/>
                      </w:tcPr>
                      <w:p>
                        <w:pPr>
                          <w:pStyle w:val="TableParagraph"/>
                          <w:spacing w:line="273" w:lineRule="auto" w:before="50"/>
                          <w:ind w:right="46"/>
                          <w:rPr>
                            <w:sz w:val="20"/>
                          </w:rPr>
                        </w:pPr>
                        <w:r>
                          <w:rPr>
                            <w:sz w:val="20"/>
                          </w:rPr>
                          <w:t>р/ с</w:t>
                        </w:r>
                      </w:p>
                      <w:p>
                        <w:pPr>
                          <w:pStyle w:val="TableParagraph"/>
                          <w:spacing w:before="2"/>
                          <w:rPr>
                            <w:sz w:val="20"/>
                          </w:rPr>
                        </w:pPr>
                        <w:r>
                          <w:rPr>
                            <w:sz w:val="20"/>
                          </w:rPr>
                          <w:t>№</w:t>
                        </w:r>
                      </w:p>
                    </w:tc>
                    <w:tc>
                      <w:tcPr>
                        <w:tcW w:w="8954" w:type="dxa"/>
                        <w:gridSpan w:val="2"/>
                      </w:tcPr>
                      <w:p>
                        <w:pPr>
                          <w:pStyle w:val="TableParagraph"/>
                          <w:spacing w:before="3"/>
                          <w:ind w:left="0"/>
                          <w:rPr>
                            <w:sz w:val="27"/>
                          </w:rPr>
                        </w:pPr>
                      </w:p>
                      <w:p>
                        <w:pPr>
                          <w:pStyle w:val="TableParagraph"/>
                          <w:spacing w:before="0"/>
                          <w:ind w:left="39"/>
                          <w:rPr>
                            <w:sz w:val="20"/>
                          </w:rPr>
                        </w:pPr>
                        <w:r>
                          <w:rPr>
                            <w:sz w:val="20"/>
                          </w:rPr>
                          <w:t>Жанама реакцияның атауы, белгілері, симптомдары, болжамды себебі, емдік іс-шаралар</w:t>
                        </w:r>
                      </w:p>
                    </w:tc>
                  </w:tr>
                  <w:tr>
                    <w:trPr>
                      <w:trHeight w:val="333" w:hRule="atLeast"/>
                    </w:trPr>
                    <w:tc>
                      <w:tcPr>
                        <w:tcW w:w="272" w:type="dxa"/>
                      </w:tcPr>
                      <w:p>
                        <w:pPr>
                          <w:pStyle w:val="TableParagraph"/>
                          <w:spacing w:before="0"/>
                          <w:ind w:left="0"/>
                          <w:rPr>
                            <w:sz w:val="20"/>
                          </w:rPr>
                        </w:pPr>
                      </w:p>
                    </w:tc>
                    <w:tc>
                      <w:tcPr>
                        <w:tcW w:w="8954" w:type="dxa"/>
                        <w:gridSpan w:val="2"/>
                      </w:tcPr>
                      <w:p>
                        <w:pPr>
                          <w:pStyle w:val="TableParagraph"/>
                          <w:spacing w:before="50"/>
                          <w:ind w:left="39"/>
                          <w:rPr>
                            <w:sz w:val="20"/>
                          </w:rPr>
                        </w:pPr>
                        <w:r>
                          <w:rPr>
                            <w:sz w:val="20"/>
                          </w:rPr>
                          <w:t>1. Естен тану</w:t>
                        </w:r>
                      </w:p>
                    </w:tc>
                  </w:tr>
                  <w:tr>
                    <w:trPr>
                      <w:trHeight w:val="860" w:hRule="atLeast"/>
                    </w:trPr>
                    <w:tc>
                      <w:tcPr>
                        <w:tcW w:w="272" w:type="dxa"/>
                      </w:tcPr>
                      <w:p>
                        <w:pPr>
                          <w:pStyle w:val="TableParagraph"/>
                          <w:spacing w:before="2"/>
                          <w:ind w:left="0"/>
                          <w:rPr>
                            <w:sz w:val="27"/>
                          </w:rPr>
                        </w:pPr>
                      </w:p>
                      <w:p>
                        <w:pPr>
                          <w:pStyle w:val="TableParagraph"/>
                          <w:spacing w:before="1"/>
                          <w:rPr>
                            <w:sz w:val="20"/>
                          </w:rPr>
                        </w:pPr>
                        <w:r>
                          <w:rPr>
                            <w:sz w:val="20"/>
                          </w:rPr>
                          <w:t>1</w:t>
                        </w:r>
                      </w:p>
                    </w:tc>
                    <w:tc>
                      <w:tcPr>
                        <w:tcW w:w="1294" w:type="dxa"/>
                      </w:tcPr>
                      <w:p>
                        <w:pPr>
                          <w:pStyle w:val="TableParagraph"/>
                          <w:spacing w:before="2"/>
                          <w:ind w:left="0"/>
                          <w:rPr>
                            <w:sz w:val="27"/>
                          </w:rPr>
                        </w:pPr>
                      </w:p>
                      <w:p>
                        <w:pPr>
                          <w:pStyle w:val="TableParagraph"/>
                          <w:spacing w:before="1"/>
                          <w:ind w:left="39"/>
                          <w:rPr>
                            <w:sz w:val="20"/>
                          </w:rPr>
                        </w:pPr>
                        <w:r>
                          <w:rPr>
                            <w:sz w:val="20"/>
                          </w:rPr>
                          <w:t>Белгілері</w:t>
                        </w:r>
                      </w:p>
                    </w:tc>
                    <w:tc>
                      <w:tcPr>
                        <w:tcW w:w="7660" w:type="dxa"/>
                      </w:tcPr>
                      <w:p>
                        <w:pPr>
                          <w:pStyle w:val="TableParagraph"/>
                          <w:spacing w:line="273" w:lineRule="auto" w:before="50"/>
                          <w:ind w:left="39" w:right="86"/>
                          <w:jc w:val="both"/>
                          <w:rPr>
                            <w:sz w:val="20"/>
                          </w:rPr>
                        </w:pPr>
                        <w:r>
                          <w:rPr>
                            <w:sz w:val="20"/>
                          </w:rPr>
                          <w:t>донордың ақырын құлауы немесе "отырып қалуы", айналасына қалыпты реакциясының жоқтығы (күрт есеңгіреу, ұйқышылдық, дыбысқа және жарыққа, сәулелерге реакциясы жоқ)</w:t>
                        </w:r>
                      </w:p>
                    </w:tc>
                  </w:tr>
                  <w:tr>
                    <w:trPr>
                      <w:trHeight w:val="596" w:hRule="atLeast"/>
                    </w:trPr>
                    <w:tc>
                      <w:tcPr>
                        <w:tcW w:w="272" w:type="dxa"/>
                      </w:tcPr>
                      <w:p>
                        <w:pPr>
                          <w:pStyle w:val="TableParagraph"/>
                          <w:spacing w:before="181"/>
                          <w:rPr>
                            <w:sz w:val="20"/>
                          </w:rPr>
                        </w:pPr>
                        <w:r>
                          <w:rPr>
                            <w:sz w:val="20"/>
                          </w:rPr>
                          <w:t>2</w:t>
                        </w:r>
                      </w:p>
                    </w:tc>
                    <w:tc>
                      <w:tcPr>
                        <w:tcW w:w="1294" w:type="dxa"/>
                      </w:tcPr>
                      <w:p>
                        <w:pPr>
                          <w:pStyle w:val="TableParagraph"/>
                          <w:spacing w:before="181"/>
                          <w:ind w:left="39"/>
                          <w:rPr>
                            <w:sz w:val="20"/>
                          </w:rPr>
                        </w:pPr>
                        <w:r>
                          <w:rPr>
                            <w:sz w:val="20"/>
                          </w:rPr>
                          <w:t>Белгілері</w:t>
                        </w:r>
                      </w:p>
                    </w:tc>
                    <w:tc>
                      <w:tcPr>
                        <w:tcW w:w="7660" w:type="dxa"/>
                      </w:tcPr>
                      <w:p>
                        <w:pPr>
                          <w:pStyle w:val="TableParagraph"/>
                          <w:spacing w:line="273" w:lineRule="auto" w:before="50"/>
                          <w:ind w:left="39"/>
                          <w:rPr>
                            <w:sz w:val="20"/>
                          </w:rPr>
                        </w:pPr>
                        <w:r>
                          <w:rPr>
                            <w:sz w:val="20"/>
                          </w:rPr>
                          <w:t>тері қабатының күрт қуаң тартуы, тамыр соғуы баяу немесе анықталмайды, артериялық қан қысымының күрт төмендеді, алқына демалу</w:t>
                        </w:r>
                      </w:p>
                    </w:tc>
                  </w:tr>
                  <w:tr>
                    <w:trPr>
                      <w:trHeight w:val="596" w:hRule="atLeast"/>
                    </w:trPr>
                    <w:tc>
                      <w:tcPr>
                        <w:tcW w:w="272" w:type="dxa"/>
                      </w:tcPr>
                      <w:p>
                        <w:pPr>
                          <w:pStyle w:val="TableParagraph"/>
                          <w:spacing w:before="181"/>
                          <w:rPr>
                            <w:sz w:val="20"/>
                          </w:rPr>
                        </w:pPr>
                        <w:r>
                          <w:rPr>
                            <w:sz w:val="20"/>
                          </w:rPr>
                          <w:t>3</w:t>
                        </w:r>
                      </w:p>
                    </w:tc>
                    <w:tc>
                      <w:tcPr>
                        <w:tcW w:w="1294" w:type="dxa"/>
                      </w:tcPr>
                      <w:p>
                        <w:pPr>
                          <w:pStyle w:val="TableParagraph"/>
                          <w:spacing w:line="273" w:lineRule="auto" w:before="50"/>
                          <w:ind w:left="39"/>
                          <w:rPr>
                            <w:sz w:val="20"/>
                          </w:rPr>
                        </w:pPr>
                        <w:r>
                          <w:rPr>
                            <w:sz w:val="20"/>
                          </w:rPr>
                          <w:t>Болжамды себебі</w:t>
                        </w:r>
                      </w:p>
                    </w:tc>
                    <w:tc>
                      <w:tcPr>
                        <w:tcW w:w="7660" w:type="dxa"/>
                      </w:tcPr>
                      <w:p>
                        <w:pPr>
                          <w:pStyle w:val="TableParagraph"/>
                          <w:spacing w:before="181"/>
                          <w:ind w:left="39"/>
                          <w:rPr>
                            <w:sz w:val="20"/>
                          </w:rPr>
                        </w:pPr>
                        <w:r>
                          <w:rPr>
                            <w:sz w:val="20"/>
                          </w:rPr>
                          <w:t>мидың өтпелі ишемиясы</w:t>
                        </w:r>
                      </w:p>
                    </w:tc>
                  </w:tr>
                  <w:tr>
                    <w:trPr>
                      <w:trHeight w:val="3229"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2"/>
                          <w:ind w:left="0"/>
                          <w:rPr>
                            <w:sz w:val="20"/>
                          </w:rPr>
                        </w:pPr>
                      </w:p>
                      <w:p>
                        <w:pPr>
                          <w:pStyle w:val="TableParagraph"/>
                          <w:spacing w:before="0"/>
                          <w:rPr>
                            <w:sz w:val="20"/>
                          </w:rPr>
                        </w:pPr>
                        <w:r>
                          <w:rPr>
                            <w:sz w:val="20"/>
                          </w:rPr>
                          <w:t>4</w:t>
                        </w:r>
                      </w:p>
                    </w:tc>
                    <w:tc>
                      <w:tcPr>
                        <w:tcW w:w="1294"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9"/>
                          <w:ind w:left="0"/>
                          <w:rPr>
                            <w:sz w:val="30"/>
                          </w:rPr>
                        </w:pPr>
                      </w:p>
                      <w:p>
                        <w:pPr>
                          <w:pStyle w:val="TableParagraph"/>
                          <w:spacing w:before="0"/>
                          <w:ind w:left="39"/>
                          <w:rPr>
                            <w:sz w:val="20"/>
                          </w:rPr>
                        </w:pPr>
                        <w:r>
                          <w:rPr>
                            <w:sz w:val="20"/>
                          </w:rPr>
                          <w:t>Е м д і к</w:t>
                        </w:r>
                      </w:p>
                      <w:p>
                        <w:pPr>
                          <w:pStyle w:val="TableParagraph"/>
                          <w:spacing w:before="33"/>
                          <w:ind w:left="39"/>
                          <w:rPr>
                            <w:sz w:val="20"/>
                          </w:rPr>
                        </w:pPr>
                        <w:r>
                          <w:rPr>
                            <w:sz w:val="20"/>
                          </w:rPr>
                          <w:t>іс-шаралар</w:t>
                        </w:r>
                      </w:p>
                    </w:tc>
                    <w:tc>
                      <w:tcPr>
                        <w:tcW w:w="7660" w:type="dxa"/>
                      </w:tcPr>
                      <w:p>
                        <w:pPr>
                          <w:pStyle w:val="TableParagraph"/>
                          <w:numPr>
                            <w:ilvl w:val="0"/>
                            <w:numId w:val="15"/>
                          </w:numPr>
                          <w:tabs>
                            <w:tab w:pos="265" w:val="left" w:leader="none"/>
                            <w:tab w:pos="410" w:val="left" w:leader="none"/>
                            <w:tab w:pos="819" w:val="left" w:leader="none"/>
                            <w:tab w:pos="1190" w:val="left" w:leader="none"/>
                            <w:tab w:pos="1561" w:val="left" w:leader="none"/>
                            <w:tab w:pos="1910" w:val="left" w:leader="none"/>
                          </w:tabs>
                          <w:spacing w:line="273" w:lineRule="auto" w:before="50" w:after="0"/>
                          <w:ind w:left="39" w:right="95" w:firstLine="0"/>
                          <w:jc w:val="left"/>
                          <w:rPr>
                            <w:sz w:val="20"/>
                          </w:rPr>
                        </w:pPr>
                        <w:r>
                          <w:rPr>
                            <w:sz w:val="20"/>
                          </w:rPr>
                          <w:t>донордың аяқтарын ақырын көтеріп шалқасынан жатқызу (бірақ басын төмен қарай е</w:t>
                          <w:tab/>
                          <w:t>м</w:t>
                          <w:tab/>
                          <w:t>е</w:t>
                          <w:tab/>
                          <w:t>с</w:t>
                          <w:tab/>
                          <w:t>)</w:t>
                          <w:tab/>
                          <w:t>;</w:t>
                        </w:r>
                      </w:p>
                      <w:p>
                        <w:pPr>
                          <w:pStyle w:val="TableParagraph"/>
                          <w:numPr>
                            <w:ilvl w:val="0"/>
                            <w:numId w:val="15"/>
                          </w:numPr>
                          <w:tabs>
                            <w:tab w:pos="480" w:val="left" w:leader="none"/>
                            <w:tab w:pos="481" w:val="left" w:leader="none"/>
                            <w:tab w:pos="1357" w:val="left" w:leader="none"/>
                            <w:tab w:pos="1963" w:val="left" w:leader="none"/>
                            <w:tab w:pos="3021" w:val="left" w:leader="none"/>
                            <w:tab w:pos="4032" w:val="left" w:leader="none"/>
                            <w:tab w:pos="5121" w:val="left" w:leader="none"/>
                            <w:tab w:pos="5962" w:val="left" w:leader="none"/>
                            <w:tab w:pos="6675" w:val="left" w:leader="none"/>
                            <w:tab w:pos="7138" w:val="left" w:leader="none"/>
                          </w:tabs>
                          <w:spacing w:line="240" w:lineRule="auto" w:before="2" w:after="0"/>
                          <w:ind w:left="480" w:right="0" w:hanging="442"/>
                          <w:jc w:val="left"/>
                          <w:rPr>
                            <w:sz w:val="20"/>
                          </w:rPr>
                        </w:pPr>
                        <w:r>
                          <w:rPr>
                            <w:spacing w:val="7"/>
                            <w:sz w:val="20"/>
                          </w:rPr>
                          <w:t>мойны</w:t>
                          <w:tab/>
                        </w:r>
                        <w:r>
                          <w:rPr>
                            <w:spacing w:val="6"/>
                            <w:sz w:val="20"/>
                          </w:rPr>
                          <w:t>мен</w:t>
                          <w:tab/>
                        </w:r>
                        <w:r>
                          <w:rPr>
                            <w:spacing w:val="7"/>
                            <w:sz w:val="20"/>
                          </w:rPr>
                          <w:t>кеудесін</w:t>
                          <w:tab/>
                          <w:t>киімнен</w:t>
                          <w:tab/>
                          <w:t>босатып,</w:t>
                          <w:tab/>
                          <w:t>бетіне</w:t>
                          <w:tab/>
                        </w:r>
                        <w:r>
                          <w:rPr>
                            <w:spacing w:val="6"/>
                            <w:sz w:val="20"/>
                          </w:rPr>
                          <w:t>суық</w:t>
                          <w:tab/>
                        </w:r>
                        <w:r>
                          <w:rPr>
                            <w:spacing w:val="4"/>
                            <w:sz w:val="20"/>
                          </w:rPr>
                          <w:t>су</w:t>
                          <w:tab/>
                        </w:r>
                        <w:r>
                          <w:rPr>
                            <w:spacing w:val="7"/>
                            <w:sz w:val="20"/>
                          </w:rPr>
                          <w:t>себу;</w:t>
                        </w:r>
                      </w:p>
                      <w:p>
                        <w:pPr>
                          <w:pStyle w:val="TableParagraph"/>
                          <w:numPr>
                            <w:ilvl w:val="0"/>
                            <w:numId w:val="15"/>
                          </w:numPr>
                          <w:tabs>
                            <w:tab w:pos="480" w:val="left" w:leader="none"/>
                            <w:tab w:pos="481" w:val="left" w:leader="none"/>
                            <w:tab w:pos="1817" w:val="left" w:leader="none"/>
                            <w:tab w:pos="2393" w:val="left" w:leader="none"/>
                            <w:tab w:pos="3532" w:val="left" w:leader="none"/>
                            <w:tab w:pos="4375" w:val="left" w:leader="none"/>
                            <w:tab w:pos="5089" w:val="left" w:leader="none"/>
                            <w:tab w:pos="5926" w:val="left" w:leader="none"/>
                            <w:tab w:pos="6847" w:val="left" w:leader="none"/>
                          </w:tabs>
                          <w:spacing w:line="240" w:lineRule="auto" w:before="33" w:after="0"/>
                          <w:ind w:left="480" w:right="0" w:hanging="442"/>
                          <w:jc w:val="left"/>
                          <w:rPr>
                            <w:sz w:val="20"/>
                          </w:rPr>
                        </w:pPr>
                        <w:r>
                          <w:rPr>
                            <w:spacing w:val="7"/>
                            <w:sz w:val="20"/>
                          </w:rPr>
                          <w:t>артериялық</w:t>
                          <w:tab/>
                        </w:r>
                        <w:r>
                          <w:rPr>
                            <w:spacing w:val="5"/>
                            <w:sz w:val="20"/>
                          </w:rPr>
                          <w:t>қан</w:t>
                          <w:tab/>
                        </w:r>
                        <w:r>
                          <w:rPr>
                            <w:spacing w:val="6"/>
                            <w:sz w:val="20"/>
                          </w:rPr>
                          <w:t>қысымын</w:t>
                          <w:tab/>
                          <w:t>өлшеу</w:t>
                          <w:tab/>
                          <w:t>және</w:t>
                          <w:tab/>
                          <w:t>тамыр</w:t>
                          <w:tab/>
                          <w:t>соғуын</w:t>
                          <w:tab/>
                        </w:r>
                        <w:r>
                          <w:rPr>
                            <w:spacing w:val="7"/>
                            <w:sz w:val="20"/>
                          </w:rPr>
                          <w:t>есептеу;</w:t>
                        </w:r>
                      </w:p>
                      <w:p>
                        <w:pPr>
                          <w:pStyle w:val="TableParagraph"/>
                          <w:numPr>
                            <w:ilvl w:val="0"/>
                            <w:numId w:val="15"/>
                          </w:numPr>
                          <w:tabs>
                            <w:tab w:pos="524" w:val="left" w:leader="none"/>
                            <w:tab w:pos="525" w:val="left" w:leader="none"/>
                            <w:tab w:pos="1219" w:val="left" w:leader="none"/>
                            <w:tab w:pos="2207" w:val="left" w:leader="none"/>
                            <w:tab w:pos="3603" w:val="left" w:leader="none"/>
                            <w:tab w:pos="4809" w:val="left" w:leader="none"/>
                            <w:tab w:pos="5642" w:val="left" w:leader="none"/>
                            <w:tab w:pos="6871" w:val="left" w:leader="none"/>
                          </w:tabs>
                          <w:spacing w:line="240" w:lineRule="auto" w:before="34" w:after="0"/>
                          <w:ind w:left="524" w:right="0" w:hanging="486"/>
                          <w:jc w:val="left"/>
                          <w:rPr>
                            <w:sz w:val="20"/>
                          </w:rPr>
                        </w:pPr>
                        <w:r>
                          <w:rPr>
                            <w:spacing w:val="5"/>
                            <w:sz w:val="20"/>
                          </w:rPr>
                          <w:t>10%</w:t>
                          <w:tab/>
                        </w:r>
                        <w:r>
                          <w:rPr>
                            <w:spacing w:val="6"/>
                            <w:sz w:val="20"/>
                          </w:rPr>
                          <w:t>аммиак</w:t>
                          <w:tab/>
                        </w:r>
                        <w:r>
                          <w:rPr>
                            <w:spacing w:val="7"/>
                            <w:sz w:val="20"/>
                          </w:rPr>
                          <w:t>ерітіндісіне</w:t>
                          <w:tab/>
                          <w:t>малынған</w:t>
                          <w:tab/>
                        </w:r>
                        <w:r>
                          <w:rPr>
                            <w:spacing w:val="6"/>
                            <w:sz w:val="20"/>
                          </w:rPr>
                          <w:t>мақта</w:t>
                          <w:tab/>
                        </w:r>
                        <w:r>
                          <w:rPr>
                            <w:spacing w:val="7"/>
                            <w:sz w:val="20"/>
                          </w:rPr>
                          <w:t>тампонын</w:t>
                          <w:tab/>
                          <w:t>иіскету;</w:t>
                        </w:r>
                      </w:p>
                      <w:p>
                        <w:pPr>
                          <w:pStyle w:val="TableParagraph"/>
                          <w:numPr>
                            <w:ilvl w:val="0"/>
                            <w:numId w:val="15"/>
                          </w:numPr>
                          <w:tabs>
                            <w:tab w:pos="260" w:val="left" w:leader="none"/>
                          </w:tabs>
                          <w:spacing w:line="273" w:lineRule="auto" w:before="33" w:after="0"/>
                          <w:ind w:left="39" w:right="36" w:firstLine="0"/>
                          <w:jc w:val="left"/>
                          <w:rPr>
                            <w:sz w:val="20"/>
                          </w:rPr>
                        </w:pPr>
                        <w:r>
                          <w:rPr>
                            <w:sz w:val="20"/>
                          </w:rPr>
                          <w:t>жоғарыда аталған әрекеттер әсер етпеген жағдайда және систоликалық қан қысымы ( бұдан әрі - АҚҚ) 100 мм. сынап бағанының (сын. бағ. мм) дейін төмендегенде тері астында  1,0   мл   натрийдің   бензоат   кофеинін   немесе  1,0   мл   кордиаминді</w:t>
                        </w:r>
                        <w:r>
                          <w:rPr>
                            <w:spacing w:val="25"/>
                            <w:sz w:val="20"/>
                          </w:rPr>
                          <w:t> </w:t>
                        </w:r>
                        <w:r>
                          <w:rPr>
                            <w:sz w:val="20"/>
                          </w:rPr>
                          <w:t>енгізу;</w:t>
                        </w:r>
                      </w:p>
                      <w:p>
                        <w:pPr>
                          <w:pStyle w:val="TableParagraph"/>
                          <w:numPr>
                            <w:ilvl w:val="0"/>
                            <w:numId w:val="15"/>
                          </w:numPr>
                          <w:tabs>
                            <w:tab w:pos="280" w:val="left" w:leader="none"/>
                            <w:tab w:pos="6780" w:val="left" w:leader="none"/>
                          </w:tabs>
                          <w:spacing w:line="273" w:lineRule="auto" w:before="3" w:after="0"/>
                          <w:ind w:left="39" w:right="32" w:firstLine="0"/>
                          <w:jc w:val="both"/>
                          <w:rPr>
                            <w:sz w:val="20"/>
                          </w:rPr>
                        </w:pPr>
                        <w:r>
                          <w:rPr>
                            <w:sz w:val="20"/>
                          </w:rPr>
                          <w:t>систоликалық қан қысымы 80 мм. сын. бағ. дейін төмендеген жағдайда көктамыр қолжетімділігін  қамтамасыз  ету  және  0,9%  200-500  мл  натрий  хлориді  ерітіндісін  а   ғ   ы   з </w:t>
                        </w:r>
                        <w:r>
                          <w:rPr>
                            <w:spacing w:val="26"/>
                            <w:sz w:val="20"/>
                          </w:rPr>
                          <w:t> </w:t>
                        </w:r>
                        <w:r>
                          <w:rPr>
                            <w:sz w:val="20"/>
                          </w:rPr>
                          <w:t>ы </w:t>
                        </w:r>
                        <w:r>
                          <w:rPr>
                            <w:spacing w:val="44"/>
                            <w:sz w:val="20"/>
                          </w:rPr>
                          <w:t> </w:t>
                        </w:r>
                        <w:r>
                          <w:rPr>
                            <w:sz w:val="20"/>
                          </w:rPr>
                          <w:t>п</w:t>
                          <w:tab/>
                          <w:t>қ   ұ   ю </w:t>
                        </w:r>
                        <w:r>
                          <w:rPr>
                            <w:spacing w:val="32"/>
                            <w:sz w:val="20"/>
                          </w:rPr>
                          <w:t> </w:t>
                        </w:r>
                        <w:r>
                          <w:rPr>
                            <w:spacing w:val="-17"/>
                            <w:sz w:val="20"/>
                          </w:rPr>
                          <w:t>;</w:t>
                        </w:r>
                      </w:p>
                      <w:p>
                        <w:pPr>
                          <w:pStyle w:val="TableParagraph"/>
                          <w:numPr>
                            <w:ilvl w:val="0"/>
                            <w:numId w:val="15"/>
                          </w:numPr>
                          <w:tabs>
                            <w:tab w:pos="257" w:val="left" w:leader="none"/>
                          </w:tabs>
                          <w:spacing w:line="240" w:lineRule="auto" w:before="3" w:after="0"/>
                          <w:ind w:left="256" w:right="0" w:hanging="218"/>
                          <w:jc w:val="both"/>
                          <w:rPr>
                            <w:sz w:val="20"/>
                          </w:rPr>
                        </w:pPr>
                        <w:r>
                          <w:rPr>
                            <w:sz w:val="20"/>
                          </w:rPr>
                          <w:t>тахикардия дамығанда немесе жүрек соғуы бұзылғанда жедел жәрдемді</w:t>
                        </w:r>
                        <w:r>
                          <w:rPr>
                            <w:spacing w:val="-25"/>
                            <w:sz w:val="20"/>
                          </w:rPr>
                          <w:t> </w:t>
                        </w:r>
                        <w:r>
                          <w:rPr>
                            <w:sz w:val="20"/>
                          </w:rPr>
                          <w:t>шақыру.</w:t>
                        </w:r>
                      </w:p>
                    </w:tc>
                  </w:tr>
                  <w:tr>
                    <w:trPr>
                      <w:trHeight w:val="333" w:hRule="atLeast"/>
                    </w:trPr>
                    <w:tc>
                      <w:tcPr>
                        <w:tcW w:w="272" w:type="dxa"/>
                      </w:tcPr>
                      <w:p>
                        <w:pPr>
                          <w:pStyle w:val="TableParagraph"/>
                          <w:spacing w:before="0"/>
                          <w:ind w:left="0"/>
                          <w:rPr>
                            <w:sz w:val="20"/>
                          </w:rPr>
                        </w:pPr>
                      </w:p>
                    </w:tc>
                    <w:tc>
                      <w:tcPr>
                        <w:tcW w:w="8954" w:type="dxa"/>
                        <w:gridSpan w:val="2"/>
                      </w:tcPr>
                      <w:p>
                        <w:pPr>
                          <w:pStyle w:val="TableParagraph"/>
                          <w:spacing w:before="50"/>
                          <w:ind w:left="39"/>
                          <w:rPr>
                            <w:sz w:val="20"/>
                          </w:rPr>
                        </w:pPr>
                        <w:r>
                          <w:rPr>
                            <w:sz w:val="20"/>
                          </w:rPr>
                          <w:t>2. Гипертензивтік криз</w:t>
                        </w:r>
                      </w:p>
                    </w:tc>
                  </w:tr>
                  <w:tr>
                    <w:trPr>
                      <w:trHeight w:val="860" w:hRule="atLeast"/>
                    </w:trPr>
                    <w:tc>
                      <w:tcPr>
                        <w:tcW w:w="272" w:type="dxa"/>
                      </w:tcPr>
                      <w:p>
                        <w:pPr>
                          <w:pStyle w:val="TableParagraph"/>
                          <w:spacing w:before="3"/>
                          <w:ind w:left="0"/>
                          <w:rPr>
                            <w:sz w:val="27"/>
                          </w:rPr>
                        </w:pPr>
                      </w:p>
                      <w:p>
                        <w:pPr>
                          <w:pStyle w:val="TableParagraph"/>
                          <w:spacing w:before="0"/>
                          <w:rPr>
                            <w:sz w:val="20"/>
                          </w:rPr>
                        </w:pPr>
                        <w:r>
                          <w:rPr>
                            <w:sz w:val="20"/>
                          </w:rPr>
                          <w:t>1</w:t>
                        </w:r>
                      </w:p>
                    </w:tc>
                    <w:tc>
                      <w:tcPr>
                        <w:tcW w:w="1294" w:type="dxa"/>
                      </w:tcPr>
                      <w:p>
                        <w:pPr>
                          <w:pStyle w:val="TableParagraph"/>
                          <w:spacing w:before="3"/>
                          <w:ind w:left="0"/>
                          <w:rPr>
                            <w:sz w:val="27"/>
                          </w:rPr>
                        </w:pPr>
                      </w:p>
                      <w:p>
                        <w:pPr>
                          <w:pStyle w:val="TableParagraph"/>
                          <w:spacing w:before="0"/>
                          <w:ind w:left="39"/>
                          <w:rPr>
                            <w:sz w:val="20"/>
                          </w:rPr>
                        </w:pPr>
                        <w:r>
                          <w:rPr>
                            <w:sz w:val="20"/>
                          </w:rPr>
                          <w:t>Белгілері</w:t>
                        </w:r>
                      </w:p>
                    </w:tc>
                    <w:tc>
                      <w:tcPr>
                        <w:tcW w:w="7660" w:type="dxa"/>
                      </w:tcPr>
                      <w:p>
                        <w:pPr>
                          <w:pStyle w:val="TableParagraph"/>
                          <w:spacing w:line="273" w:lineRule="auto" w:before="50"/>
                          <w:ind w:left="39" w:right="99"/>
                          <w:jc w:val="both"/>
                          <w:rPr>
                            <w:sz w:val="20"/>
                          </w:rPr>
                        </w:pPr>
                        <w:r>
                          <w:rPr>
                            <w:sz w:val="20"/>
                          </w:rPr>
                          <w:t>жалпы жай-күйдің нашарлануы, нейровегетациялық бұзылудың пайда болуы – жүрек ырғағының бұзылысы, алқына демалу, тұңшығу сезімі, бас айналу, аяқ-қолдарындағы сезімталдықтың бұзылысы, бұлшықет құрысуы</w:t>
                        </w:r>
                      </w:p>
                    </w:tc>
                  </w:tr>
                  <w:tr>
                    <w:trPr>
                      <w:trHeight w:val="860" w:hRule="atLeast"/>
                    </w:trPr>
                    <w:tc>
                      <w:tcPr>
                        <w:tcW w:w="272" w:type="dxa"/>
                      </w:tcPr>
                      <w:p>
                        <w:pPr>
                          <w:pStyle w:val="TableParagraph"/>
                          <w:spacing w:before="3"/>
                          <w:ind w:left="0"/>
                          <w:rPr>
                            <w:sz w:val="27"/>
                          </w:rPr>
                        </w:pPr>
                      </w:p>
                      <w:p>
                        <w:pPr>
                          <w:pStyle w:val="TableParagraph"/>
                          <w:spacing w:before="0"/>
                          <w:rPr>
                            <w:sz w:val="20"/>
                          </w:rPr>
                        </w:pPr>
                        <w:r>
                          <w:rPr>
                            <w:sz w:val="20"/>
                          </w:rPr>
                          <w:t>2</w:t>
                        </w:r>
                      </w:p>
                    </w:tc>
                    <w:tc>
                      <w:tcPr>
                        <w:tcW w:w="1294" w:type="dxa"/>
                      </w:tcPr>
                      <w:p>
                        <w:pPr>
                          <w:pStyle w:val="TableParagraph"/>
                          <w:spacing w:before="3"/>
                          <w:ind w:left="0"/>
                          <w:rPr>
                            <w:sz w:val="27"/>
                          </w:rPr>
                        </w:pPr>
                      </w:p>
                      <w:p>
                        <w:pPr>
                          <w:pStyle w:val="TableParagraph"/>
                          <w:spacing w:before="0"/>
                          <w:ind w:left="39"/>
                          <w:rPr>
                            <w:sz w:val="20"/>
                          </w:rPr>
                        </w:pPr>
                        <w:r>
                          <w:rPr>
                            <w:sz w:val="20"/>
                          </w:rPr>
                          <w:t>Симптомдары</w:t>
                        </w:r>
                      </w:p>
                    </w:tc>
                    <w:tc>
                      <w:tcPr>
                        <w:tcW w:w="7660" w:type="dxa"/>
                      </w:tcPr>
                      <w:p>
                        <w:pPr>
                          <w:pStyle w:val="TableParagraph"/>
                          <w:spacing w:line="273" w:lineRule="auto" w:before="50"/>
                          <w:ind w:left="39" w:right="145"/>
                          <w:jc w:val="both"/>
                          <w:rPr>
                            <w:sz w:val="20"/>
                          </w:rPr>
                        </w:pPr>
                        <w:r>
                          <w:rPr>
                            <w:sz w:val="20"/>
                          </w:rPr>
                          <w:t>кенеттен басталу, қалтырау, қызу; құлақтағы шу, қорқыныш сезімі, тітіркену, гиперемия және тері қабатының сулануы, шөлдеу, бас ауыру, жүрек айну, көзі бұлдырау немесе көз алдының тұмандануы, тахикардия.</w:t>
                        </w:r>
                      </w:p>
                    </w:tc>
                  </w:tr>
                  <w:tr>
                    <w:trPr>
                      <w:trHeight w:val="596" w:hRule="atLeast"/>
                    </w:trPr>
                    <w:tc>
                      <w:tcPr>
                        <w:tcW w:w="272" w:type="dxa"/>
                      </w:tcPr>
                      <w:p>
                        <w:pPr>
                          <w:pStyle w:val="TableParagraph"/>
                          <w:spacing w:before="181"/>
                          <w:rPr>
                            <w:sz w:val="20"/>
                          </w:rPr>
                        </w:pPr>
                        <w:r>
                          <w:rPr>
                            <w:sz w:val="20"/>
                          </w:rPr>
                          <w:t>3</w:t>
                        </w:r>
                      </w:p>
                    </w:tc>
                    <w:tc>
                      <w:tcPr>
                        <w:tcW w:w="1294" w:type="dxa"/>
                      </w:tcPr>
                      <w:p>
                        <w:pPr>
                          <w:pStyle w:val="TableParagraph"/>
                          <w:spacing w:line="260" w:lineRule="atLeast" w:before="20"/>
                          <w:ind w:left="39"/>
                          <w:rPr>
                            <w:sz w:val="20"/>
                          </w:rPr>
                        </w:pPr>
                        <w:r>
                          <w:rPr>
                            <w:sz w:val="20"/>
                          </w:rPr>
                          <w:t>Болжамды себебі</w:t>
                        </w:r>
                      </w:p>
                    </w:tc>
                    <w:tc>
                      <w:tcPr>
                        <w:tcW w:w="7660" w:type="dxa"/>
                      </w:tcPr>
                      <w:p>
                        <w:pPr>
                          <w:pStyle w:val="TableParagraph"/>
                          <w:spacing w:before="181"/>
                          <w:ind w:left="39"/>
                          <w:rPr>
                            <w:sz w:val="20"/>
                          </w:rPr>
                        </w:pPr>
                        <w:r>
                          <w:rPr>
                            <w:sz w:val="20"/>
                          </w:rPr>
                          <w:t>Артериялық қан қысымының жоғарылауы</w:t>
                        </w:r>
                      </w:p>
                    </w:tc>
                  </w:tr>
                  <w:tr>
                    <w:trPr>
                      <w:trHeight w:val="665" w:hRule="atLeast"/>
                    </w:trPr>
                    <w:tc>
                      <w:tcPr>
                        <w:tcW w:w="272" w:type="dxa"/>
                        <w:tcBorders>
                          <w:bottom w:val="nil"/>
                        </w:tcBorders>
                      </w:tcPr>
                      <w:p>
                        <w:pPr>
                          <w:pStyle w:val="TableParagraph"/>
                          <w:spacing w:before="0"/>
                          <w:ind w:left="0"/>
                          <w:rPr>
                            <w:sz w:val="20"/>
                          </w:rPr>
                        </w:pPr>
                      </w:p>
                    </w:tc>
                    <w:tc>
                      <w:tcPr>
                        <w:tcW w:w="1294" w:type="dxa"/>
                        <w:tcBorders>
                          <w:bottom w:val="nil"/>
                        </w:tcBorders>
                      </w:tcPr>
                      <w:p>
                        <w:pPr>
                          <w:pStyle w:val="TableParagraph"/>
                          <w:spacing w:before="0"/>
                          <w:ind w:left="0"/>
                          <w:rPr>
                            <w:sz w:val="20"/>
                          </w:rPr>
                        </w:pPr>
                      </w:p>
                    </w:tc>
                    <w:tc>
                      <w:tcPr>
                        <w:tcW w:w="7660" w:type="dxa"/>
                        <w:tcBorders>
                          <w:bottom w:val="nil"/>
                        </w:tcBorders>
                      </w:tcPr>
                      <w:p>
                        <w:pPr>
                          <w:pStyle w:val="TableParagraph"/>
                          <w:tabs>
                            <w:tab w:pos="1225" w:val="left" w:leader="none"/>
                            <w:tab w:pos="3152" w:val="left" w:leader="none"/>
                            <w:tab w:pos="4789" w:val="left" w:leader="none"/>
                            <w:tab w:pos="6607" w:val="left" w:leader="none"/>
                          </w:tabs>
                          <w:spacing w:before="50"/>
                          <w:ind w:left="39"/>
                          <w:rPr>
                            <w:sz w:val="20"/>
                          </w:rPr>
                        </w:pPr>
                        <w:r>
                          <w:rPr>
                            <w:sz w:val="20"/>
                          </w:rPr>
                          <w:t>1</w:t>
                        </w:r>
                        <w:r>
                          <w:rPr>
                            <w:spacing w:val="-18"/>
                            <w:sz w:val="20"/>
                          </w:rPr>
                          <w:t> </w:t>
                        </w:r>
                        <w:r>
                          <w:rPr>
                            <w:sz w:val="20"/>
                          </w:rPr>
                          <w:t>)</w:t>
                          <w:tab/>
                          <w:t>д</w:t>
                        </w:r>
                        <w:r>
                          <w:rPr>
                            <w:spacing w:val="-18"/>
                            <w:sz w:val="20"/>
                          </w:rPr>
                          <w:t> </w:t>
                        </w:r>
                        <w:r>
                          <w:rPr>
                            <w:sz w:val="20"/>
                          </w:rPr>
                          <w:t>о</w:t>
                        </w:r>
                        <w:r>
                          <w:rPr>
                            <w:spacing w:val="-18"/>
                            <w:sz w:val="20"/>
                          </w:rPr>
                          <w:t> </w:t>
                        </w:r>
                        <w:r>
                          <w:rPr>
                            <w:sz w:val="20"/>
                          </w:rPr>
                          <w:t>н</w:t>
                        </w:r>
                        <w:r>
                          <w:rPr>
                            <w:spacing w:val="-18"/>
                            <w:sz w:val="20"/>
                          </w:rPr>
                          <w:t> </w:t>
                        </w:r>
                        <w:r>
                          <w:rPr>
                            <w:sz w:val="20"/>
                          </w:rPr>
                          <w:t>о</w:t>
                        </w:r>
                        <w:r>
                          <w:rPr>
                            <w:spacing w:val="-18"/>
                            <w:sz w:val="20"/>
                          </w:rPr>
                          <w:t> </w:t>
                        </w:r>
                        <w:r>
                          <w:rPr>
                            <w:sz w:val="20"/>
                          </w:rPr>
                          <w:t>р</w:t>
                        </w:r>
                        <w:r>
                          <w:rPr>
                            <w:spacing w:val="-18"/>
                            <w:sz w:val="20"/>
                          </w:rPr>
                          <w:t> </w:t>
                        </w:r>
                        <w:r>
                          <w:rPr>
                            <w:sz w:val="20"/>
                          </w:rPr>
                          <w:t>д</w:t>
                        </w:r>
                        <w:r>
                          <w:rPr>
                            <w:spacing w:val="-18"/>
                            <w:sz w:val="20"/>
                          </w:rPr>
                          <w:t> </w:t>
                        </w:r>
                        <w:r>
                          <w:rPr>
                            <w:sz w:val="20"/>
                          </w:rPr>
                          <w:t>ы</w:t>
                          <w:tab/>
                          <w:t>б</w:t>
                        </w:r>
                        <w:r>
                          <w:rPr>
                            <w:spacing w:val="-18"/>
                            <w:sz w:val="20"/>
                          </w:rPr>
                          <w:t> </w:t>
                        </w:r>
                        <w:r>
                          <w:rPr>
                            <w:sz w:val="20"/>
                          </w:rPr>
                          <w:t>а</w:t>
                        </w:r>
                        <w:r>
                          <w:rPr>
                            <w:spacing w:val="-18"/>
                            <w:sz w:val="20"/>
                          </w:rPr>
                          <w:t> </w:t>
                        </w:r>
                        <w:r>
                          <w:rPr>
                            <w:sz w:val="20"/>
                          </w:rPr>
                          <w:t>с</w:t>
                        </w:r>
                        <w:r>
                          <w:rPr>
                            <w:spacing w:val="-18"/>
                            <w:sz w:val="20"/>
                          </w:rPr>
                          <w:t> </w:t>
                        </w:r>
                        <w:r>
                          <w:rPr>
                            <w:sz w:val="20"/>
                          </w:rPr>
                          <w:t>ы</w:t>
                        </w:r>
                        <w:r>
                          <w:rPr>
                            <w:spacing w:val="-18"/>
                            <w:sz w:val="20"/>
                          </w:rPr>
                          <w:t> </w:t>
                        </w:r>
                        <w:r>
                          <w:rPr>
                            <w:sz w:val="20"/>
                          </w:rPr>
                          <w:t>н</w:t>
                          <w:tab/>
                          <w:t>к</w:t>
                        </w:r>
                        <w:r>
                          <w:rPr>
                            <w:spacing w:val="-18"/>
                            <w:sz w:val="20"/>
                          </w:rPr>
                          <w:t> </w:t>
                        </w:r>
                        <w:r>
                          <w:rPr>
                            <w:sz w:val="20"/>
                          </w:rPr>
                          <w:t>ө</w:t>
                        </w:r>
                        <w:r>
                          <w:rPr>
                            <w:spacing w:val="-18"/>
                            <w:sz w:val="20"/>
                          </w:rPr>
                          <w:t> </w:t>
                        </w:r>
                        <w:r>
                          <w:rPr>
                            <w:sz w:val="20"/>
                          </w:rPr>
                          <w:t>т</w:t>
                        </w:r>
                        <w:r>
                          <w:rPr>
                            <w:spacing w:val="-18"/>
                            <w:sz w:val="20"/>
                          </w:rPr>
                          <w:t> </w:t>
                        </w:r>
                        <w:r>
                          <w:rPr>
                            <w:sz w:val="20"/>
                          </w:rPr>
                          <w:t>е</w:t>
                        </w:r>
                        <w:r>
                          <w:rPr>
                            <w:spacing w:val="-18"/>
                            <w:sz w:val="20"/>
                          </w:rPr>
                          <w:t> </w:t>
                        </w:r>
                        <w:r>
                          <w:rPr>
                            <w:sz w:val="20"/>
                          </w:rPr>
                          <w:t>р</w:t>
                        </w:r>
                        <w:r>
                          <w:rPr>
                            <w:spacing w:val="-18"/>
                            <w:sz w:val="20"/>
                          </w:rPr>
                          <w:t> </w:t>
                        </w:r>
                        <w:r>
                          <w:rPr>
                            <w:sz w:val="20"/>
                          </w:rPr>
                          <w:t>і</w:t>
                        </w:r>
                        <w:r>
                          <w:rPr>
                            <w:spacing w:val="-18"/>
                            <w:sz w:val="20"/>
                          </w:rPr>
                          <w:t> </w:t>
                        </w:r>
                        <w:r>
                          <w:rPr>
                            <w:sz w:val="20"/>
                          </w:rPr>
                          <w:t>п</w:t>
                          <w:tab/>
                          <w:t>ж</w:t>
                        </w:r>
                        <w:r>
                          <w:rPr>
                            <w:spacing w:val="-18"/>
                            <w:sz w:val="20"/>
                          </w:rPr>
                          <w:t> </w:t>
                        </w:r>
                        <w:r>
                          <w:rPr>
                            <w:sz w:val="20"/>
                          </w:rPr>
                          <w:t>а</w:t>
                        </w:r>
                        <w:r>
                          <w:rPr>
                            <w:spacing w:val="-18"/>
                            <w:sz w:val="20"/>
                          </w:rPr>
                          <w:t> </w:t>
                        </w:r>
                        <w:r>
                          <w:rPr>
                            <w:sz w:val="20"/>
                          </w:rPr>
                          <w:t>т</w:t>
                        </w:r>
                        <w:r>
                          <w:rPr>
                            <w:spacing w:val="-18"/>
                            <w:sz w:val="20"/>
                          </w:rPr>
                          <w:t> </w:t>
                        </w:r>
                        <w:r>
                          <w:rPr>
                            <w:sz w:val="20"/>
                          </w:rPr>
                          <w:t>қ</w:t>
                        </w:r>
                        <w:r>
                          <w:rPr>
                            <w:spacing w:val="-18"/>
                            <w:sz w:val="20"/>
                          </w:rPr>
                          <w:t> </w:t>
                        </w:r>
                        <w:r>
                          <w:rPr>
                            <w:sz w:val="20"/>
                          </w:rPr>
                          <w:t>ы</w:t>
                        </w:r>
                        <w:r>
                          <w:rPr>
                            <w:spacing w:val="-18"/>
                            <w:sz w:val="20"/>
                          </w:rPr>
                          <w:t> </w:t>
                        </w:r>
                        <w:r>
                          <w:rPr>
                            <w:sz w:val="20"/>
                          </w:rPr>
                          <w:t>з</w:t>
                        </w:r>
                        <w:r>
                          <w:rPr>
                            <w:spacing w:val="-18"/>
                            <w:sz w:val="20"/>
                          </w:rPr>
                          <w:t> </w:t>
                        </w:r>
                        <w:r>
                          <w:rPr>
                            <w:sz w:val="20"/>
                          </w:rPr>
                          <w:t>у</w:t>
                        </w:r>
                        <w:r>
                          <w:rPr>
                            <w:spacing w:val="-18"/>
                            <w:sz w:val="20"/>
                          </w:rPr>
                          <w:t> </w:t>
                        </w:r>
                        <w:r>
                          <w:rPr>
                            <w:sz w:val="20"/>
                          </w:rPr>
                          <w:t>;</w:t>
                        </w:r>
                      </w:p>
                      <w:p>
                        <w:pPr>
                          <w:pStyle w:val="TableParagraph"/>
                          <w:spacing w:before="33"/>
                          <w:ind w:left="39"/>
                          <w:rPr>
                            <w:sz w:val="20"/>
                          </w:rPr>
                        </w:pPr>
                        <w:r>
                          <w:rPr>
                            <w:sz w:val="20"/>
                          </w:rPr>
                          <w:t>2)</w:t>
                        </w:r>
                        <w:r>
                          <w:rPr>
                            <w:spacing w:val="6"/>
                            <w:sz w:val="20"/>
                          </w:rPr>
                          <w:t> </w:t>
                        </w:r>
                        <w:r>
                          <w:rPr>
                            <w:sz w:val="20"/>
                          </w:rPr>
                          <w:t>жүрек</w:t>
                        </w:r>
                        <w:r>
                          <w:rPr>
                            <w:spacing w:val="6"/>
                            <w:sz w:val="20"/>
                          </w:rPr>
                          <w:t> </w:t>
                        </w:r>
                        <w:r>
                          <w:rPr>
                            <w:sz w:val="20"/>
                          </w:rPr>
                          <w:t>соғуының</w:t>
                        </w:r>
                        <w:r>
                          <w:rPr>
                            <w:spacing w:val="6"/>
                            <w:sz w:val="20"/>
                          </w:rPr>
                          <w:t> </w:t>
                        </w:r>
                        <w:r>
                          <w:rPr>
                            <w:sz w:val="20"/>
                          </w:rPr>
                          <w:t>санын</w:t>
                        </w:r>
                        <w:r>
                          <w:rPr>
                            <w:spacing w:val="6"/>
                            <w:sz w:val="20"/>
                          </w:rPr>
                          <w:t> </w:t>
                        </w:r>
                        <w:r>
                          <w:rPr>
                            <w:sz w:val="20"/>
                          </w:rPr>
                          <w:t>(бұдан</w:t>
                        </w:r>
                        <w:r>
                          <w:rPr>
                            <w:spacing w:val="6"/>
                            <w:sz w:val="20"/>
                          </w:rPr>
                          <w:t> </w:t>
                        </w:r>
                        <w:r>
                          <w:rPr>
                            <w:sz w:val="20"/>
                          </w:rPr>
                          <w:t>әрі</w:t>
                        </w:r>
                        <w:r>
                          <w:rPr>
                            <w:spacing w:val="6"/>
                            <w:sz w:val="20"/>
                          </w:rPr>
                          <w:t> </w:t>
                        </w:r>
                        <w:r>
                          <w:rPr>
                            <w:sz w:val="20"/>
                          </w:rPr>
                          <w:t>-</w:t>
                        </w:r>
                        <w:r>
                          <w:rPr>
                            <w:spacing w:val="6"/>
                            <w:sz w:val="20"/>
                          </w:rPr>
                          <w:t> </w:t>
                        </w:r>
                        <w:r>
                          <w:rPr>
                            <w:sz w:val="20"/>
                          </w:rPr>
                          <w:t>ЖСС)</w:t>
                        </w:r>
                        <w:r>
                          <w:rPr>
                            <w:spacing w:val="6"/>
                            <w:sz w:val="20"/>
                          </w:rPr>
                          <w:t> </w:t>
                        </w:r>
                        <w:r>
                          <w:rPr>
                            <w:sz w:val="20"/>
                          </w:rPr>
                          <w:t>және</w:t>
                        </w:r>
                        <w:r>
                          <w:rPr>
                            <w:spacing w:val="6"/>
                            <w:sz w:val="20"/>
                          </w:rPr>
                          <w:t> </w:t>
                        </w:r>
                        <w:r>
                          <w:rPr>
                            <w:sz w:val="20"/>
                          </w:rPr>
                          <w:t>АҚҚ</w:t>
                        </w:r>
                        <w:r>
                          <w:rPr>
                            <w:spacing w:val="6"/>
                            <w:sz w:val="20"/>
                          </w:rPr>
                          <w:t> </w:t>
                        </w:r>
                        <w:r>
                          <w:rPr>
                            <w:sz w:val="20"/>
                          </w:rPr>
                          <w:t>әрбір</w:t>
                        </w:r>
                        <w:r>
                          <w:rPr>
                            <w:spacing w:val="6"/>
                            <w:sz w:val="20"/>
                          </w:rPr>
                          <w:t> </w:t>
                        </w:r>
                        <w:r>
                          <w:rPr>
                            <w:sz w:val="20"/>
                          </w:rPr>
                          <w:t>15</w:t>
                        </w:r>
                        <w:r>
                          <w:rPr>
                            <w:spacing w:val="6"/>
                            <w:sz w:val="20"/>
                          </w:rPr>
                          <w:t> </w:t>
                        </w:r>
                        <w:r>
                          <w:rPr>
                            <w:sz w:val="20"/>
                          </w:rPr>
                          <w:t>минут</w:t>
                        </w:r>
                        <w:r>
                          <w:rPr>
                            <w:spacing w:val="6"/>
                            <w:sz w:val="20"/>
                          </w:rPr>
                          <w:t> </w:t>
                        </w:r>
                        <w:r>
                          <w:rPr>
                            <w:sz w:val="20"/>
                          </w:rPr>
                          <w:t>сайын</w:t>
                        </w:r>
                        <w:r>
                          <w:rPr>
                            <w:spacing w:val="6"/>
                            <w:sz w:val="20"/>
                          </w:rPr>
                          <w:t> </w:t>
                        </w:r>
                        <w:r>
                          <w:rPr>
                            <w:sz w:val="20"/>
                          </w:rPr>
                          <w:t>бақылау;</w:t>
                        </w:r>
                      </w:p>
                    </w:tc>
                  </w:tr>
                </w:tbl>
                <w:p>
                  <w:pPr>
                    <w:pStyle w:val="BodyText"/>
                    <w:spacing w:before="0"/>
                    <w:ind w:left="0"/>
                  </w:pPr>
                </w:p>
              </w:txbxContent>
            </v:textbox>
            <w10:wrap type="none"/>
          </v:shape>
        </w:pict>
      </w:r>
      <w:r>
        <w:rPr>
          <w:sz w:val="28"/>
        </w:rPr>
        <w:t>Қанды және оның компоненттерін донациялау кезінде донорларға медициналық көмек</w:t>
      </w:r>
      <w:r>
        <w:rPr>
          <w:spacing w:val="-2"/>
          <w:sz w:val="28"/>
        </w:rPr>
        <w:t> </w:t>
      </w:r>
      <w:r>
        <w:rPr>
          <w:sz w:val="28"/>
        </w:rPr>
        <w:t>көрсету:</w:t>
      </w:r>
    </w:p>
    <w:p>
      <w:pPr>
        <w:spacing w:after="0" w:line="273" w:lineRule="auto"/>
        <w:jc w:val="left"/>
        <w:rPr>
          <w:sz w:val="28"/>
        </w:rPr>
        <w:sectPr>
          <w:pgSz w:w="12240" w:h="15840"/>
          <w:pgMar w:top="68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7660"/>
      </w:tblGrid>
      <w:tr>
        <w:trPr>
          <w:trHeight w:val="1088" w:hRule="atLeast"/>
        </w:trPr>
        <w:tc>
          <w:tcPr>
            <w:tcW w:w="272" w:type="dxa"/>
            <w:tcBorders>
              <w:top w:val="nil"/>
            </w:tcBorders>
          </w:tcPr>
          <w:p>
            <w:pPr>
              <w:pStyle w:val="TableParagraph"/>
              <w:spacing w:before="89"/>
              <w:rPr>
                <w:sz w:val="20"/>
              </w:rPr>
            </w:pPr>
            <w:r>
              <w:rPr>
                <w:sz w:val="20"/>
              </w:rPr>
              <w:t>4</w:t>
            </w:r>
          </w:p>
        </w:tc>
        <w:tc>
          <w:tcPr>
            <w:tcW w:w="1294" w:type="dxa"/>
            <w:tcBorders>
              <w:top w:val="nil"/>
            </w:tcBorders>
          </w:tcPr>
          <w:p>
            <w:pPr>
              <w:pStyle w:val="TableParagraph"/>
              <w:spacing w:before="10"/>
              <w:ind w:left="39"/>
              <w:rPr>
                <w:sz w:val="20"/>
              </w:rPr>
            </w:pPr>
            <w:r>
              <w:rPr>
                <w:sz w:val="20"/>
              </w:rPr>
              <w:t>Е м д і к</w:t>
            </w:r>
          </w:p>
          <w:p>
            <w:pPr>
              <w:pStyle w:val="TableParagraph"/>
              <w:spacing w:before="33"/>
              <w:ind w:left="39"/>
              <w:rPr>
                <w:sz w:val="20"/>
              </w:rPr>
            </w:pPr>
            <w:r>
              <w:rPr>
                <w:sz w:val="20"/>
              </w:rPr>
              <w:t>іс-шаралар</w:t>
            </w:r>
          </w:p>
        </w:tc>
        <w:tc>
          <w:tcPr>
            <w:tcW w:w="7660" w:type="dxa"/>
            <w:tcBorders>
              <w:top w:val="nil"/>
            </w:tcBorders>
          </w:tcPr>
          <w:p>
            <w:pPr>
              <w:pStyle w:val="TableParagraph"/>
              <w:numPr>
                <w:ilvl w:val="0"/>
                <w:numId w:val="17"/>
              </w:numPr>
              <w:tabs>
                <w:tab w:pos="319" w:val="left" w:leader="none"/>
              </w:tabs>
              <w:spacing w:line="273" w:lineRule="auto" w:before="10" w:after="0"/>
              <w:ind w:left="39" w:right="34" w:firstLine="0"/>
              <w:jc w:val="both"/>
              <w:rPr>
                <w:sz w:val="20"/>
              </w:rPr>
            </w:pPr>
            <w:r>
              <w:rPr>
                <w:sz w:val="20"/>
              </w:rPr>
              <w:t>пероралдық гипотензиялық дәрілік заттарды: 10 миллиграмм (бұдан әрі –мг) нифедипин – 1 таблетка немесе тіл астына нитроглицерин 1 таблеткасын беру немесе </w:t>
            </w:r>
            <w:r>
              <w:rPr>
                <w:spacing w:val="6"/>
                <w:sz w:val="20"/>
              </w:rPr>
              <w:t>25%</w:t>
            </w:r>
            <w:r>
              <w:rPr>
                <w:spacing w:val="62"/>
                <w:sz w:val="20"/>
              </w:rPr>
              <w:t> </w:t>
            </w:r>
            <w:r>
              <w:rPr>
                <w:spacing w:val="8"/>
                <w:sz w:val="20"/>
              </w:rPr>
              <w:t>магнезия </w:t>
            </w:r>
            <w:r>
              <w:rPr>
                <w:spacing w:val="9"/>
                <w:sz w:val="20"/>
              </w:rPr>
              <w:t>сульфатының </w:t>
            </w:r>
            <w:r>
              <w:rPr>
                <w:spacing w:val="7"/>
                <w:sz w:val="20"/>
              </w:rPr>
              <w:t>5-10 </w:t>
            </w:r>
            <w:r>
              <w:rPr>
                <w:spacing w:val="5"/>
                <w:sz w:val="20"/>
              </w:rPr>
              <w:t>мл </w:t>
            </w:r>
            <w:r>
              <w:rPr>
                <w:spacing w:val="8"/>
                <w:sz w:val="20"/>
              </w:rPr>
              <w:t>көктамыр ішіне</w:t>
            </w:r>
            <w:r>
              <w:rPr>
                <w:spacing w:val="14"/>
                <w:sz w:val="20"/>
              </w:rPr>
              <w:t> </w:t>
            </w:r>
            <w:r>
              <w:rPr>
                <w:spacing w:val="8"/>
                <w:sz w:val="20"/>
              </w:rPr>
              <w:t>енгізу;</w:t>
            </w:r>
          </w:p>
          <w:p>
            <w:pPr>
              <w:pStyle w:val="TableParagraph"/>
              <w:numPr>
                <w:ilvl w:val="0"/>
                <w:numId w:val="17"/>
              </w:numPr>
              <w:tabs>
                <w:tab w:pos="257" w:val="left" w:leader="none"/>
              </w:tabs>
              <w:spacing w:line="240" w:lineRule="auto" w:before="3" w:after="0"/>
              <w:ind w:left="256" w:right="0" w:hanging="218"/>
              <w:jc w:val="both"/>
              <w:rPr>
                <w:sz w:val="20"/>
              </w:rPr>
            </w:pPr>
            <w:r>
              <w:rPr>
                <w:sz w:val="20"/>
              </w:rPr>
              <w:t>жедел медициналық жәрдем бригадасын</w:t>
            </w:r>
            <w:r>
              <w:rPr>
                <w:spacing w:val="-6"/>
                <w:sz w:val="20"/>
              </w:rPr>
              <w:t> </w:t>
            </w:r>
            <w:r>
              <w:rPr>
                <w:sz w:val="20"/>
              </w:rPr>
              <w:t>шақыру.</w:t>
            </w:r>
          </w:p>
        </w:tc>
      </w:tr>
      <w:tr>
        <w:trPr>
          <w:trHeight w:val="333" w:hRule="atLeast"/>
        </w:trPr>
        <w:tc>
          <w:tcPr>
            <w:tcW w:w="272" w:type="dxa"/>
          </w:tcPr>
          <w:p>
            <w:pPr>
              <w:pStyle w:val="TableParagraph"/>
              <w:spacing w:before="0"/>
              <w:ind w:left="0"/>
              <w:rPr>
                <w:sz w:val="20"/>
              </w:rPr>
            </w:pPr>
          </w:p>
        </w:tc>
        <w:tc>
          <w:tcPr>
            <w:tcW w:w="8954" w:type="dxa"/>
            <w:gridSpan w:val="2"/>
          </w:tcPr>
          <w:p>
            <w:pPr>
              <w:pStyle w:val="TableParagraph"/>
              <w:ind w:left="39"/>
              <w:rPr>
                <w:sz w:val="20"/>
              </w:rPr>
            </w:pPr>
            <w:r>
              <w:rPr>
                <w:sz w:val="20"/>
              </w:rPr>
              <w:t>3. Жүректің ишемиялық ауруы, ауыр стенокардия</w:t>
            </w:r>
          </w:p>
        </w:tc>
      </w:tr>
      <w:tr>
        <w:trPr>
          <w:trHeight w:val="860" w:hRule="atLeast"/>
        </w:trPr>
        <w:tc>
          <w:tcPr>
            <w:tcW w:w="272" w:type="dxa"/>
          </w:tcPr>
          <w:p>
            <w:pPr>
              <w:pStyle w:val="TableParagraph"/>
              <w:spacing w:before="9"/>
              <w:ind w:left="0"/>
              <w:rPr>
                <w:sz w:val="26"/>
              </w:rPr>
            </w:pPr>
          </w:p>
          <w:p>
            <w:pPr>
              <w:pStyle w:val="TableParagraph"/>
              <w:spacing w:before="0"/>
              <w:rPr>
                <w:sz w:val="20"/>
              </w:rPr>
            </w:pPr>
            <w:r>
              <w:rPr>
                <w:sz w:val="20"/>
              </w:rPr>
              <w:t>1</w:t>
            </w:r>
          </w:p>
        </w:tc>
        <w:tc>
          <w:tcPr>
            <w:tcW w:w="1294" w:type="dxa"/>
          </w:tcPr>
          <w:p>
            <w:pPr>
              <w:pStyle w:val="TableParagraph"/>
              <w:spacing w:before="9"/>
              <w:ind w:left="0"/>
              <w:rPr>
                <w:sz w:val="26"/>
              </w:rPr>
            </w:pPr>
          </w:p>
          <w:p>
            <w:pPr>
              <w:pStyle w:val="TableParagraph"/>
              <w:spacing w:before="0"/>
              <w:ind w:left="39"/>
              <w:rPr>
                <w:sz w:val="20"/>
              </w:rPr>
            </w:pPr>
            <w:r>
              <w:rPr>
                <w:sz w:val="20"/>
              </w:rPr>
              <w:t>Белгілері</w:t>
            </w:r>
          </w:p>
        </w:tc>
        <w:tc>
          <w:tcPr>
            <w:tcW w:w="7660" w:type="dxa"/>
          </w:tcPr>
          <w:p>
            <w:pPr>
              <w:pStyle w:val="TableParagraph"/>
              <w:spacing w:line="273" w:lineRule="auto"/>
              <w:ind w:left="39" w:right="99"/>
              <w:jc w:val="both"/>
              <w:rPr>
                <w:sz w:val="20"/>
              </w:rPr>
            </w:pPr>
            <w:r>
              <w:rPr>
                <w:sz w:val="20"/>
              </w:rPr>
              <w:t>жалпы жай-күйдің нашарлануы, нейровегетациялық бұзылудың пайда болуы – жүрек ырғағының бұзылысы, алқына демалу, тұңшығу сезімі, бас айналу, аяқ-қолдарындағы сезімталдықтың бұзылысы, бұлшықет құрысуы</w:t>
            </w:r>
          </w:p>
        </w:tc>
      </w:tr>
      <w:tr>
        <w:trPr>
          <w:trHeight w:val="596" w:hRule="atLeast"/>
        </w:trPr>
        <w:tc>
          <w:tcPr>
            <w:tcW w:w="272" w:type="dxa"/>
          </w:tcPr>
          <w:p>
            <w:pPr>
              <w:pStyle w:val="TableParagraph"/>
              <w:spacing w:before="176"/>
              <w:rPr>
                <w:sz w:val="20"/>
              </w:rPr>
            </w:pPr>
            <w:r>
              <w:rPr>
                <w:sz w:val="20"/>
              </w:rPr>
              <w:t>2</w:t>
            </w:r>
          </w:p>
        </w:tc>
        <w:tc>
          <w:tcPr>
            <w:tcW w:w="1294" w:type="dxa"/>
          </w:tcPr>
          <w:p>
            <w:pPr>
              <w:pStyle w:val="TableParagraph"/>
              <w:spacing w:before="176"/>
              <w:ind w:left="39"/>
              <w:rPr>
                <w:sz w:val="20"/>
              </w:rPr>
            </w:pPr>
            <w:r>
              <w:rPr>
                <w:sz w:val="20"/>
              </w:rPr>
              <w:t>Симптомдары</w:t>
            </w:r>
          </w:p>
        </w:tc>
        <w:tc>
          <w:tcPr>
            <w:tcW w:w="7660" w:type="dxa"/>
          </w:tcPr>
          <w:p>
            <w:pPr>
              <w:pStyle w:val="TableParagraph"/>
              <w:spacing w:line="276" w:lineRule="auto"/>
              <w:ind w:left="39"/>
              <w:rPr>
                <w:sz w:val="20"/>
              </w:rPr>
            </w:pPr>
            <w:r>
              <w:rPr>
                <w:sz w:val="20"/>
              </w:rPr>
              <w:t>кеуденің қысылуы мен қысып ауруы, төстің артына берілетін және сол қолға, мойынға, астыңғы жаққа, эпигастрийге таралатын аурысыну сезімі</w:t>
            </w:r>
          </w:p>
        </w:tc>
      </w:tr>
      <w:tr>
        <w:trPr>
          <w:trHeight w:val="596" w:hRule="atLeast"/>
        </w:trPr>
        <w:tc>
          <w:tcPr>
            <w:tcW w:w="272" w:type="dxa"/>
          </w:tcPr>
          <w:p>
            <w:pPr>
              <w:pStyle w:val="TableParagraph"/>
              <w:spacing w:before="176"/>
              <w:rPr>
                <w:sz w:val="20"/>
              </w:rPr>
            </w:pPr>
            <w:r>
              <w:rPr>
                <w:sz w:val="20"/>
              </w:rPr>
              <w:t>3</w:t>
            </w:r>
          </w:p>
        </w:tc>
        <w:tc>
          <w:tcPr>
            <w:tcW w:w="1294" w:type="dxa"/>
          </w:tcPr>
          <w:p>
            <w:pPr>
              <w:pStyle w:val="TableParagraph"/>
              <w:spacing w:line="273" w:lineRule="auto"/>
              <w:ind w:left="39"/>
              <w:rPr>
                <w:sz w:val="20"/>
              </w:rPr>
            </w:pPr>
            <w:r>
              <w:rPr>
                <w:sz w:val="20"/>
              </w:rPr>
              <w:t>Болжамды себебі</w:t>
            </w:r>
          </w:p>
        </w:tc>
        <w:tc>
          <w:tcPr>
            <w:tcW w:w="7660" w:type="dxa"/>
          </w:tcPr>
          <w:p>
            <w:pPr>
              <w:pStyle w:val="TableParagraph"/>
              <w:spacing w:before="176"/>
              <w:ind w:left="39"/>
              <w:rPr>
                <w:sz w:val="20"/>
              </w:rPr>
            </w:pPr>
            <w:r>
              <w:rPr>
                <w:sz w:val="20"/>
              </w:rPr>
              <w:t>Күйзеліс, артериялық қан қысымының жоғарылауы</w:t>
            </w:r>
          </w:p>
        </w:tc>
      </w:tr>
      <w:tr>
        <w:trPr>
          <w:trHeight w:val="1649"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197"/>
              <w:rPr>
                <w:sz w:val="20"/>
              </w:rPr>
            </w:pPr>
            <w:r>
              <w:rPr>
                <w:sz w:val="20"/>
              </w:rPr>
              <w:t>4</w:t>
            </w:r>
          </w:p>
        </w:tc>
        <w:tc>
          <w:tcPr>
            <w:tcW w:w="1294" w:type="dxa"/>
          </w:tcPr>
          <w:p>
            <w:pPr>
              <w:pStyle w:val="TableParagraph"/>
              <w:spacing w:before="0"/>
              <w:ind w:left="0"/>
              <w:rPr>
                <w:sz w:val="22"/>
              </w:rPr>
            </w:pPr>
          </w:p>
          <w:p>
            <w:pPr>
              <w:pStyle w:val="TableParagraph"/>
              <w:spacing w:before="8"/>
              <w:ind w:left="0"/>
              <w:rPr>
                <w:sz w:val="27"/>
              </w:rPr>
            </w:pPr>
          </w:p>
          <w:p>
            <w:pPr>
              <w:pStyle w:val="TableParagraph"/>
              <w:spacing w:before="0"/>
              <w:ind w:left="39"/>
              <w:rPr>
                <w:sz w:val="20"/>
              </w:rPr>
            </w:pPr>
            <w:r>
              <w:rPr>
                <w:sz w:val="20"/>
              </w:rPr>
              <w:t>Е м д і к</w:t>
            </w:r>
          </w:p>
          <w:p>
            <w:pPr>
              <w:pStyle w:val="TableParagraph"/>
              <w:spacing w:before="33"/>
              <w:ind w:left="39"/>
              <w:rPr>
                <w:sz w:val="20"/>
              </w:rPr>
            </w:pPr>
            <w:r>
              <w:rPr>
                <w:sz w:val="20"/>
              </w:rPr>
              <w:t>іс-шаралар</w:t>
            </w:r>
          </w:p>
        </w:tc>
        <w:tc>
          <w:tcPr>
            <w:tcW w:w="7660" w:type="dxa"/>
          </w:tcPr>
          <w:p>
            <w:pPr>
              <w:pStyle w:val="TableParagraph"/>
              <w:tabs>
                <w:tab w:pos="472" w:val="left" w:leader="none"/>
                <w:tab w:pos="1249" w:val="left" w:leader="none"/>
                <w:tab w:pos="1524" w:val="left" w:leader="none"/>
                <w:tab w:pos="2568" w:val="left" w:leader="none"/>
                <w:tab w:pos="3675" w:val="left" w:leader="none"/>
                <w:tab w:pos="4339" w:val="left" w:leader="none"/>
                <w:tab w:pos="4466" w:val="left" w:leader="none"/>
                <w:tab w:pos="5344" w:val="left" w:leader="none"/>
                <w:tab w:pos="6456" w:val="left" w:leader="none"/>
                <w:tab w:pos="6815" w:val="left" w:leader="none"/>
                <w:tab w:pos="7048" w:val="left" w:leader="none"/>
              </w:tabs>
              <w:spacing w:line="273" w:lineRule="auto"/>
              <w:ind w:left="39" w:right="33"/>
              <w:rPr>
                <w:sz w:val="20"/>
              </w:rPr>
            </w:pPr>
            <w:r>
              <w:rPr>
                <w:spacing w:val="4"/>
                <w:sz w:val="20"/>
              </w:rPr>
              <w:t>1)</w:t>
              <w:tab/>
            </w:r>
            <w:r>
              <w:rPr>
                <w:spacing w:val="6"/>
                <w:sz w:val="20"/>
              </w:rPr>
              <w:t>донорды</w:t>
              <w:tab/>
              <w:t>ыңғайлы</w:t>
              <w:tab/>
              <w:t>жатқызу,</w:t>
              <w:tab/>
            </w:r>
            <w:r>
              <w:rPr>
                <w:spacing w:val="5"/>
                <w:sz w:val="20"/>
              </w:rPr>
              <w:t>қажет</w:t>
              <w:tab/>
              <w:tab/>
            </w:r>
            <w:r>
              <w:rPr>
                <w:spacing w:val="6"/>
                <w:sz w:val="20"/>
              </w:rPr>
              <w:t>болған</w:t>
              <w:tab/>
              <w:t>жағдайда</w:t>
              <w:tab/>
            </w:r>
            <w:r>
              <w:rPr>
                <w:sz w:val="20"/>
              </w:rPr>
              <w:t>–</w:t>
              <w:tab/>
            </w:r>
            <w:r>
              <w:rPr>
                <w:spacing w:val="4"/>
                <w:sz w:val="20"/>
              </w:rPr>
              <w:t>жылыту; </w:t>
            </w:r>
            <w:r>
              <w:rPr>
                <w:sz w:val="20"/>
              </w:rPr>
              <w:t>2</w:t>
            </w:r>
            <w:r>
              <w:rPr>
                <w:spacing w:val="-17"/>
                <w:sz w:val="20"/>
              </w:rPr>
              <w:t> </w:t>
            </w:r>
            <w:r>
              <w:rPr>
                <w:sz w:val="20"/>
              </w:rPr>
              <w:t>)</w:t>
              <w:tab/>
              <w:tab/>
              <w:t>т</w:t>
            </w:r>
            <w:r>
              <w:rPr>
                <w:spacing w:val="-17"/>
                <w:sz w:val="20"/>
              </w:rPr>
              <w:t> </w:t>
            </w:r>
            <w:r>
              <w:rPr>
                <w:sz w:val="20"/>
              </w:rPr>
              <w:t>і</w:t>
            </w:r>
            <w:r>
              <w:rPr>
                <w:spacing w:val="-18"/>
                <w:sz w:val="20"/>
              </w:rPr>
              <w:t> </w:t>
            </w:r>
            <w:r>
              <w:rPr>
                <w:sz w:val="20"/>
              </w:rPr>
              <w:t>л</w:t>
              <w:tab/>
              <w:t>а</w:t>
            </w:r>
            <w:r>
              <w:rPr>
                <w:spacing w:val="-18"/>
                <w:sz w:val="20"/>
              </w:rPr>
              <w:t> </w:t>
            </w:r>
            <w:r>
              <w:rPr>
                <w:sz w:val="20"/>
              </w:rPr>
              <w:t>с</w:t>
            </w:r>
            <w:r>
              <w:rPr>
                <w:spacing w:val="-18"/>
                <w:sz w:val="20"/>
              </w:rPr>
              <w:t> </w:t>
            </w:r>
            <w:r>
              <w:rPr>
                <w:sz w:val="20"/>
              </w:rPr>
              <w:t>т</w:t>
            </w:r>
            <w:r>
              <w:rPr>
                <w:spacing w:val="-17"/>
                <w:sz w:val="20"/>
              </w:rPr>
              <w:t> </w:t>
            </w:r>
            <w:r>
              <w:rPr>
                <w:sz w:val="20"/>
              </w:rPr>
              <w:t>ы</w:t>
            </w:r>
            <w:r>
              <w:rPr>
                <w:spacing w:val="-18"/>
                <w:sz w:val="20"/>
              </w:rPr>
              <w:t> </w:t>
            </w:r>
            <w:r>
              <w:rPr>
                <w:sz w:val="20"/>
              </w:rPr>
              <w:t>н</w:t>
            </w:r>
            <w:r>
              <w:rPr>
                <w:spacing w:val="-17"/>
                <w:sz w:val="20"/>
              </w:rPr>
              <w:t> </w:t>
            </w:r>
            <w:r>
              <w:rPr>
                <w:sz w:val="20"/>
              </w:rPr>
              <w:t>а</w:t>
              <w:tab/>
              <w:tab/>
              <w:t>н</w:t>
            </w:r>
            <w:r>
              <w:rPr>
                <w:spacing w:val="-17"/>
                <w:sz w:val="20"/>
              </w:rPr>
              <w:t> </w:t>
            </w:r>
            <w:r>
              <w:rPr>
                <w:sz w:val="20"/>
              </w:rPr>
              <w:t>и</w:t>
            </w:r>
            <w:r>
              <w:rPr>
                <w:spacing w:val="-17"/>
                <w:sz w:val="20"/>
              </w:rPr>
              <w:t> </w:t>
            </w:r>
            <w:r>
              <w:rPr>
                <w:sz w:val="20"/>
              </w:rPr>
              <w:t>т</w:t>
            </w:r>
            <w:r>
              <w:rPr>
                <w:spacing w:val="-17"/>
                <w:sz w:val="20"/>
              </w:rPr>
              <w:t> </w:t>
            </w:r>
            <w:r>
              <w:rPr>
                <w:sz w:val="20"/>
              </w:rPr>
              <w:t>р</w:t>
            </w:r>
            <w:r>
              <w:rPr>
                <w:spacing w:val="-17"/>
                <w:sz w:val="20"/>
              </w:rPr>
              <w:t> </w:t>
            </w:r>
            <w:r>
              <w:rPr>
                <w:sz w:val="20"/>
              </w:rPr>
              <w:t>о</w:t>
            </w:r>
            <w:r>
              <w:rPr>
                <w:spacing w:val="-17"/>
                <w:sz w:val="20"/>
              </w:rPr>
              <w:t> </w:t>
            </w:r>
            <w:r>
              <w:rPr>
                <w:sz w:val="20"/>
              </w:rPr>
              <w:t>г</w:t>
            </w:r>
            <w:r>
              <w:rPr>
                <w:spacing w:val="-17"/>
                <w:sz w:val="20"/>
              </w:rPr>
              <w:t> </w:t>
            </w:r>
            <w:r>
              <w:rPr>
                <w:sz w:val="20"/>
              </w:rPr>
              <w:t>л</w:t>
            </w:r>
            <w:r>
              <w:rPr>
                <w:spacing w:val="-17"/>
                <w:sz w:val="20"/>
              </w:rPr>
              <w:t> </w:t>
            </w:r>
            <w:r>
              <w:rPr>
                <w:sz w:val="20"/>
              </w:rPr>
              <w:t>и</w:t>
            </w:r>
            <w:r>
              <w:rPr>
                <w:spacing w:val="-17"/>
                <w:sz w:val="20"/>
              </w:rPr>
              <w:t> </w:t>
            </w:r>
            <w:r>
              <w:rPr>
                <w:sz w:val="20"/>
              </w:rPr>
              <w:t>ц</w:t>
            </w:r>
            <w:r>
              <w:rPr>
                <w:spacing w:val="-17"/>
                <w:sz w:val="20"/>
              </w:rPr>
              <w:t> </w:t>
            </w:r>
            <w:r>
              <w:rPr>
                <w:sz w:val="20"/>
              </w:rPr>
              <w:t>е</w:t>
            </w:r>
            <w:r>
              <w:rPr>
                <w:spacing w:val="-18"/>
                <w:sz w:val="20"/>
              </w:rPr>
              <w:t> </w:t>
            </w:r>
            <w:r>
              <w:rPr>
                <w:sz w:val="20"/>
              </w:rPr>
              <w:t>р</w:t>
            </w:r>
            <w:r>
              <w:rPr>
                <w:spacing w:val="-17"/>
                <w:sz w:val="20"/>
              </w:rPr>
              <w:t> </w:t>
            </w:r>
            <w:r>
              <w:rPr>
                <w:sz w:val="20"/>
              </w:rPr>
              <w:t>и</w:t>
            </w:r>
            <w:r>
              <w:rPr>
                <w:spacing w:val="-17"/>
                <w:sz w:val="20"/>
              </w:rPr>
              <w:t> </w:t>
            </w:r>
            <w:r>
              <w:rPr>
                <w:sz w:val="20"/>
              </w:rPr>
              <w:t>н</w:t>
              <w:tab/>
              <w:tab/>
              <w:tab/>
              <w:t>с</w:t>
            </w:r>
            <w:r>
              <w:rPr>
                <w:spacing w:val="-18"/>
                <w:sz w:val="20"/>
              </w:rPr>
              <w:t> </w:t>
            </w:r>
            <w:r>
              <w:rPr>
                <w:sz w:val="20"/>
              </w:rPr>
              <w:t>а</w:t>
            </w:r>
            <w:r>
              <w:rPr>
                <w:spacing w:val="-18"/>
                <w:sz w:val="20"/>
              </w:rPr>
              <w:t> </w:t>
            </w:r>
            <w:r>
              <w:rPr>
                <w:sz w:val="20"/>
              </w:rPr>
              <w:t>л</w:t>
            </w:r>
            <w:r>
              <w:rPr>
                <w:spacing w:val="-17"/>
                <w:sz w:val="20"/>
              </w:rPr>
              <w:t> </w:t>
            </w:r>
            <w:r>
              <w:rPr>
                <w:sz w:val="20"/>
              </w:rPr>
              <w:t>у</w:t>
            </w:r>
            <w:r>
              <w:rPr>
                <w:spacing w:val="-17"/>
                <w:sz w:val="20"/>
              </w:rPr>
              <w:t> </w:t>
            </w:r>
            <w:r>
              <w:rPr>
                <w:spacing w:val="-14"/>
                <w:sz w:val="20"/>
              </w:rPr>
              <w:t>;</w:t>
            </w:r>
          </w:p>
          <w:p>
            <w:pPr>
              <w:pStyle w:val="TableParagraph"/>
              <w:numPr>
                <w:ilvl w:val="0"/>
                <w:numId w:val="18"/>
              </w:numPr>
              <w:tabs>
                <w:tab w:pos="448" w:val="left" w:leader="none"/>
                <w:tab w:pos="449" w:val="left" w:leader="none"/>
                <w:tab w:pos="1404" w:val="left" w:leader="none"/>
                <w:tab w:pos="2021" w:val="left" w:leader="none"/>
                <w:tab w:pos="3075" w:val="left" w:leader="none"/>
                <w:tab w:pos="3856" w:val="left" w:leader="none"/>
                <w:tab w:pos="4534" w:val="left" w:leader="none"/>
                <w:tab w:pos="5988" w:val="left" w:leader="none"/>
                <w:tab w:pos="7139" w:val="left" w:leader="none"/>
              </w:tabs>
              <w:spacing w:line="240" w:lineRule="auto" w:before="2" w:after="0"/>
              <w:ind w:left="448" w:right="0" w:hanging="410"/>
              <w:jc w:val="left"/>
              <w:rPr>
                <w:sz w:val="20"/>
              </w:rPr>
            </w:pPr>
            <w:r>
              <w:rPr>
                <w:spacing w:val="5"/>
                <w:sz w:val="20"/>
              </w:rPr>
              <w:t>бұлшық</w:t>
              <w:tab/>
            </w:r>
            <w:r>
              <w:rPr>
                <w:spacing w:val="4"/>
                <w:sz w:val="20"/>
              </w:rPr>
              <w:t>етке</w:t>
              <w:tab/>
            </w:r>
            <w:r>
              <w:rPr>
                <w:spacing w:val="5"/>
                <w:sz w:val="20"/>
              </w:rPr>
              <w:t>анальгин</w:t>
              <w:tab/>
              <w:t>енгізу</w:t>
              <w:tab/>
            </w:r>
            <w:r>
              <w:rPr>
                <w:spacing w:val="4"/>
                <w:sz w:val="20"/>
              </w:rPr>
              <w:t>және</w:t>
              <w:tab/>
            </w:r>
            <w:r>
              <w:rPr>
                <w:spacing w:val="5"/>
                <w:sz w:val="20"/>
              </w:rPr>
              <w:t>таблеткадағы</w:t>
              <w:tab/>
              <w:t>аспиринді</w:t>
              <w:tab/>
            </w:r>
            <w:r>
              <w:rPr>
                <w:spacing w:val="4"/>
                <w:sz w:val="20"/>
              </w:rPr>
              <w:t>беру;</w:t>
            </w:r>
          </w:p>
          <w:p>
            <w:pPr>
              <w:pStyle w:val="TableParagraph"/>
              <w:numPr>
                <w:ilvl w:val="0"/>
                <w:numId w:val="18"/>
              </w:numPr>
              <w:tabs>
                <w:tab w:pos="359" w:val="left" w:leader="none"/>
                <w:tab w:pos="1425" w:val="left" w:leader="none"/>
                <w:tab w:pos="3114" w:val="left" w:leader="none"/>
                <w:tab w:pos="4715" w:val="left" w:leader="none"/>
                <w:tab w:pos="6439" w:val="left" w:leader="none"/>
              </w:tabs>
              <w:spacing w:line="273" w:lineRule="auto" w:before="34" w:after="0"/>
              <w:ind w:left="39" w:right="33" w:firstLine="0"/>
              <w:jc w:val="left"/>
              <w:rPr>
                <w:sz w:val="20"/>
              </w:rPr>
            </w:pPr>
            <w:r>
              <w:rPr>
                <w:spacing w:val="2"/>
                <w:sz w:val="20"/>
              </w:rPr>
              <w:t>тері  астына  немесе   көктамыр   ішіне   гепариннің   5-10   </w:t>
            </w:r>
            <w:r>
              <w:rPr>
                <w:sz w:val="20"/>
              </w:rPr>
              <w:t>мың   </w:t>
            </w:r>
            <w:r>
              <w:rPr>
                <w:spacing w:val="2"/>
                <w:sz w:val="20"/>
              </w:rPr>
              <w:t>бірлігін   енгізу; </w:t>
            </w:r>
            <w:r>
              <w:rPr>
                <w:sz w:val="20"/>
              </w:rPr>
              <w:t>5</w:t>
            </w:r>
            <w:r>
              <w:rPr>
                <w:spacing w:val="8"/>
                <w:sz w:val="20"/>
              </w:rPr>
              <w:t> </w:t>
            </w:r>
            <w:r>
              <w:rPr>
                <w:sz w:val="20"/>
              </w:rPr>
              <w:t>)</w:t>
              <w:tab/>
              <w:t>А</w:t>
            </w:r>
            <w:r>
              <w:rPr>
                <w:spacing w:val="8"/>
                <w:sz w:val="20"/>
              </w:rPr>
              <w:t> </w:t>
            </w:r>
            <w:r>
              <w:rPr>
                <w:sz w:val="20"/>
              </w:rPr>
              <w:t>Қ</w:t>
            </w:r>
            <w:r>
              <w:rPr>
                <w:spacing w:val="8"/>
                <w:sz w:val="20"/>
              </w:rPr>
              <w:t> </w:t>
            </w:r>
            <w:r>
              <w:rPr>
                <w:sz w:val="20"/>
              </w:rPr>
              <w:t>Қ</w:t>
              <w:tab/>
              <w:t>м</w:t>
            </w:r>
            <w:r>
              <w:rPr>
                <w:spacing w:val="8"/>
                <w:sz w:val="20"/>
              </w:rPr>
              <w:t> </w:t>
            </w:r>
            <w:r>
              <w:rPr>
                <w:sz w:val="20"/>
              </w:rPr>
              <w:t>е</w:t>
            </w:r>
            <w:r>
              <w:rPr>
                <w:spacing w:val="8"/>
                <w:sz w:val="20"/>
              </w:rPr>
              <w:t> </w:t>
            </w:r>
            <w:r>
              <w:rPr>
                <w:sz w:val="20"/>
              </w:rPr>
              <w:t>н</w:t>
              <w:tab/>
              <w:t>Ж</w:t>
            </w:r>
            <w:r>
              <w:rPr>
                <w:spacing w:val="8"/>
                <w:sz w:val="20"/>
              </w:rPr>
              <w:t> </w:t>
            </w:r>
            <w:r>
              <w:rPr>
                <w:sz w:val="20"/>
              </w:rPr>
              <w:t>С</w:t>
            </w:r>
            <w:r>
              <w:rPr>
                <w:spacing w:val="8"/>
                <w:sz w:val="20"/>
              </w:rPr>
              <w:t> </w:t>
            </w:r>
            <w:r>
              <w:rPr>
                <w:sz w:val="20"/>
              </w:rPr>
              <w:t>С</w:t>
              <w:tab/>
              <w:t>б а қ ы л а у</w:t>
            </w:r>
            <w:r>
              <w:rPr>
                <w:spacing w:val="6"/>
                <w:sz w:val="20"/>
              </w:rPr>
              <w:t> </w:t>
            </w:r>
            <w:r>
              <w:rPr>
                <w:spacing w:val="-15"/>
                <w:sz w:val="20"/>
              </w:rPr>
              <w:t>;</w:t>
            </w:r>
          </w:p>
          <w:p>
            <w:pPr>
              <w:pStyle w:val="TableParagraph"/>
              <w:spacing w:before="2"/>
              <w:ind w:left="39"/>
              <w:rPr>
                <w:sz w:val="20"/>
              </w:rPr>
            </w:pPr>
            <w:r>
              <w:rPr>
                <w:sz w:val="20"/>
              </w:rPr>
              <w:t>6) жедел медициналық жәрдем бригадасын шақыру.</w:t>
            </w:r>
          </w:p>
        </w:tc>
      </w:tr>
      <w:tr>
        <w:trPr>
          <w:trHeight w:val="333" w:hRule="atLeast"/>
        </w:trPr>
        <w:tc>
          <w:tcPr>
            <w:tcW w:w="272" w:type="dxa"/>
          </w:tcPr>
          <w:p>
            <w:pPr>
              <w:pStyle w:val="TableParagraph"/>
              <w:spacing w:before="0"/>
              <w:ind w:left="0"/>
              <w:rPr>
                <w:sz w:val="20"/>
              </w:rPr>
            </w:pPr>
          </w:p>
        </w:tc>
        <w:tc>
          <w:tcPr>
            <w:tcW w:w="8954" w:type="dxa"/>
            <w:gridSpan w:val="2"/>
          </w:tcPr>
          <w:p>
            <w:pPr>
              <w:pStyle w:val="TableParagraph"/>
              <w:ind w:left="39"/>
              <w:rPr>
                <w:sz w:val="20"/>
              </w:rPr>
            </w:pPr>
            <w:r>
              <w:rPr>
                <w:sz w:val="20"/>
              </w:rPr>
              <w:t>4. Анафилактикалық шок</w:t>
            </w:r>
          </w:p>
        </w:tc>
      </w:tr>
      <w:tr>
        <w:trPr>
          <w:trHeight w:val="596" w:hRule="atLeast"/>
        </w:trPr>
        <w:tc>
          <w:tcPr>
            <w:tcW w:w="272" w:type="dxa"/>
          </w:tcPr>
          <w:p>
            <w:pPr>
              <w:pStyle w:val="TableParagraph"/>
              <w:spacing w:before="176"/>
              <w:rPr>
                <w:sz w:val="20"/>
              </w:rPr>
            </w:pPr>
            <w:r>
              <w:rPr>
                <w:sz w:val="20"/>
              </w:rPr>
              <w:t>1</w:t>
            </w:r>
          </w:p>
        </w:tc>
        <w:tc>
          <w:tcPr>
            <w:tcW w:w="1294" w:type="dxa"/>
          </w:tcPr>
          <w:p>
            <w:pPr>
              <w:pStyle w:val="TableParagraph"/>
              <w:spacing w:before="176"/>
              <w:ind w:left="39"/>
              <w:rPr>
                <w:sz w:val="20"/>
              </w:rPr>
            </w:pPr>
            <w:r>
              <w:rPr>
                <w:sz w:val="20"/>
              </w:rPr>
              <w:t>Белгілері</w:t>
            </w:r>
          </w:p>
        </w:tc>
        <w:tc>
          <w:tcPr>
            <w:tcW w:w="7660" w:type="dxa"/>
          </w:tcPr>
          <w:p>
            <w:pPr>
              <w:pStyle w:val="TableParagraph"/>
              <w:spacing w:line="276" w:lineRule="auto"/>
              <w:ind w:left="39"/>
              <w:rPr>
                <w:sz w:val="20"/>
              </w:rPr>
            </w:pPr>
            <w:r>
              <w:rPr>
                <w:sz w:val="20"/>
              </w:rPr>
              <w:t>Қан айналымы, дем алысы және орталық нерв жүйесінің қызметінің күрделі бұзылыстары.</w:t>
            </w:r>
          </w:p>
        </w:tc>
      </w:tr>
      <w:tr>
        <w:trPr>
          <w:trHeight w:val="1123" w:hRule="atLeast"/>
        </w:trPr>
        <w:tc>
          <w:tcPr>
            <w:tcW w:w="272" w:type="dxa"/>
          </w:tcPr>
          <w:p>
            <w:pPr>
              <w:pStyle w:val="TableParagraph"/>
              <w:spacing w:before="0"/>
              <w:ind w:left="0"/>
              <w:rPr>
                <w:sz w:val="22"/>
              </w:rPr>
            </w:pPr>
          </w:p>
          <w:p>
            <w:pPr>
              <w:pStyle w:val="TableParagraph"/>
              <w:spacing w:before="187"/>
              <w:rPr>
                <w:sz w:val="20"/>
              </w:rPr>
            </w:pPr>
            <w:r>
              <w:rPr>
                <w:sz w:val="20"/>
              </w:rPr>
              <w:t>2</w:t>
            </w:r>
          </w:p>
        </w:tc>
        <w:tc>
          <w:tcPr>
            <w:tcW w:w="1294" w:type="dxa"/>
          </w:tcPr>
          <w:p>
            <w:pPr>
              <w:pStyle w:val="TableParagraph"/>
              <w:spacing w:before="0"/>
              <w:ind w:left="0"/>
              <w:rPr>
                <w:sz w:val="22"/>
              </w:rPr>
            </w:pPr>
          </w:p>
          <w:p>
            <w:pPr>
              <w:pStyle w:val="TableParagraph"/>
              <w:spacing w:before="187"/>
              <w:ind w:left="39"/>
              <w:rPr>
                <w:sz w:val="20"/>
              </w:rPr>
            </w:pPr>
            <w:r>
              <w:rPr>
                <w:sz w:val="20"/>
              </w:rPr>
              <w:t>Симптомдары</w:t>
            </w:r>
          </w:p>
        </w:tc>
        <w:tc>
          <w:tcPr>
            <w:tcW w:w="7660" w:type="dxa"/>
          </w:tcPr>
          <w:p>
            <w:pPr>
              <w:pStyle w:val="TableParagraph"/>
              <w:ind w:left="39"/>
              <w:jc w:val="both"/>
              <w:rPr>
                <w:sz w:val="20"/>
              </w:rPr>
            </w:pPr>
            <w:r>
              <w:rPr>
                <w:sz w:val="20"/>
              </w:rPr>
              <w:t>тері қабаты түсінің өзгеруі (тері гиперемиясы немесе бозару, цианоз), түрлі экзантемдер</w:t>
            </w:r>
          </w:p>
          <w:p>
            <w:pPr>
              <w:pStyle w:val="TableParagraph"/>
              <w:spacing w:line="273" w:lineRule="auto" w:before="33"/>
              <w:ind w:left="39" w:right="97"/>
              <w:jc w:val="both"/>
              <w:rPr>
                <w:sz w:val="20"/>
              </w:rPr>
            </w:pPr>
            <w:r>
              <w:rPr>
                <w:sz w:val="20"/>
              </w:rPr>
              <w:t>, қабақ, бет, мұрын қабатының ісінуі, суық жабыспалы тер, түшкіру, жөтелу, қышыну, жас ағу, жүрек айну, аяқтардың клонусты құрысқағы (кейде құрысқақ талмасы ұстау), қимылды мазасыздық, "өлім туралы үрей", еріксіз зәр, нәжіс, ішек желі шығуы.</w:t>
            </w:r>
          </w:p>
        </w:tc>
      </w:tr>
      <w:tr>
        <w:trPr>
          <w:trHeight w:val="596" w:hRule="atLeast"/>
        </w:trPr>
        <w:tc>
          <w:tcPr>
            <w:tcW w:w="272" w:type="dxa"/>
          </w:tcPr>
          <w:p>
            <w:pPr>
              <w:pStyle w:val="TableParagraph"/>
              <w:spacing w:before="176"/>
              <w:rPr>
                <w:sz w:val="20"/>
              </w:rPr>
            </w:pPr>
            <w:r>
              <w:rPr>
                <w:sz w:val="20"/>
              </w:rPr>
              <w:t>3</w:t>
            </w:r>
          </w:p>
        </w:tc>
        <w:tc>
          <w:tcPr>
            <w:tcW w:w="1294" w:type="dxa"/>
          </w:tcPr>
          <w:p>
            <w:pPr>
              <w:pStyle w:val="TableParagraph"/>
              <w:spacing w:line="276" w:lineRule="auto"/>
              <w:ind w:left="39"/>
              <w:rPr>
                <w:sz w:val="20"/>
              </w:rPr>
            </w:pPr>
            <w:r>
              <w:rPr>
                <w:sz w:val="20"/>
              </w:rPr>
              <w:t>Болджамды себебі</w:t>
            </w:r>
          </w:p>
        </w:tc>
        <w:tc>
          <w:tcPr>
            <w:tcW w:w="7660" w:type="dxa"/>
          </w:tcPr>
          <w:p>
            <w:pPr>
              <w:pStyle w:val="TableParagraph"/>
              <w:spacing w:before="176"/>
              <w:ind w:left="39"/>
              <w:rPr>
                <w:sz w:val="20"/>
              </w:rPr>
            </w:pPr>
            <w:r>
              <w:rPr>
                <w:sz w:val="20"/>
              </w:rPr>
              <w:t>ағзаға құйылған аллергеннің әсерінен болатын кенеттен дамитын аллергиялық реакция</w:t>
            </w:r>
          </w:p>
        </w:tc>
      </w:tr>
      <w:tr>
        <w:trPr>
          <w:trHeight w:val="6524" w:hRule="atLeast"/>
        </w:trPr>
        <w:tc>
          <w:tcPr>
            <w:tcW w:w="272" w:type="dxa"/>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8"/>
              <w:ind w:left="0"/>
              <w:rPr>
                <w:sz w:val="24"/>
              </w:rPr>
            </w:pPr>
          </w:p>
          <w:p>
            <w:pPr>
              <w:pStyle w:val="TableParagraph"/>
              <w:spacing w:before="1"/>
              <w:rPr>
                <w:sz w:val="20"/>
              </w:rPr>
            </w:pPr>
            <w:r>
              <w:rPr>
                <w:sz w:val="20"/>
              </w:rPr>
              <w:t>4</w:t>
            </w:r>
          </w:p>
        </w:tc>
        <w:tc>
          <w:tcPr>
            <w:tcW w:w="1294" w:type="dxa"/>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53"/>
              <w:ind w:left="39"/>
              <w:rPr>
                <w:sz w:val="20"/>
              </w:rPr>
            </w:pPr>
            <w:r>
              <w:rPr>
                <w:sz w:val="20"/>
              </w:rPr>
              <w:t>Е м д і к</w:t>
            </w:r>
          </w:p>
          <w:p>
            <w:pPr>
              <w:pStyle w:val="TableParagraph"/>
              <w:spacing w:before="34"/>
              <w:ind w:left="39"/>
              <w:rPr>
                <w:sz w:val="20"/>
              </w:rPr>
            </w:pPr>
            <w:r>
              <w:rPr>
                <w:sz w:val="20"/>
              </w:rPr>
              <w:t>іс-шаралар</w:t>
            </w:r>
          </w:p>
        </w:tc>
        <w:tc>
          <w:tcPr>
            <w:tcW w:w="7660" w:type="dxa"/>
            <w:tcBorders>
              <w:bottom w:val="nil"/>
            </w:tcBorders>
          </w:tcPr>
          <w:p>
            <w:pPr>
              <w:pStyle w:val="TableParagraph"/>
              <w:tabs>
                <w:tab w:pos="6232" w:val="left" w:leader="none"/>
              </w:tabs>
              <w:ind w:left="39"/>
              <w:jc w:val="both"/>
              <w:rPr>
                <w:sz w:val="20"/>
              </w:rPr>
            </w:pPr>
            <w:r>
              <w:rPr>
                <w:sz w:val="20"/>
              </w:rPr>
              <w:t>Ж  е  д </w:t>
            </w:r>
            <w:r>
              <w:rPr>
                <w:spacing w:val="39"/>
                <w:sz w:val="20"/>
              </w:rPr>
              <w:t> </w:t>
            </w:r>
            <w:r>
              <w:rPr>
                <w:sz w:val="20"/>
              </w:rPr>
              <w:t>е </w:t>
            </w:r>
            <w:r>
              <w:rPr>
                <w:spacing w:val="13"/>
                <w:sz w:val="20"/>
              </w:rPr>
              <w:t> </w:t>
            </w:r>
            <w:r>
              <w:rPr>
                <w:sz w:val="20"/>
              </w:rPr>
              <w:t>л</w:t>
              <w:tab/>
              <w:t>ж</w:t>
            </w:r>
            <w:r>
              <w:rPr>
                <w:spacing w:val="13"/>
                <w:sz w:val="20"/>
              </w:rPr>
              <w:t> </w:t>
            </w:r>
            <w:r>
              <w:rPr>
                <w:sz w:val="20"/>
              </w:rPr>
              <w:t>ә</w:t>
            </w:r>
            <w:r>
              <w:rPr>
                <w:spacing w:val="13"/>
                <w:sz w:val="20"/>
              </w:rPr>
              <w:t> </w:t>
            </w:r>
            <w:r>
              <w:rPr>
                <w:sz w:val="20"/>
              </w:rPr>
              <w:t>р</w:t>
            </w:r>
            <w:r>
              <w:rPr>
                <w:spacing w:val="13"/>
                <w:sz w:val="20"/>
              </w:rPr>
              <w:t> </w:t>
            </w:r>
            <w:r>
              <w:rPr>
                <w:sz w:val="20"/>
              </w:rPr>
              <w:t>д</w:t>
            </w:r>
            <w:r>
              <w:rPr>
                <w:spacing w:val="13"/>
                <w:sz w:val="20"/>
              </w:rPr>
              <w:t> </w:t>
            </w:r>
            <w:r>
              <w:rPr>
                <w:sz w:val="20"/>
              </w:rPr>
              <w:t>е</w:t>
            </w:r>
            <w:r>
              <w:rPr>
                <w:spacing w:val="13"/>
                <w:sz w:val="20"/>
              </w:rPr>
              <w:t> </w:t>
            </w:r>
            <w:r>
              <w:rPr>
                <w:sz w:val="20"/>
              </w:rPr>
              <w:t>м</w:t>
            </w:r>
            <w:r>
              <w:rPr>
                <w:spacing w:val="13"/>
                <w:sz w:val="20"/>
              </w:rPr>
              <w:t> </w:t>
            </w:r>
            <w:r>
              <w:rPr>
                <w:sz w:val="20"/>
              </w:rPr>
              <w:t>:</w:t>
            </w:r>
          </w:p>
          <w:p>
            <w:pPr>
              <w:pStyle w:val="TableParagraph"/>
              <w:numPr>
                <w:ilvl w:val="0"/>
                <w:numId w:val="19"/>
              </w:numPr>
              <w:tabs>
                <w:tab w:pos="396" w:val="left" w:leader="none"/>
              </w:tabs>
              <w:spacing w:line="240" w:lineRule="auto" w:before="33" w:after="0"/>
              <w:ind w:left="395" w:right="0" w:hanging="357"/>
              <w:jc w:val="both"/>
              <w:rPr>
                <w:sz w:val="20"/>
              </w:rPr>
            </w:pPr>
            <w:r>
              <w:rPr>
                <w:spacing w:val="3"/>
                <w:sz w:val="20"/>
              </w:rPr>
              <w:t>инені</w:t>
            </w:r>
            <w:r>
              <w:rPr>
                <w:spacing w:val="31"/>
                <w:sz w:val="20"/>
              </w:rPr>
              <w:t> </w:t>
            </w:r>
            <w:r>
              <w:rPr>
                <w:spacing w:val="3"/>
                <w:sz w:val="20"/>
              </w:rPr>
              <w:t>көктамырдан</w:t>
            </w:r>
            <w:r>
              <w:rPr>
                <w:spacing w:val="31"/>
                <w:sz w:val="20"/>
              </w:rPr>
              <w:t> </w:t>
            </w:r>
            <w:r>
              <w:rPr>
                <w:spacing w:val="3"/>
                <w:sz w:val="20"/>
              </w:rPr>
              <w:t>алмай,</w:t>
            </w:r>
            <w:r>
              <w:rPr>
                <w:spacing w:val="31"/>
                <w:sz w:val="20"/>
              </w:rPr>
              <w:t> </w:t>
            </w:r>
            <w:r>
              <w:rPr>
                <w:spacing w:val="3"/>
                <w:sz w:val="20"/>
              </w:rPr>
              <w:t>ағзаға</w:t>
            </w:r>
            <w:r>
              <w:rPr>
                <w:spacing w:val="31"/>
                <w:sz w:val="20"/>
              </w:rPr>
              <w:t> </w:t>
            </w:r>
            <w:r>
              <w:rPr>
                <w:spacing w:val="3"/>
                <w:sz w:val="20"/>
              </w:rPr>
              <w:t>аллергеннің</w:t>
            </w:r>
            <w:r>
              <w:rPr>
                <w:spacing w:val="31"/>
                <w:sz w:val="20"/>
              </w:rPr>
              <w:t> </w:t>
            </w:r>
            <w:r>
              <w:rPr>
                <w:spacing w:val="3"/>
                <w:sz w:val="20"/>
              </w:rPr>
              <w:t>одан</w:t>
            </w:r>
            <w:r>
              <w:rPr>
                <w:spacing w:val="31"/>
                <w:sz w:val="20"/>
              </w:rPr>
              <w:t> </w:t>
            </w:r>
            <w:r>
              <w:rPr>
                <w:spacing w:val="2"/>
                <w:sz w:val="20"/>
              </w:rPr>
              <w:t>әрі</w:t>
            </w:r>
            <w:r>
              <w:rPr>
                <w:spacing w:val="33"/>
                <w:sz w:val="20"/>
              </w:rPr>
              <w:t> </w:t>
            </w:r>
            <w:r>
              <w:rPr>
                <w:spacing w:val="3"/>
                <w:sz w:val="20"/>
              </w:rPr>
              <w:t>енуін</w:t>
            </w:r>
            <w:r>
              <w:rPr>
                <w:spacing w:val="31"/>
                <w:sz w:val="20"/>
              </w:rPr>
              <w:t> </w:t>
            </w:r>
            <w:r>
              <w:rPr>
                <w:spacing w:val="3"/>
                <w:sz w:val="20"/>
              </w:rPr>
              <w:t>тоқтату;</w:t>
            </w:r>
          </w:p>
          <w:p>
            <w:pPr>
              <w:pStyle w:val="TableParagraph"/>
              <w:numPr>
                <w:ilvl w:val="0"/>
                <w:numId w:val="19"/>
              </w:numPr>
              <w:tabs>
                <w:tab w:pos="268" w:val="left" w:leader="none"/>
              </w:tabs>
              <w:spacing w:line="273" w:lineRule="auto" w:before="34" w:after="0"/>
              <w:ind w:left="39" w:right="47" w:firstLine="0"/>
              <w:jc w:val="both"/>
              <w:rPr>
                <w:sz w:val="20"/>
              </w:rPr>
            </w:pPr>
            <w:r>
              <w:rPr>
                <w:sz w:val="20"/>
              </w:rPr>
              <w:t>донорды Тренделенбург бойынша жатқызу: аяқтарының басын сәл жоғары көтеріп, басын бүйірге қарай бұру, тілі қайырылып қалудың алдын алу, тұншығуды және құсық массалардың</w:t>
            </w:r>
            <w:r>
              <w:rPr>
                <w:spacing w:val="-6"/>
                <w:sz w:val="20"/>
              </w:rPr>
              <w:t> </w:t>
            </w:r>
            <w:r>
              <w:rPr>
                <w:sz w:val="20"/>
              </w:rPr>
              <w:t>тыныс</w:t>
            </w:r>
            <w:r>
              <w:rPr>
                <w:spacing w:val="-6"/>
                <w:sz w:val="20"/>
              </w:rPr>
              <w:t> </w:t>
            </w:r>
            <w:r>
              <w:rPr>
                <w:sz w:val="20"/>
              </w:rPr>
              <w:t>алу</w:t>
            </w:r>
            <w:r>
              <w:rPr>
                <w:spacing w:val="-6"/>
                <w:sz w:val="20"/>
              </w:rPr>
              <w:t> </w:t>
            </w:r>
            <w:r>
              <w:rPr>
                <w:sz w:val="20"/>
              </w:rPr>
              <w:t>жолдарына</w:t>
            </w:r>
            <w:r>
              <w:rPr>
                <w:spacing w:val="-5"/>
                <w:sz w:val="20"/>
              </w:rPr>
              <w:t> </w:t>
            </w:r>
            <w:r>
              <w:rPr>
                <w:sz w:val="20"/>
              </w:rPr>
              <w:t>түсуін</w:t>
            </w:r>
            <w:r>
              <w:rPr>
                <w:spacing w:val="-6"/>
                <w:sz w:val="20"/>
              </w:rPr>
              <w:t> </w:t>
            </w:r>
            <w:r>
              <w:rPr>
                <w:sz w:val="20"/>
              </w:rPr>
              <w:t>болдырмау</w:t>
            </w:r>
            <w:r>
              <w:rPr>
                <w:spacing w:val="-6"/>
                <w:sz w:val="20"/>
              </w:rPr>
              <w:t> </w:t>
            </w:r>
            <w:r>
              <w:rPr>
                <w:sz w:val="20"/>
              </w:rPr>
              <w:t>үшін</w:t>
            </w:r>
            <w:r>
              <w:rPr>
                <w:spacing w:val="-5"/>
                <w:sz w:val="20"/>
              </w:rPr>
              <w:t> </w:t>
            </w:r>
            <w:r>
              <w:rPr>
                <w:sz w:val="20"/>
              </w:rPr>
              <w:t>астыңғы</w:t>
            </w:r>
            <w:r>
              <w:rPr>
                <w:spacing w:val="-6"/>
                <w:sz w:val="20"/>
              </w:rPr>
              <w:t> </w:t>
            </w:r>
            <w:r>
              <w:rPr>
                <w:sz w:val="20"/>
              </w:rPr>
              <w:t>жақсүйекті</w:t>
            </w:r>
            <w:r>
              <w:rPr>
                <w:spacing w:val="-6"/>
                <w:sz w:val="20"/>
              </w:rPr>
              <w:t> </w:t>
            </w:r>
            <w:r>
              <w:rPr>
                <w:sz w:val="20"/>
              </w:rPr>
              <w:t>көтеру;</w:t>
            </w:r>
          </w:p>
          <w:p>
            <w:pPr>
              <w:pStyle w:val="TableParagraph"/>
              <w:numPr>
                <w:ilvl w:val="0"/>
                <w:numId w:val="19"/>
              </w:numPr>
              <w:tabs>
                <w:tab w:pos="266" w:val="left" w:leader="none"/>
                <w:tab w:pos="783" w:val="left" w:leader="none"/>
                <w:tab w:pos="1924" w:val="left" w:leader="none"/>
                <w:tab w:pos="3806" w:val="left" w:leader="none"/>
                <w:tab w:pos="5089" w:val="left" w:leader="none"/>
                <w:tab w:pos="6790" w:val="left" w:leader="none"/>
              </w:tabs>
              <w:spacing w:line="276" w:lineRule="auto" w:before="3" w:after="0"/>
              <w:ind w:left="39" w:right="33" w:firstLine="0"/>
              <w:jc w:val="both"/>
              <w:rPr>
                <w:sz w:val="20"/>
              </w:rPr>
            </w:pPr>
            <w:r>
              <w:rPr>
                <w:sz w:val="20"/>
              </w:rPr>
              <w:t>таза ауанын келуі мен жоғары тыныс алу мүшелерінің өткізгіштігін қамтамасыз ету; </w:t>
            </w:r>
            <w:r>
              <w:rPr>
                <w:spacing w:val="7"/>
                <w:sz w:val="20"/>
              </w:rPr>
              <w:t>4)</w:t>
              <w:tab/>
            </w:r>
            <w:r>
              <w:rPr>
                <w:spacing w:val="12"/>
                <w:sz w:val="20"/>
              </w:rPr>
              <w:t>жедел</w:t>
              <w:tab/>
            </w:r>
            <w:r>
              <w:rPr>
                <w:spacing w:val="13"/>
                <w:sz w:val="20"/>
              </w:rPr>
              <w:t>медициналық</w:t>
              <w:tab/>
            </w:r>
            <w:r>
              <w:rPr>
                <w:spacing w:val="12"/>
                <w:sz w:val="20"/>
              </w:rPr>
              <w:t>жәрдем</w:t>
              <w:tab/>
            </w:r>
            <w:r>
              <w:rPr>
                <w:spacing w:val="13"/>
                <w:sz w:val="20"/>
              </w:rPr>
              <w:t>бригадасын</w:t>
              <w:tab/>
            </w:r>
            <w:r>
              <w:rPr>
                <w:spacing w:val="10"/>
                <w:sz w:val="20"/>
              </w:rPr>
              <w:t>шақыру;</w:t>
            </w:r>
          </w:p>
          <w:p>
            <w:pPr>
              <w:pStyle w:val="TableParagraph"/>
              <w:numPr>
                <w:ilvl w:val="0"/>
                <w:numId w:val="20"/>
              </w:numPr>
              <w:tabs>
                <w:tab w:pos="296" w:val="left" w:leader="none"/>
              </w:tabs>
              <w:spacing w:line="273" w:lineRule="auto" w:before="0" w:after="0"/>
              <w:ind w:left="39" w:right="123" w:firstLine="0"/>
              <w:jc w:val="both"/>
              <w:rPr>
                <w:sz w:val="20"/>
              </w:rPr>
            </w:pPr>
            <w:r>
              <w:rPr>
                <w:sz w:val="20"/>
              </w:rPr>
              <w:t>жедел медициналық жәрдем бригадасы келгенге дейін шокқа қарсы әрекеттерді     ж</w:t>
            </w:r>
            <w:r>
              <w:rPr>
                <w:spacing w:val="19"/>
                <w:sz w:val="20"/>
              </w:rPr>
              <w:t> </w:t>
            </w:r>
            <w:r>
              <w:rPr>
                <w:sz w:val="20"/>
              </w:rPr>
              <w:t>ү</w:t>
            </w:r>
            <w:r>
              <w:rPr>
                <w:spacing w:val="19"/>
                <w:sz w:val="20"/>
              </w:rPr>
              <w:t> </w:t>
            </w:r>
            <w:r>
              <w:rPr>
                <w:sz w:val="20"/>
              </w:rPr>
              <w:t>р</w:t>
            </w:r>
            <w:r>
              <w:rPr>
                <w:spacing w:val="19"/>
                <w:sz w:val="20"/>
              </w:rPr>
              <w:t> </w:t>
            </w:r>
            <w:r>
              <w:rPr>
                <w:sz w:val="20"/>
              </w:rPr>
              <w:t>г</w:t>
            </w:r>
            <w:r>
              <w:rPr>
                <w:spacing w:val="19"/>
                <w:sz w:val="20"/>
              </w:rPr>
              <w:t> </w:t>
            </w:r>
            <w:r>
              <w:rPr>
                <w:sz w:val="20"/>
              </w:rPr>
              <w:t>і</w:t>
            </w:r>
            <w:r>
              <w:rPr>
                <w:spacing w:val="19"/>
                <w:sz w:val="20"/>
              </w:rPr>
              <w:t> </w:t>
            </w:r>
            <w:r>
              <w:rPr>
                <w:sz w:val="20"/>
              </w:rPr>
              <w:t>з</w:t>
            </w:r>
            <w:r>
              <w:rPr>
                <w:spacing w:val="19"/>
                <w:sz w:val="20"/>
              </w:rPr>
              <w:t> </w:t>
            </w:r>
            <w:r>
              <w:rPr>
                <w:sz w:val="20"/>
              </w:rPr>
              <w:t>і</w:t>
            </w:r>
            <w:r>
              <w:rPr>
                <w:spacing w:val="19"/>
                <w:sz w:val="20"/>
              </w:rPr>
              <w:t> </w:t>
            </w:r>
            <w:r>
              <w:rPr>
                <w:sz w:val="20"/>
              </w:rPr>
              <w:t>л</w:t>
            </w:r>
            <w:r>
              <w:rPr>
                <w:spacing w:val="19"/>
                <w:sz w:val="20"/>
              </w:rPr>
              <w:t> </w:t>
            </w:r>
            <w:r>
              <w:rPr>
                <w:sz w:val="20"/>
              </w:rPr>
              <w:t>е</w:t>
            </w:r>
            <w:r>
              <w:rPr>
                <w:spacing w:val="19"/>
                <w:sz w:val="20"/>
              </w:rPr>
              <w:t> </w:t>
            </w:r>
            <w:r>
              <w:rPr>
                <w:sz w:val="20"/>
              </w:rPr>
              <w:t>д</w:t>
            </w:r>
            <w:r>
              <w:rPr>
                <w:spacing w:val="19"/>
                <w:sz w:val="20"/>
              </w:rPr>
              <w:t> </w:t>
            </w:r>
            <w:r>
              <w:rPr>
                <w:sz w:val="20"/>
              </w:rPr>
              <w:t>і</w:t>
            </w:r>
            <w:r>
              <w:rPr>
                <w:spacing w:val="19"/>
                <w:sz w:val="20"/>
              </w:rPr>
              <w:t> </w:t>
            </w:r>
            <w:r>
              <w:rPr>
                <w:sz w:val="20"/>
              </w:rPr>
              <w:t>:</w:t>
            </w:r>
          </w:p>
          <w:p>
            <w:pPr>
              <w:pStyle w:val="TableParagraph"/>
              <w:spacing w:line="273" w:lineRule="auto" w:before="0"/>
              <w:ind w:left="39" w:right="41"/>
              <w:rPr>
                <w:sz w:val="20"/>
              </w:rPr>
            </w:pPr>
            <w:r>
              <w:rPr>
                <w:sz w:val="20"/>
              </w:rPr>
              <w:t>бұлшық етке тез арада 0,18% 0,3 - 0,5 мл (1,0 мл көп емес) эпинефрин ерітіндісін енгізу; эпинефринді  қайта  құю  қан  қысымының  бақылай  отырып  5-20  минут  аралықпен  ж</w:t>
            </w:r>
            <w:r>
              <w:rPr>
                <w:spacing w:val="19"/>
                <w:sz w:val="20"/>
              </w:rPr>
              <w:t> </w:t>
            </w:r>
            <w:r>
              <w:rPr>
                <w:sz w:val="20"/>
              </w:rPr>
              <w:t>ү</w:t>
            </w:r>
            <w:r>
              <w:rPr>
                <w:spacing w:val="19"/>
                <w:sz w:val="20"/>
              </w:rPr>
              <w:t> </w:t>
            </w:r>
            <w:r>
              <w:rPr>
                <w:sz w:val="20"/>
              </w:rPr>
              <w:t>р</w:t>
            </w:r>
            <w:r>
              <w:rPr>
                <w:spacing w:val="19"/>
                <w:sz w:val="20"/>
              </w:rPr>
              <w:t> </w:t>
            </w:r>
            <w:r>
              <w:rPr>
                <w:sz w:val="20"/>
              </w:rPr>
              <w:t>г</w:t>
            </w:r>
            <w:r>
              <w:rPr>
                <w:spacing w:val="19"/>
                <w:sz w:val="20"/>
              </w:rPr>
              <w:t> </w:t>
            </w:r>
            <w:r>
              <w:rPr>
                <w:sz w:val="20"/>
              </w:rPr>
              <w:t>і</w:t>
            </w:r>
            <w:r>
              <w:rPr>
                <w:spacing w:val="19"/>
                <w:sz w:val="20"/>
              </w:rPr>
              <w:t> </w:t>
            </w:r>
            <w:r>
              <w:rPr>
                <w:sz w:val="20"/>
              </w:rPr>
              <w:t>з</w:t>
            </w:r>
            <w:r>
              <w:rPr>
                <w:spacing w:val="19"/>
                <w:sz w:val="20"/>
              </w:rPr>
              <w:t> </w:t>
            </w:r>
            <w:r>
              <w:rPr>
                <w:sz w:val="20"/>
              </w:rPr>
              <w:t>і</w:t>
            </w:r>
            <w:r>
              <w:rPr>
                <w:spacing w:val="19"/>
                <w:sz w:val="20"/>
              </w:rPr>
              <w:t> </w:t>
            </w:r>
            <w:r>
              <w:rPr>
                <w:sz w:val="20"/>
              </w:rPr>
              <w:t>л</w:t>
            </w:r>
            <w:r>
              <w:rPr>
                <w:spacing w:val="19"/>
                <w:sz w:val="20"/>
              </w:rPr>
              <w:t> </w:t>
            </w:r>
            <w:r>
              <w:rPr>
                <w:sz w:val="20"/>
              </w:rPr>
              <w:t>е</w:t>
            </w:r>
            <w:r>
              <w:rPr>
                <w:spacing w:val="19"/>
                <w:sz w:val="20"/>
              </w:rPr>
              <w:t> </w:t>
            </w:r>
            <w:r>
              <w:rPr>
                <w:sz w:val="20"/>
              </w:rPr>
              <w:t>д</w:t>
            </w:r>
            <w:r>
              <w:rPr>
                <w:spacing w:val="19"/>
                <w:sz w:val="20"/>
              </w:rPr>
              <w:t> </w:t>
            </w:r>
            <w:r>
              <w:rPr>
                <w:sz w:val="20"/>
              </w:rPr>
              <w:t>і</w:t>
            </w:r>
            <w:r>
              <w:rPr>
                <w:spacing w:val="19"/>
                <w:sz w:val="20"/>
              </w:rPr>
              <w:t> </w:t>
            </w:r>
            <w:r>
              <w:rPr>
                <w:sz w:val="20"/>
              </w:rPr>
              <w:t>;</w:t>
            </w:r>
          </w:p>
          <w:p>
            <w:pPr>
              <w:pStyle w:val="TableParagraph"/>
              <w:spacing w:line="273" w:lineRule="auto" w:before="3"/>
              <w:ind w:left="39" w:right="34"/>
              <w:jc w:val="both"/>
              <w:rPr>
                <w:sz w:val="20"/>
              </w:rPr>
            </w:pPr>
            <w:r>
              <w:rPr>
                <w:sz w:val="20"/>
              </w:rPr>
              <w:t>көктамырға енгізу мүмкіндігі болған кезде 1 мл эпинефринді 250-500 мл 0,9% натрий хлориді ерітіндісімен араластырып, систоликалық АҚҚ 80-100 сын. бағ. төмен емес қамтамасыз ететін  жылдамдықпен жеке жүйе арқылы енгізу;</w:t>
            </w:r>
          </w:p>
          <w:p>
            <w:pPr>
              <w:pStyle w:val="TableParagraph"/>
              <w:numPr>
                <w:ilvl w:val="0"/>
                <w:numId w:val="20"/>
              </w:numPr>
              <w:tabs>
                <w:tab w:pos="374" w:val="left" w:leader="none"/>
              </w:tabs>
              <w:spacing w:line="240" w:lineRule="auto" w:before="3" w:after="0"/>
              <w:ind w:left="373" w:right="0" w:hanging="335"/>
              <w:jc w:val="both"/>
              <w:rPr>
                <w:sz w:val="20"/>
              </w:rPr>
            </w:pPr>
            <w:r>
              <w:rPr>
                <w:spacing w:val="2"/>
                <w:sz w:val="20"/>
              </w:rPr>
              <w:t>антигистаминдік препараттарды енгізу </w:t>
            </w:r>
            <w:r>
              <w:rPr>
                <w:sz w:val="20"/>
              </w:rPr>
              <w:t>- 1,0 мл 1% </w:t>
            </w:r>
            <w:r>
              <w:rPr>
                <w:spacing w:val="2"/>
                <w:sz w:val="20"/>
              </w:rPr>
              <w:t>димедрол</w:t>
            </w:r>
            <w:r>
              <w:rPr>
                <w:spacing w:val="32"/>
                <w:sz w:val="20"/>
              </w:rPr>
              <w:t> </w:t>
            </w:r>
            <w:r>
              <w:rPr>
                <w:spacing w:val="2"/>
                <w:sz w:val="20"/>
              </w:rPr>
              <w:t>ерітіндісі;</w:t>
            </w:r>
          </w:p>
          <w:p>
            <w:pPr>
              <w:pStyle w:val="TableParagraph"/>
              <w:numPr>
                <w:ilvl w:val="0"/>
                <w:numId w:val="20"/>
              </w:numPr>
              <w:tabs>
                <w:tab w:pos="287" w:val="left" w:leader="none"/>
              </w:tabs>
              <w:spacing w:line="273" w:lineRule="auto" w:before="33" w:after="0"/>
              <w:ind w:left="39" w:right="88" w:firstLine="0"/>
              <w:jc w:val="both"/>
              <w:rPr>
                <w:sz w:val="20"/>
              </w:rPr>
            </w:pPr>
            <w:r>
              <w:rPr>
                <w:sz w:val="20"/>
              </w:rPr>
              <w:t>тамырішілік көлемді қалыпқа келтіру жөніндегі шараларды қабылдау: енгізілетін көлемі кемінде 1 литр 0,9% натрий хлориді ерітіндісімен венаішілік инфузияны ағызып ж а с а у ;</w:t>
            </w:r>
          </w:p>
          <w:p>
            <w:pPr>
              <w:pStyle w:val="TableParagraph"/>
              <w:numPr>
                <w:ilvl w:val="0"/>
                <w:numId w:val="20"/>
              </w:numPr>
              <w:tabs>
                <w:tab w:pos="325" w:val="left" w:leader="none"/>
              </w:tabs>
              <w:spacing w:line="273" w:lineRule="auto" w:before="3" w:after="0"/>
              <w:ind w:left="39" w:right="119" w:firstLine="0"/>
              <w:jc w:val="both"/>
              <w:rPr>
                <w:sz w:val="20"/>
              </w:rPr>
            </w:pPr>
            <w:r>
              <w:rPr>
                <w:sz w:val="20"/>
              </w:rPr>
              <w:t>алғашқы 10 минутта гемодинамиканы тұрақтандыру болмаған кезде шоктың ауырлығына қарай коллоид ерітіндісін (стабизол) 1 литрге дейін құю. Инфузиялық терапияның көлемі  мен  жылдамдығы  АҚҚ  мен  донордың  жағдайына  байланысты а</w:t>
            </w:r>
            <w:r>
              <w:rPr>
                <w:spacing w:val="15"/>
                <w:sz w:val="20"/>
              </w:rPr>
              <w:t> </w:t>
            </w:r>
            <w:r>
              <w:rPr>
                <w:sz w:val="20"/>
              </w:rPr>
              <w:t>й</w:t>
            </w:r>
            <w:r>
              <w:rPr>
                <w:spacing w:val="15"/>
                <w:sz w:val="20"/>
              </w:rPr>
              <w:t> </w:t>
            </w:r>
            <w:r>
              <w:rPr>
                <w:sz w:val="20"/>
              </w:rPr>
              <w:t>қ</w:t>
            </w:r>
            <w:r>
              <w:rPr>
                <w:spacing w:val="15"/>
                <w:sz w:val="20"/>
              </w:rPr>
              <w:t> </w:t>
            </w:r>
            <w:r>
              <w:rPr>
                <w:sz w:val="20"/>
              </w:rPr>
              <w:t>ы</w:t>
            </w:r>
            <w:r>
              <w:rPr>
                <w:spacing w:val="15"/>
                <w:sz w:val="20"/>
              </w:rPr>
              <w:t> </w:t>
            </w:r>
            <w:r>
              <w:rPr>
                <w:sz w:val="20"/>
              </w:rPr>
              <w:t>н</w:t>
            </w:r>
            <w:r>
              <w:rPr>
                <w:spacing w:val="15"/>
                <w:sz w:val="20"/>
              </w:rPr>
              <w:t> </w:t>
            </w:r>
            <w:r>
              <w:rPr>
                <w:sz w:val="20"/>
              </w:rPr>
              <w:t>д</w:t>
            </w:r>
            <w:r>
              <w:rPr>
                <w:spacing w:val="15"/>
                <w:sz w:val="20"/>
              </w:rPr>
              <w:t> </w:t>
            </w:r>
            <w:r>
              <w:rPr>
                <w:sz w:val="20"/>
              </w:rPr>
              <w:t>а</w:t>
            </w:r>
            <w:r>
              <w:rPr>
                <w:spacing w:val="15"/>
                <w:sz w:val="20"/>
              </w:rPr>
              <w:t> </w:t>
            </w:r>
            <w:r>
              <w:rPr>
                <w:sz w:val="20"/>
              </w:rPr>
              <w:t>л</w:t>
            </w:r>
            <w:r>
              <w:rPr>
                <w:spacing w:val="15"/>
                <w:sz w:val="20"/>
              </w:rPr>
              <w:t> </w:t>
            </w:r>
            <w:r>
              <w:rPr>
                <w:sz w:val="20"/>
              </w:rPr>
              <w:t>а</w:t>
            </w:r>
            <w:r>
              <w:rPr>
                <w:spacing w:val="15"/>
                <w:sz w:val="20"/>
              </w:rPr>
              <w:t> </w:t>
            </w:r>
            <w:r>
              <w:rPr>
                <w:sz w:val="20"/>
              </w:rPr>
              <w:t>д</w:t>
            </w:r>
            <w:r>
              <w:rPr>
                <w:spacing w:val="15"/>
                <w:sz w:val="20"/>
              </w:rPr>
              <w:t> </w:t>
            </w:r>
            <w:r>
              <w:rPr>
                <w:sz w:val="20"/>
              </w:rPr>
              <w:t>ы</w:t>
            </w:r>
            <w:r>
              <w:rPr>
                <w:spacing w:val="15"/>
                <w:sz w:val="20"/>
              </w:rPr>
              <w:t> </w:t>
            </w:r>
            <w:r>
              <w:rPr>
                <w:sz w:val="20"/>
              </w:rPr>
              <w:t>;</w:t>
            </w:r>
          </w:p>
          <w:p>
            <w:pPr>
              <w:pStyle w:val="TableParagraph"/>
              <w:numPr>
                <w:ilvl w:val="0"/>
                <w:numId w:val="20"/>
              </w:numPr>
              <w:tabs>
                <w:tab w:pos="269" w:val="left" w:leader="none"/>
              </w:tabs>
              <w:spacing w:line="240" w:lineRule="auto" w:before="5" w:after="0"/>
              <w:ind w:left="268" w:right="0" w:hanging="230"/>
              <w:jc w:val="both"/>
              <w:rPr>
                <w:sz w:val="20"/>
              </w:rPr>
            </w:pPr>
            <w:r>
              <w:rPr>
                <w:sz w:val="20"/>
              </w:rPr>
              <w:t>аллергияға</w:t>
            </w:r>
            <w:r>
              <w:rPr>
                <w:spacing w:val="12"/>
                <w:sz w:val="20"/>
              </w:rPr>
              <w:t> </w:t>
            </w:r>
            <w:r>
              <w:rPr>
                <w:sz w:val="20"/>
              </w:rPr>
              <w:t>қарсы</w:t>
            </w:r>
            <w:r>
              <w:rPr>
                <w:spacing w:val="12"/>
                <w:sz w:val="20"/>
              </w:rPr>
              <w:t> </w:t>
            </w:r>
            <w:r>
              <w:rPr>
                <w:sz w:val="20"/>
              </w:rPr>
              <w:t>терапия</w:t>
            </w:r>
            <w:r>
              <w:rPr>
                <w:spacing w:val="12"/>
                <w:sz w:val="20"/>
              </w:rPr>
              <w:t> </w:t>
            </w:r>
            <w:r>
              <w:rPr>
                <w:sz w:val="20"/>
              </w:rPr>
              <w:t>ретінде:</w:t>
            </w:r>
            <w:r>
              <w:rPr>
                <w:spacing w:val="12"/>
                <w:sz w:val="20"/>
              </w:rPr>
              <w:t> </w:t>
            </w:r>
            <w:r>
              <w:rPr>
                <w:sz w:val="20"/>
              </w:rPr>
              <w:t>қан</w:t>
            </w:r>
            <w:r>
              <w:rPr>
                <w:spacing w:val="12"/>
                <w:sz w:val="20"/>
              </w:rPr>
              <w:t> </w:t>
            </w:r>
            <w:r>
              <w:rPr>
                <w:sz w:val="20"/>
              </w:rPr>
              <w:t>тамырына</w:t>
            </w:r>
            <w:r>
              <w:rPr>
                <w:spacing w:val="12"/>
                <w:sz w:val="20"/>
              </w:rPr>
              <w:t> </w:t>
            </w:r>
            <w:r>
              <w:rPr>
                <w:sz w:val="20"/>
              </w:rPr>
              <w:t>90-150</w:t>
            </w:r>
            <w:r>
              <w:rPr>
                <w:spacing w:val="12"/>
                <w:sz w:val="20"/>
              </w:rPr>
              <w:t> </w:t>
            </w:r>
            <w:r>
              <w:rPr>
                <w:sz w:val="20"/>
              </w:rPr>
              <w:t>мг</w:t>
            </w:r>
            <w:r>
              <w:rPr>
                <w:spacing w:val="12"/>
                <w:sz w:val="20"/>
              </w:rPr>
              <w:t> </w:t>
            </w:r>
            <w:r>
              <w:rPr>
                <w:sz w:val="20"/>
              </w:rPr>
              <w:t>преднизолонды</w:t>
            </w:r>
            <w:r>
              <w:rPr>
                <w:spacing w:val="12"/>
                <w:sz w:val="20"/>
              </w:rPr>
              <w:t> </w:t>
            </w:r>
            <w:r>
              <w:rPr>
                <w:sz w:val="20"/>
              </w:rPr>
              <w:t>ағызып</w:t>
            </w:r>
          </w:p>
        </w:tc>
      </w:tr>
    </w:tbl>
    <w:p>
      <w:pPr>
        <w:spacing w:after="0" w:line="240" w:lineRule="auto"/>
        <w:jc w:val="both"/>
        <w:rPr>
          <w:sz w:val="20"/>
        </w:rPr>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7660"/>
      </w:tblGrid>
      <w:tr>
        <w:trPr>
          <w:trHeight w:val="1877" w:hRule="atLeast"/>
        </w:trPr>
        <w:tc>
          <w:tcPr>
            <w:tcW w:w="272" w:type="dxa"/>
            <w:tcBorders>
              <w:top w:val="nil"/>
            </w:tcBorders>
          </w:tcPr>
          <w:p>
            <w:pPr>
              <w:pStyle w:val="TableParagraph"/>
              <w:spacing w:before="0"/>
              <w:ind w:left="0"/>
              <w:rPr>
                <w:sz w:val="24"/>
              </w:rPr>
            </w:pPr>
          </w:p>
        </w:tc>
        <w:tc>
          <w:tcPr>
            <w:tcW w:w="1294" w:type="dxa"/>
            <w:tcBorders>
              <w:top w:val="nil"/>
            </w:tcBorders>
          </w:tcPr>
          <w:p>
            <w:pPr>
              <w:pStyle w:val="TableParagraph"/>
              <w:spacing w:before="0"/>
              <w:ind w:left="0"/>
              <w:rPr>
                <w:sz w:val="24"/>
              </w:rPr>
            </w:pPr>
          </w:p>
        </w:tc>
        <w:tc>
          <w:tcPr>
            <w:tcW w:w="7660" w:type="dxa"/>
            <w:tcBorders>
              <w:top w:val="nil"/>
            </w:tcBorders>
          </w:tcPr>
          <w:p>
            <w:pPr>
              <w:pStyle w:val="TableParagraph"/>
              <w:spacing w:line="273" w:lineRule="auto" w:before="10"/>
              <w:ind w:left="39" w:right="102"/>
              <w:jc w:val="both"/>
              <w:rPr>
                <w:sz w:val="20"/>
              </w:rPr>
            </w:pPr>
            <w:r>
              <w:rPr>
                <w:sz w:val="20"/>
              </w:rPr>
              <w:t>енгізу керек, енгізуді АҚҚ қалпына келгенге дейін әрбір 10-15 минут сайын қайталау   к е р е к</w:t>
            </w:r>
            <w:r>
              <w:rPr>
                <w:spacing w:val="10"/>
                <w:sz w:val="20"/>
              </w:rPr>
              <w:t> </w:t>
            </w:r>
            <w:r>
              <w:rPr>
                <w:sz w:val="20"/>
              </w:rPr>
              <w:t>.</w:t>
            </w:r>
          </w:p>
          <w:p>
            <w:pPr>
              <w:pStyle w:val="TableParagraph"/>
              <w:numPr>
                <w:ilvl w:val="0"/>
                <w:numId w:val="21"/>
              </w:numPr>
              <w:tabs>
                <w:tab w:pos="397" w:val="left" w:leader="none"/>
              </w:tabs>
              <w:spacing w:line="273" w:lineRule="auto" w:before="2" w:after="0"/>
              <w:ind w:left="39" w:right="35" w:firstLine="0"/>
              <w:jc w:val="both"/>
              <w:rPr>
                <w:sz w:val="20"/>
              </w:rPr>
            </w:pPr>
            <w:r>
              <w:rPr>
                <w:sz w:val="20"/>
              </w:rPr>
              <w:t>дем алысы бұзылған кезде жедел жәрдем келгенге дейін тыныс алу жолдарын ашуды қамтамасыз ету және қажет болған жағдайда "ауызға ауыз", "мұрынға ауыз" әдістерін,</w:t>
            </w:r>
            <w:r>
              <w:rPr>
                <w:spacing w:val="35"/>
                <w:sz w:val="20"/>
              </w:rPr>
              <w:t> </w:t>
            </w:r>
            <w:r>
              <w:rPr>
                <w:sz w:val="20"/>
              </w:rPr>
              <w:t>бетперде</w:t>
            </w:r>
            <w:r>
              <w:rPr>
                <w:spacing w:val="35"/>
                <w:sz w:val="20"/>
              </w:rPr>
              <w:t> </w:t>
            </w:r>
            <w:r>
              <w:rPr>
                <w:sz w:val="20"/>
              </w:rPr>
              <w:t>арқылы</w:t>
            </w:r>
            <w:r>
              <w:rPr>
                <w:spacing w:val="36"/>
                <w:sz w:val="20"/>
              </w:rPr>
              <w:t> </w:t>
            </w:r>
            <w:r>
              <w:rPr>
                <w:sz w:val="20"/>
              </w:rPr>
              <w:t>Амбу</w:t>
            </w:r>
            <w:r>
              <w:rPr>
                <w:spacing w:val="35"/>
                <w:sz w:val="20"/>
              </w:rPr>
              <w:t> </w:t>
            </w:r>
            <w:r>
              <w:rPr>
                <w:sz w:val="20"/>
              </w:rPr>
              <w:t>қапшығымен</w:t>
            </w:r>
            <w:r>
              <w:rPr>
                <w:spacing w:val="36"/>
                <w:sz w:val="20"/>
              </w:rPr>
              <w:t> </w:t>
            </w:r>
            <w:r>
              <w:rPr>
                <w:sz w:val="20"/>
              </w:rPr>
              <w:t>жасанды</w:t>
            </w:r>
            <w:r>
              <w:rPr>
                <w:spacing w:val="35"/>
                <w:sz w:val="20"/>
              </w:rPr>
              <w:t> </w:t>
            </w:r>
            <w:r>
              <w:rPr>
                <w:sz w:val="20"/>
              </w:rPr>
              <w:t>дем</w:t>
            </w:r>
            <w:r>
              <w:rPr>
                <w:spacing w:val="36"/>
                <w:sz w:val="20"/>
              </w:rPr>
              <w:t> </w:t>
            </w:r>
            <w:r>
              <w:rPr>
                <w:sz w:val="20"/>
              </w:rPr>
              <w:t>алдыруды</w:t>
            </w:r>
            <w:r>
              <w:rPr>
                <w:spacing w:val="35"/>
                <w:sz w:val="20"/>
              </w:rPr>
              <w:t> </w:t>
            </w:r>
            <w:r>
              <w:rPr>
                <w:sz w:val="20"/>
              </w:rPr>
              <w:t>жүргізу;</w:t>
            </w:r>
          </w:p>
          <w:p>
            <w:pPr>
              <w:pStyle w:val="TableParagraph"/>
              <w:numPr>
                <w:ilvl w:val="0"/>
                <w:numId w:val="21"/>
              </w:numPr>
              <w:tabs>
                <w:tab w:pos="383" w:val="left" w:leader="none"/>
              </w:tabs>
              <w:spacing w:line="273" w:lineRule="auto" w:before="3" w:after="0"/>
              <w:ind w:left="39" w:right="109" w:firstLine="0"/>
              <w:jc w:val="both"/>
              <w:rPr>
                <w:sz w:val="20"/>
              </w:rPr>
            </w:pPr>
            <w:r>
              <w:rPr>
                <w:sz w:val="20"/>
              </w:rPr>
              <w:t>жүрек қызметі тоқтаған жағдайда жедел жәрдем келгенге дейін жүрекке жанама массаж жасау немесе жасанды демалдыру шараларын</w:t>
            </w:r>
            <w:r>
              <w:rPr>
                <w:spacing w:val="-9"/>
                <w:sz w:val="20"/>
              </w:rPr>
              <w:t> </w:t>
            </w:r>
            <w:r>
              <w:rPr>
                <w:sz w:val="20"/>
              </w:rPr>
              <w:t>жасау.</w:t>
            </w:r>
          </w:p>
        </w:tc>
      </w:tr>
    </w:tbl>
    <w:p>
      <w:pPr>
        <w:pStyle w:val="ListParagraph"/>
        <w:numPr>
          <w:ilvl w:val="0"/>
          <w:numId w:val="16"/>
        </w:numPr>
        <w:tabs>
          <w:tab w:pos="878" w:val="left" w:leader="none"/>
        </w:tabs>
        <w:spacing w:line="273" w:lineRule="auto" w:before="10" w:after="0"/>
        <w:ind w:left="120" w:right="124" w:firstLine="468"/>
        <w:jc w:val="both"/>
        <w:rPr>
          <w:sz w:val="28"/>
        </w:rPr>
      </w:pPr>
      <w:r>
        <w:rPr>
          <w:sz w:val="28"/>
        </w:rPr>
        <w:t>Қанды және оның компоненттерін донациялау кезінде донорларға медициналық көмек көрсету үшін қан қызметі ұйымында дәрілік заттар мен медициналық мақсаттағы бұйымдардың мынадай қоры</w:t>
      </w:r>
      <w:r>
        <w:rPr>
          <w:spacing w:val="-4"/>
          <w:sz w:val="28"/>
        </w:rPr>
        <w:t> </w:t>
      </w:r>
      <w:r>
        <w:rPr>
          <w:sz w:val="28"/>
        </w:rPr>
        <w:t>жасалады:</w:t>
      </w:r>
    </w:p>
    <w:p>
      <w:pPr>
        <w:pStyle w:val="ListParagraph"/>
        <w:numPr>
          <w:ilvl w:val="0"/>
          <w:numId w:val="22"/>
        </w:numPr>
        <w:tabs>
          <w:tab w:pos="843" w:val="left" w:leader="none"/>
        </w:tabs>
        <w:spacing w:line="240" w:lineRule="auto" w:before="1" w:after="0"/>
        <w:ind w:left="842" w:right="0" w:hanging="304"/>
        <w:jc w:val="left"/>
        <w:rPr>
          <w:sz w:val="28"/>
        </w:rPr>
      </w:pPr>
      <w:r>
        <w:rPr>
          <w:sz w:val="28"/>
        </w:rPr>
        <w:t>аммиак ерітіндісі</w:t>
      </w:r>
      <w:r>
        <w:rPr>
          <w:spacing w:val="-3"/>
          <w:sz w:val="28"/>
        </w:rPr>
        <w:t> </w:t>
      </w:r>
      <w:r>
        <w:rPr>
          <w:sz w:val="28"/>
        </w:rPr>
        <w:t>10%;</w:t>
      </w:r>
    </w:p>
    <w:p>
      <w:pPr>
        <w:pStyle w:val="ListParagraph"/>
        <w:numPr>
          <w:ilvl w:val="0"/>
          <w:numId w:val="22"/>
        </w:numPr>
        <w:tabs>
          <w:tab w:pos="843" w:val="left" w:leader="none"/>
        </w:tabs>
        <w:spacing w:line="240" w:lineRule="auto" w:before="46" w:after="0"/>
        <w:ind w:left="842" w:right="0" w:hanging="304"/>
        <w:jc w:val="left"/>
        <w:rPr>
          <w:sz w:val="28"/>
        </w:rPr>
      </w:pPr>
      <w:r>
        <w:rPr>
          <w:sz w:val="28"/>
        </w:rPr>
        <w:t>эпинифрин ерітіндісі 0,1% – 1 мл,</w:t>
      </w:r>
      <w:r>
        <w:rPr>
          <w:spacing w:val="-9"/>
          <w:sz w:val="28"/>
        </w:rPr>
        <w:t> </w:t>
      </w:r>
      <w:r>
        <w:rPr>
          <w:sz w:val="28"/>
        </w:rPr>
        <w:t>ампулаларда;</w:t>
      </w:r>
    </w:p>
    <w:p>
      <w:pPr>
        <w:pStyle w:val="ListParagraph"/>
        <w:numPr>
          <w:ilvl w:val="0"/>
          <w:numId w:val="22"/>
        </w:numPr>
        <w:tabs>
          <w:tab w:pos="843" w:val="left" w:leader="none"/>
        </w:tabs>
        <w:spacing w:line="240" w:lineRule="auto" w:before="46" w:after="0"/>
        <w:ind w:left="842" w:right="0" w:hanging="304"/>
        <w:jc w:val="left"/>
        <w:rPr>
          <w:sz w:val="28"/>
        </w:rPr>
      </w:pPr>
      <w:r>
        <w:rPr>
          <w:sz w:val="28"/>
        </w:rPr>
        <w:t>преднизолон ерітіндісі 30 мг – 1 мл,</w:t>
      </w:r>
      <w:r>
        <w:rPr>
          <w:spacing w:val="-11"/>
          <w:sz w:val="28"/>
        </w:rPr>
        <w:t> </w:t>
      </w:r>
      <w:r>
        <w:rPr>
          <w:sz w:val="28"/>
        </w:rPr>
        <w:t>ампулаларда;</w:t>
      </w:r>
    </w:p>
    <w:p>
      <w:pPr>
        <w:pStyle w:val="ListParagraph"/>
        <w:numPr>
          <w:ilvl w:val="0"/>
          <w:numId w:val="22"/>
        </w:numPr>
        <w:tabs>
          <w:tab w:pos="843" w:val="left" w:leader="none"/>
        </w:tabs>
        <w:spacing w:line="240" w:lineRule="auto" w:before="45" w:after="0"/>
        <w:ind w:left="842" w:right="0" w:hanging="304"/>
        <w:jc w:val="left"/>
        <w:rPr>
          <w:sz w:val="28"/>
        </w:rPr>
      </w:pPr>
      <w:r>
        <w:rPr>
          <w:sz w:val="28"/>
        </w:rPr>
        <w:t>аминофиллин ерітіндісі 2,4% – 5 мл (10) мл,</w:t>
      </w:r>
      <w:r>
        <w:rPr>
          <w:spacing w:val="-14"/>
          <w:sz w:val="28"/>
        </w:rPr>
        <w:t> </w:t>
      </w:r>
      <w:r>
        <w:rPr>
          <w:sz w:val="28"/>
        </w:rPr>
        <w:t>ампулаларда;</w:t>
      </w:r>
    </w:p>
    <w:p>
      <w:pPr>
        <w:pStyle w:val="ListParagraph"/>
        <w:numPr>
          <w:ilvl w:val="0"/>
          <w:numId w:val="22"/>
        </w:numPr>
        <w:tabs>
          <w:tab w:pos="843" w:val="left" w:leader="none"/>
        </w:tabs>
        <w:spacing w:line="240" w:lineRule="auto" w:before="46" w:after="0"/>
        <w:ind w:left="842" w:right="0" w:hanging="304"/>
        <w:jc w:val="left"/>
        <w:rPr>
          <w:sz w:val="28"/>
        </w:rPr>
      </w:pPr>
      <w:r>
        <w:rPr>
          <w:sz w:val="28"/>
        </w:rPr>
        <w:t>никетамид ерітіндісі 25% – 1 мл,</w:t>
      </w:r>
      <w:r>
        <w:rPr>
          <w:spacing w:val="-9"/>
          <w:sz w:val="28"/>
        </w:rPr>
        <w:t> </w:t>
      </w:r>
      <w:r>
        <w:rPr>
          <w:sz w:val="28"/>
        </w:rPr>
        <w:t>ампулаларда;</w:t>
      </w:r>
    </w:p>
    <w:p>
      <w:pPr>
        <w:pStyle w:val="ListParagraph"/>
        <w:numPr>
          <w:ilvl w:val="0"/>
          <w:numId w:val="22"/>
        </w:numPr>
        <w:tabs>
          <w:tab w:pos="843" w:val="left" w:leader="none"/>
        </w:tabs>
        <w:spacing w:line="240" w:lineRule="auto" w:before="45" w:after="0"/>
        <w:ind w:left="842" w:right="0" w:hanging="304"/>
        <w:jc w:val="left"/>
        <w:rPr>
          <w:sz w:val="28"/>
        </w:rPr>
      </w:pPr>
      <w:r>
        <w:rPr>
          <w:sz w:val="28"/>
        </w:rPr>
        <w:t>натрий кофеин-бензоат ерітінідсі 25% – 1 мл,</w:t>
      </w:r>
      <w:r>
        <w:rPr>
          <w:spacing w:val="-48"/>
          <w:sz w:val="28"/>
        </w:rPr>
        <w:t> </w:t>
      </w:r>
      <w:r>
        <w:rPr>
          <w:sz w:val="28"/>
        </w:rPr>
        <w:t>ампулаларда;</w:t>
      </w:r>
    </w:p>
    <w:p>
      <w:pPr>
        <w:pStyle w:val="ListParagraph"/>
        <w:numPr>
          <w:ilvl w:val="0"/>
          <w:numId w:val="22"/>
        </w:numPr>
        <w:tabs>
          <w:tab w:pos="843" w:val="left" w:leader="none"/>
        </w:tabs>
        <w:spacing w:line="240" w:lineRule="auto" w:before="46" w:after="0"/>
        <w:ind w:left="842" w:right="0" w:hanging="304"/>
        <w:jc w:val="left"/>
        <w:rPr>
          <w:sz w:val="28"/>
        </w:rPr>
      </w:pPr>
      <w:r>
        <w:rPr>
          <w:sz w:val="28"/>
        </w:rPr>
        <w:t>магний сульфат ерітіндісі 25% – 5 мл (10 мл),</w:t>
      </w:r>
      <w:r>
        <w:rPr>
          <w:spacing w:val="-45"/>
          <w:sz w:val="28"/>
        </w:rPr>
        <w:t> </w:t>
      </w:r>
      <w:r>
        <w:rPr>
          <w:sz w:val="28"/>
        </w:rPr>
        <w:t>ампулаларда;</w:t>
      </w:r>
    </w:p>
    <w:p>
      <w:pPr>
        <w:pStyle w:val="ListParagraph"/>
        <w:numPr>
          <w:ilvl w:val="0"/>
          <w:numId w:val="22"/>
        </w:numPr>
        <w:tabs>
          <w:tab w:pos="843" w:val="left" w:leader="none"/>
        </w:tabs>
        <w:spacing w:line="240" w:lineRule="auto" w:before="45" w:after="0"/>
        <w:ind w:left="842" w:right="0" w:hanging="304"/>
        <w:jc w:val="left"/>
        <w:rPr>
          <w:sz w:val="28"/>
        </w:rPr>
      </w:pPr>
      <w:r>
        <w:rPr>
          <w:sz w:val="28"/>
        </w:rPr>
        <w:t>нитроглицерин 0,5мг, таблеткада; 0,4 мг-доза</w:t>
      </w:r>
      <w:r>
        <w:rPr>
          <w:spacing w:val="-8"/>
          <w:sz w:val="28"/>
        </w:rPr>
        <w:t> </w:t>
      </w:r>
      <w:r>
        <w:rPr>
          <w:sz w:val="28"/>
        </w:rPr>
        <w:t>аэрозоль;</w:t>
      </w:r>
    </w:p>
    <w:p>
      <w:pPr>
        <w:pStyle w:val="ListParagraph"/>
        <w:numPr>
          <w:ilvl w:val="0"/>
          <w:numId w:val="22"/>
        </w:numPr>
        <w:tabs>
          <w:tab w:pos="843" w:val="left" w:leader="none"/>
        </w:tabs>
        <w:spacing w:line="240" w:lineRule="auto" w:before="46" w:after="0"/>
        <w:ind w:left="842" w:right="0" w:hanging="304"/>
        <w:jc w:val="left"/>
        <w:rPr>
          <w:sz w:val="28"/>
        </w:rPr>
      </w:pPr>
      <w:r>
        <w:rPr>
          <w:sz w:val="28"/>
        </w:rPr>
        <w:t>натрий гепарині 25000 МЕ – 5 мл,</w:t>
      </w:r>
      <w:r>
        <w:rPr>
          <w:spacing w:val="-10"/>
          <w:sz w:val="28"/>
        </w:rPr>
        <w:t> </w:t>
      </w:r>
      <w:r>
        <w:rPr>
          <w:sz w:val="28"/>
        </w:rPr>
        <w:t>флакондарда;</w:t>
      </w:r>
    </w:p>
    <w:p>
      <w:pPr>
        <w:pStyle w:val="ListParagraph"/>
        <w:numPr>
          <w:ilvl w:val="0"/>
          <w:numId w:val="22"/>
        </w:numPr>
        <w:tabs>
          <w:tab w:pos="983" w:val="left" w:leader="none"/>
        </w:tabs>
        <w:spacing w:line="240" w:lineRule="auto" w:before="45" w:after="0"/>
        <w:ind w:left="982" w:right="0" w:hanging="444"/>
        <w:jc w:val="left"/>
        <w:rPr>
          <w:sz w:val="28"/>
        </w:rPr>
      </w:pPr>
      <w:r>
        <w:rPr>
          <w:sz w:val="28"/>
        </w:rPr>
        <w:t>ацителсалицил қышқылы 75 мг–100 мг,</w:t>
      </w:r>
      <w:r>
        <w:rPr>
          <w:spacing w:val="-8"/>
          <w:sz w:val="28"/>
        </w:rPr>
        <w:t> </w:t>
      </w:r>
      <w:r>
        <w:rPr>
          <w:sz w:val="28"/>
        </w:rPr>
        <w:t>таблеткада;</w:t>
      </w:r>
    </w:p>
    <w:p>
      <w:pPr>
        <w:pStyle w:val="ListParagraph"/>
        <w:numPr>
          <w:ilvl w:val="0"/>
          <w:numId w:val="22"/>
        </w:numPr>
        <w:tabs>
          <w:tab w:pos="983" w:val="left" w:leader="none"/>
        </w:tabs>
        <w:spacing w:line="240" w:lineRule="auto" w:before="46" w:after="0"/>
        <w:ind w:left="982" w:right="0" w:hanging="444"/>
        <w:jc w:val="left"/>
        <w:rPr>
          <w:sz w:val="28"/>
        </w:rPr>
      </w:pPr>
      <w:r>
        <w:rPr>
          <w:sz w:val="28"/>
        </w:rPr>
        <w:t>натрий метамизол ерітіндісі 50% – 1 мл,</w:t>
      </w:r>
      <w:r>
        <w:rPr>
          <w:spacing w:val="-12"/>
          <w:sz w:val="28"/>
        </w:rPr>
        <w:t> </w:t>
      </w:r>
      <w:r>
        <w:rPr>
          <w:sz w:val="28"/>
        </w:rPr>
        <w:t>ампулаларда;</w:t>
      </w:r>
    </w:p>
    <w:p>
      <w:pPr>
        <w:pStyle w:val="ListParagraph"/>
        <w:numPr>
          <w:ilvl w:val="0"/>
          <w:numId w:val="22"/>
        </w:numPr>
        <w:tabs>
          <w:tab w:pos="983" w:val="left" w:leader="none"/>
        </w:tabs>
        <w:spacing w:line="240" w:lineRule="auto" w:before="45" w:after="0"/>
        <w:ind w:left="982" w:right="0" w:hanging="444"/>
        <w:jc w:val="left"/>
        <w:rPr>
          <w:sz w:val="28"/>
        </w:rPr>
      </w:pPr>
      <w:r>
        <w:rPr>
          <w:sz w:val="28"/>
        </w:rPr>
        <w:t>нифенгидрамин ерітнідсі 1% – 1 мл,</w:t>
      </w:r>
      <w:r>
        <w:rPr>
          <w:spacing w:val="-10"/>
          <w:sz w:val="28"/>
        </w:rPr>
        <w:t> </w:t>
      </w:r>
      <w:r>
        <w:rPr>
          <w:sz w:val="28"/>
        </w:rPr>
        <w:t>ампулаларда;</w:t>
      </w:r>
    </w:p>
    <w:p>
      <w:pPr>
        <w:pStyle w:val="ListParagraph"/>
        <w:numPr>
          <w:ilvl w:val="0"/>
          <w:numId w:val="22"/>
        </w:numPr>
        <w:tabs>
          <w:tab w:pos="983" w:val="left" w:leader="none"/>
        </w:tabs>
        <w:spacing w:line="240" w:lineRule="auto" w:before="46" w:after="0"/>
        <w:ind w:left="982" w:right="0" w:hanging="444"/>
        <w:jc w:val="left"/>
        <w:rPr>
          <w:sz w:val="28"/>
        </w:rPr>
      </w:pPr>
      <w:r>
        <w:rPr>
          <w:sz w:val="28"/>
        </w:rPr>
        <w:t>хлоропирамин ерітіндісі 20 мг – 1 мл,</w:t>
      </w:r>
      <w:r>
        <w:rPr>
          <w:spacing w:val="-10"/>
          <w:sz w:val="28"/>
        </w:rPr>
        <w:t> </w:t>
      </w:r>
      <w:r>
        <w:rPr>
          <w:sz w:val="28"/>
        </w:rPr>
        <w:t>ампулаларда;</w:t>
      </w:r>
    </w:p>
    <w:p>
      <w:pPr>
        <w:pStyle w:val="ListParagraph"/>
        <w:numPr>
          <w:ilvl w:val="0"/>
          <w:numId w:val="22"/>
        </w:numPr>
        <w:tabs>
          <w:tab w:pos="1286" w:val="left" w:leader="none"/>
        </w:tabs>
        <w:spacing w:line="273" w:lineRule="auto" w:before="45" w:after="0"/>
        <w:ind w:left="120" w:right="243" w:firstLine="670"/>
        <w:jc w:val="left"/>
        <w:rPr>
          <w:sz w:val="28"/>
        </w:rPr>
      </w:pPr>
      <w:r>
        <w:rPr>
          <w:sz w:val="28"/>
        </w:rPr>
        <w:t>в/і </w:t>
      </w:r>
      <w:r>
        <w:rPr>
          <w:spacing w:val="2"/>
          <w:sz w:val="28"/>
        </w:rPr>
        <w:t>инфузияға арналған натрий хлорид ерітіндісі 0,9% </w:t>
      </w:r>
      <w:r>
        <w:rPr>
          <w:sz w:val="28"/>
        </w:rPr>
        <w:t>– 400 мл </w:t>
      </w:r>
      <w:r>
        <w:rPr>
          <w:spacing w:val="2"/>
          <w:sz w:val="28"/>
        </w:rPr>
        <w:t>(500 </w:t>
      </w:r>
      <w:r>
        <w:rPr>
          <w:sz w:val="28"/>
        </w:rPr>
        <w:t>мл), флакондарда;</w:t>
      </w:r>
    </w:p>
    <w:p>
      <w:pPr>
        <w:pStyle w:val="ListParagraph"/>
        <w:numPr>
          <w:ilvl w:val="0"/>
          <w:numId w:val="22"/>
        </w:numPr>
        <w:tabs>
          <w:tab w:pos="1348" w:val="left" w:leader="none"/>
        </w:tabs>
        <w:spacing w:line="273" w:lineRule="auto" w:before="1" w:after="0"/>
        <w:ind w:left="120" w:right="249" w:firstLine="724"/>
        <w:jc w:val="left"/>
        <w:rPr>
          <w:sz w:val="28"/>
        </w:rPr>
      </w:pPr>
      <w:r>
        <w:rPr>
          <w:sz w:val="28"/>
        </w:rPr>
        <w:t>в/і </w:t>
      </w:r>
      <w:r>
        <w:rPr>
          <w:spacing w:val="2"/>
          <w:sz w:val="28"/>
        </w:rPr>
        <w:t>инфузияларға арналған гидроксиэтилкрахмал ерітіндісі </w:t>
      </w:r>
      <w:r>
        <w:rPr>
          <w:sz w:val="28"/>
        </w:rPr>
        <w:t>6% – 500 мл, флакондарда;</w:t>
      </w:r>
    </w:p>
    <w:p>
      <w:pPr>
        <w:pStyle w:val="ListParagraph"/>
        <w:numPr>
          <w:ilvl w:val="0"/>
          <w:numId w:val="22"/>
        </w:numPr>
        <w:tabs>
          <w:tab w:pos="983" w:val="left" w:leader="none"/>
        </w:tabs>
        <w:spacing w:line="240" w:lineRule="auto" w:before="1" w:after="0"/>
        <w:ind w:left="982" w:right="0" w:hanging="444"/>
        <w:jc w:val="left"/>
        <w:rPr>
          <w:sz w:val="28"/>
        </w:rPr>
      </w:pPr>
      <w:r>
        <w:rPr>
          <w:sz w:val="28"/>
        </w:rPr>
        <w:t>нифедипин 20 мг, таблеткада; 2% ішке қабылдауға арналған</w:t>
      </w:r>
      <w:r>
        <w:rPr>
          <w:spacing w:val="-17"/>
          <w:sz w:val="28"/>
        </w:rPr>
        <w:t> </w:t>
      </w:r>
      <w:r>
        <w:rPr>
          <w:sz w:val="28"/>
        </w:rPr>
        <w:t>тамшылар;</w:t>
      </w:r>
    </w:p>
    <w:p>
      <w:pPr>
        <w:pStyle w:val="ListParagraph"/>
        <w:numPr>
          <w:ilvl w:val="0"/>
          <w:numId w:val="22"/>
        </w:numPr>
        <w:tabs>
          <w:tab w:pos="1015" w:val="left" w:leader="none"/>
        </w:tabs>
        <w:spacing w:line="273" w:lineRule="auto" w:before="46" w:after="0"/>
        <w:ind w:left="120" w:right="130" w:firstLine="446"/>
        <w:jc w:val="left"/>
        <w:rPr>
          <w:sz w:val="28"/>
        </w:rPr>
      </w:pPr>
      <w:r>
        <w:rPr>
          <w:sz w:val="28"/>
        </w:rPr>
        <w:t>кальций глюконаты (10%-10 мл, ампулада); кальций глюконат ерітіндісі 100 мг/ мл (10%) 5 мл (10 мл)</w:t>
      </w:r>
      <w:r>
        <w:rPr>
          <w:spacing w:val="-7"/>
          <w:sz w:val="28"/>
        </w:rPr>
        <w:t> </w:t>
      </w:r>
      <w:r>
        <w:rPr>
          <w:sz w:val="28"/>
        </w:rPr>
        <w:t>ампулада;</w:t>
      </w:r>
    </w:p>
    <w:p>
      <w:pPr>
        <w:pStyle w:val="ListParagraph"/>
        <w:numPr>
          <w:ilvl w:val="0"/>
          <w:numId w:val="22"/>
        </w:numPr>
        <w:tabs>
          <w:tab w:pos="983" w:val="left" w:leader="none"/>
        </w:tabs>
        <w:spacing w:line="240" w:lineRule="auto" w:before="1" w:after="0"/>
        <w:ind w:left="982" w:right="0" w:hanging="444"/>
        <w:jc w:val="left"/>
        <w:rPr>
          <w:sz w:val="28"/>
        </w:rPr>
      </w:pPr>
      <w:r>
        <w:rPr>
          <w:sz w:val="28"/>
        </w:rPr>
        <w:t>жүйелер, перифериялық</w:t>
      </w:r>
      <w:r>
        <w:rPr>
          <w:spacing w:val="-3"/>
          <w:sz w:val="28"/>
        </w:rPr>
        <w:t> </w:t>
      </w:r>
      <w:r>
        <w:rPr>
          <w:sz w:val="28"/>
        </w:rPr>
        <w:t>катетерлер;</w:t>
      </w:r>
    </w:p>
    <w:p>
      <w:pPr>
        <w:pStyle w:val="ListParagraph"/>
        <w:numPr>
          <w:ilvl w:val="0"/>
          <w:numId w:val="22"/>
        </w:numPr>
        <w:tabs>
          <w:tab w:pos="983" w:val="left" w:leader="none"/>
        </w:tabs>
        <w:spacing w:line="240" w:lineRule="auto" w:before="45" w:after="0"/>
        <w:ind w:left="982" w:right="0" w:hanging="444"/>
        <w:jc w:val="left"/>
        <w:rPr>
          <w:sz w:val="28"/>
        </w:rPr>
      </w:pPr>
      <w:r>
        <w:rPr>
          <w:sz w:val="28"/>
        </w:rPr>
        <w:t>ауақұбыры;</w:t>
      </w:r>
    </w:p>
    <w:p>
      <w:pPr>
        <w:pStyle w:val="ListParagraph"/>
        <w:numPr>
          <w:ilvl w:val="0"/>
          <w:numId w:val="22"/>
        </w:numPr>
        <w:tabs>
          <w:tab w:pos="983" w:val="left" w:leader="none"/>
        </w:tabs>
        <w:spacing w:line="240" w:lineRule="auto" w:before="46" w:after="0"/>
        <w:ind w:left="982" w:right="0" w:hanging="444"/>
        <w:jc w:val="left"/>
        <w:rPr>
          <w:sz w:val="28"/>
        </w:rPr>
      </w:pPr>
      <w:r>
        <w:rPr>
          <w:sz w:val="28"/>
        </w:rPr>
        <w:t>бетпердесі бар Амбу</w:t>
      </w:r>
      <w:r>
        <w:rPr>
          <w:spacing w:val="-4"/>
          <w:sz w:val="28"/>
        </w:rPr>
        <w:t> </w:t>
      </w:r>
      <w:r>
        <w:rPr>
          <w:sz w:val="28"/>
        </w:rPr>
        <w:t>қапшығы.</w:t>
      </w:r>
    </w:p>
    <w:p>
      <w:pPr>
        <w:pStyle w:val="ListParagraph"/>
        <w:numPr>
          <w:ilvl w:val="0"/>
          <w:numId w:val="16"/>
        </w:numPr>
        <w:tabs>
          <w:tab w:pos="1019" w:val="left" w:leader="none"/>
        </w:tabs>
        <w:spacing w:line="273" w:lineRule="auto" w:before="45" w:after="0"/>
        <w:ind w:left="120" w:right="223" w:firstLine="587"/>
        <w:jc w:val="left"/>
        <w:rPr>
          <w:sz w:val="28"/>
        </w:rPr>
      </w:pPr>
      <w:r>
        <w:rPr>
          <w:sz w:val="28"/>
        </w:rPr>
        <w:t>Цитраттық жүктемеге мен анемияны профилактикалау үшін мынадай дәрілік заттардың қоры</w:t>
      </w:r>
      <w:r>
        <w:rPr>
          <w:spacing w:val="-3"/>
          <w:sz w:val="28"/>
        </w:rPr>
        <w:t> </w:t>
      </w:r>
      <w:r>
        <w:rPr>
          <w:sz w:val="28"/>
        </w:rPr>
        <w:t>жасалады:</w:t>
      </w:r>
    </w:p>
    <w:p>
      <w:pPr>
        <w:pStyle w:val="ListParagraph"/>
        <w:numPr>
          <w:ilvl w:val="0"/>
          <w:numId w:val="23"/>
        </w:numPr>
        <w:tabs>
          <w:tab w:pos="843" w:val="left" w:leader="none"/>
        </w:tabs>
        <w:spacing w:line="240" w:lineRule="auto" w:before="1" w:after="0"/>
        <w:ind w:left="842" w:right="0" w:hanging="304"/>
        <w:jc w:val="left"/>
        <w:rPr>
          <w:sz w:val="28"/>
        </w:rPr>
      </w:pPr>
      <w:r>
        <w:rPr>
          <w:sz w:val="28"/>
        </w:rPr>
        <w:t>кальций</w:t>
      </w:r>
      <w:r>
        <w:rPr>
          <w:spacing w:val="-17"/>
          <w:sz w:val="28"/>
        </w:rPr>
        <w:t> </w:t>
      </w:r>
      <w:r>
        <w:rPr>
          <w:sz w:val="28"/>
        </w:rPr>
        <w:t>глюконаты;</w:t>
      </w:r>
    </w:p>
    <w:p>
      <w:pPr>
        <w:pStyle w:val="ListParagraph"/>
        <w:numPr>
          <w:ilvl w:val="0"/>
          <w:numId w:val="23"/>
        </w:numPr>
        <w:tabs>
          <w:tab w:pos="843" w:val="left" w:leader="none"/>
        </w:tabs>
        <w:spacing w:line="240" w:lineRule="auto" w:before="46" w:after="0"/>
        <w:ind w:left="842" w:right="0" w:hanging="304"/>
        <w:jc w:val="left"/>
        <w:rPr>
          <w:sz w:val="28"/>
        </w:rPr>
      </w:pPr>
      <w:r>
        <w:rPr>
          <w:sz w:val="28"/>
        </w:rPr>
        <w:t>темір</w:t>
      </w:r>
      <w:r>
        <w:rPr>
          <w:spacing w:val="-14"/>
          <w:sz w:val="28"/>
        </w:rPr>
        <w:t> </w:t>
      </w:r>
      <w:r>
        <w:rPr>
          <w:sz w:val="28"/>
        </w:rPr>
        <w:t>препараттары.</w:t>
      </w:r>
    </w:p>
    <w:p>
      <w:pPr>
        <w:spacing w:line="273" w:lineRule="auto" w:before="54"/>
        <w:ind w:left="6278" w:right="1773" w:hanging="1"/>
        <w:jc w:val="center"/>
        <w:rPr>
          <w:sz w:val="20"/>
        </w:rPr>
      </w:pPr>
      <w:r>
        <w:rPr>
          <w:sz w:val="20"/>
        </w:rPr>
        <w:t>Қанды, оның компоненттерін дайындау, қайта өңдеу,</w:t>
      </w:r>
      <w:r>
        <w:rPr>
          <w:spacing w:val="-20"/>
          <w:sz w:val="20"/>
        </w:rPr>
        <w:t> </w:t>
      </w:r>
      <w:r>
        <w:rPr>
          <w:sz w:val="20"/>
        </w:rPr>
        <w:t>сапасын бақылау, сақтау, өткізу қағидаларына</w:t>
      </w:r>
    </w:p>
    <w:p>
      <w:pPr>
        <w:spacing w:before="5"/>
        <w:ind w:left="6371" w:right="1811" w:firstLine="0"/>
        <w:jc w:val="center"/>
        <w:rPr>
          <w:sz w:val="20"/>
        </w:rPr>
      </w:pPr>
      <w:r>
        <w:rPr>
          <w:sz w:val="20"/>
        </w:rPr>
        <w:t>2-қосымша</w:t>
      </w:r>
    </w:p>
    <w:p>
      <w:pPr>
        <w:spacing w:after="0"/>
        <w:jc w:val="center"/>
        <w:rPr>
          <w:sz w:val="20"/>
        </w:rPr>
        <w:sectPr>
          <w:pgSz w:w="12240" w:h="15840"/>
          <w:pgMar w:top="720" w:bottom="280" w:left="720" w:right="720"/>
        </w:sectPr>
      </w:pPr>
    </w:p>
    <w:p>
      <w:pPr>
        <w:pStyle w:val="BodyText"/>
        <w:spacing w:before="0"/>
        <w:ind w:left="0"/>
        <w:rPr>
          <w:sz w:val="34"/>
        </w:rPr>
      </w:pPr>
    </w:p>
    <w:p>
      <w:pPr>
        <w:pStyle w:val="Heading1"/>
        <w:spacing w:before="232"/>
      </w:pPr>
      <w:r>
        <w:rPr>
          <w:w w:val="95"/>
        </w:rPr>
        <w:t>Қан компонентінің заттаңбасы</w:t>
      </w:r>
    </w:p>
    <w:p>
      <w:pPr>
        <w:spacing w:before="75"/>
        <w:ind w:left="120" w:right="0" w:firstLine="0"/>
        <w:jc w:val="left"/>
        <w:rPr>
          <w:sz w:val="20"/>
        </w:rPr>
      </w:pPr>
      <w:r>
        <w:rPr/>
        <w:br w:type="column"/>
      </w:r>
      <w:r>
        <w:rPr>
          <w:sz w:val="20"/>
        </w:rPr>
        <w:t>Нысан</w:t>
      </w:r>
    </w:p>
    <w:p>
      <w:pPr>
        <w:spacing w:after="0"/>
        <w:jc w:val="left"/>
        <w:rPr>
          <w:sz w:val="20"/>
        </w:rPr>
        <w:sectPr>
          <w:pgSz w:w="12240" w:h="15840"/>
          <w:pgMar w:top="660" w:bottom="280" w:left="720" w:right="720"/>
          <w:cols w:num="2" w:equalWidth="0">
            <w:col w:w="4193" w:space="3085"/>
            <w:col w:w="3522"/>
          </w:cols>
        </w:sectPr>
      </w:pPr>
    </w:p>
    <w:p>
      <w:pPr>
        <w:pStyle w:val="BodyText"/>
        <w:spacing w:before="0"/>
        <w:ind w:left="0"/>
        <w:rPr>
          <w:sz w:val="20"/>
        </w:rPr>
      </w:pPr>
    </w:p>
    <w:p>
      <w:pPr>
        <w:pStyle w:val="BodyText"/>
        <w:spacing w:before="0"/>
        <w:ind w:left="0"/>
        <w:rPr>
          <w:sz w:val="20"/>
        </w:rPr>
      </w:pPr>
    </w:p>
    <w:p>
      <w:pPr>
        <w:pStyle w:val="BodyText"/>
        <w:spacing w:before="5" w:after="1"/>
        <w:ind w:left="0"/>
        <w:rPr>
          <w:sz w:val="13"/>
        </w:rPr>
      </w:pPr>
    </w:p>
    <w:p>
      <w:pPr>
        <w:pStyle w:val="BodyText"/>
        <w:spacing w:line="20" w:lineRule="exact" w:before="0"/>
        <w:ind w:left="533"/>
        <w:rPr>
          <w:sz w:val="2"/>
        </w:rPr>
      </w:pPr>
      <w:r>
        <w:rPr>
          <w:sz w:val="2"/>
        </w:rPr>
        <w:pict>
          <v:group style="width:482.7pt;height:.6pt;mso-position-horizontal-relative:char;mso-position-vertical-relative:line" coordorigin="0,0" coordsize="9654,12">
            <v:line style="position:absolute" from="0,6" to="9653,6" stroked="true" strokeweight=".5596pt" strokecolor="#000000">
              <v:stroke dashstyle="solid"/>
            </v:line>
          </v:group>
        </w:pict>
      </w:r>
      <w:r>
        <w:rPr>
          <w:sz w:val="2"/>
        </w:rPr>
      </w:r>
    </w:p>
    <w:p>
      <w:pPr>
        <w:pStyle w:val="BodyText"/>
        <w:spacing w:before="37"/>
        <w:ind w:left="539"/>
      </w:pPr>
      <w:r>
        <w:rPr/>
        <w:t>(өндіруші-ұйымның атауы)</w:t>
      </w:r>
    </w:p>
    <w:p>
      <w:pPr>
        <w:pStyle w:val="BodyText"/>
        <w:tabs>
          <w:tab w:pos="10282" w:val="left" w:leader="none"/>
        </w:tabs>
        <w:spacing w:before="45"/>
        <w:ind w:left="539"/>
      </w:pPr>
      <w:r>
        <w:rPr/>
        <w:t>Қан компонентінің</w:t>
      </w:r>
      <w:r>
        <w:rPr>
          <w:spacing w:val="-20"/>
        </w:rPr>
        <w:t> </w:t>
      </w:r>
      <w:r>
        <w:rPr/>
        <w:t>атауы</w:t>
      </w:r>
      <w:r>
        <w:rPr>
          <w:spacing w:val="-1"/>
        </w:rPr>
        <w:t> </w:t>
      </w:r>
      <w:r>
        <w:rPr>
          <w:u w:val="single"/>
        </w:rPr>
        <w:t> </w:t>
        <w:tab/>
      </w:r>
    </w:p>
    <w:p>
      <w:pPr>
        <w:pStyle w:val="BodyText"/>
        <w:spacing w:line="273" w:lineRule="auto" w:before="46"/>
        <w:ind w:right="412" w:firstLine="1058"/>
      </w:pPr>
      <w:r>
        <w:rPr/>
        <w:t>(Алу және қосымша өндеудің әдістері: лейкофильтрлеу, патогендерді әсерсіздендіру), карантиндеу, иондаушы сәулелеу туралы ақпаратпен)</w:t>
      </w:r>
    </w:p>
    <w:p>
      <w:pPr>
        <w:pStyle w:val="BodyText"/>
        <w:tabs>
          <w:tab w:pos="9678" w:val="left" w:leader="none"/>
          <w:tab w:pos="9753" w:val="left" w:leader="none"/>
          <w:tab w:pos="9898" w:val="left" w:leader="none"/>
          <w:tab w:pos="10000" w:val="left" w:leader="none"/>
        </w:tabs>
        <w:spacing w:line="273" w:lineRule="auto"/>
        <w:ind w:left="539" w:right="797"/>
      </w:pPr>
      <w:r>
        <w:rPr/>
        <w:t>Қан</w:t>
      </w:r>
      <w:r>
        <w:rPr>
          <w:spacing w:val="-6"/>
        </w:rPr>
        <w:t> </w:t>
      </w:r>
      <w:r>
        <w:rPr/>
        <w:t>компонентінің</w:t>
      </w:r>
      <w:r>
        <w:rPr>
          <w:spacing w:val="-5"/>
        </w:rPr>
        <w:t> </w:t>
      </w:r>
      <w:r>
        <w:rPr/>
        <w:t>көлемі</w:t>
      </w:r>
      <w:r>
        <w:rPr>
          <w:u w:val="single"/>
        </w:rPr>
        <w:t> </w:t>
        <w:tab/>
      </w:r>
      <w:r>
        <w:rPr/>
        <w:t>мл Донацияның</w:t>
      </w:r>
      <w:r>
        <w:rPr>
          <w:spacing w:val="-9"/>
        </w:rPr>
        <w:t> </w:t>
      </w:r>
      <w:r>
        <w:rPr/>
        <w:t>тіркеу</w:t>
      </w:r>
      <w:r>
        <w:rPr>
          <w:spacing w:val="-8"/>
        </w:rPr>
        <w:t> </w:t>
      </w:r>
      <w:r>
        <w:rPr/>
        <w:t>нөмірі</w:t>
      </w:r>
      <w:r>
        <w:rPr>
          <w:u w:val="single"/>
        </w:rPr>
        <w:t> </w:t>
        <w:tab/>
        <w:tab/>
        <w:tab/>
      </w:r>
      <w:r>
        <w:rPr>
          <w:w w:val="30"/>
          <w:u w:val="single"/>
        </w:rPr>
        <w:t> </w:t>
      </w:r>
      <w:r>
        <w:rPr/>
        <w:t> Қан компонентінің</w:t>
      </w:r>
      <w:r>
        <w:rPr>
          <w:spacing w:val="-15"/>
        </w:rPr>
        <w:t> </w:t>
      </w:r>
      <w:r>
        <w:rPr/>
        <w:t>тіркеу</w:t>
      </w:r>
      <w:r>
        <w:rPr>
          <w:spacing w:val="-7"/>
        </w:rPr>
        <w:t> </w:t>
      </w:r>
      <w:r>
        <w:rPr/>
        <w:t>нөмірі</w:t>
      </w:r>
      <w:r>
        <w:rPr>
          <w:spacing w:val="-1"/>
        </w:rPr>
        <w:t> </w:t>
      </w:r>
      <w:r>
        <w:rPr>
          <w:u w:val="single"/>
        </w:rPr>
        <w:t> </w:t>
        <w:tab/>
        <w:tab/>
        <w:tab/>
      </w:r>
      <w:r>
        <w:rPr/>
        <w:t> Антикоагулянт</w:t>
      </w:r>
      <w:r>
        <w:rPr>
          <w:spacing w:val="-18"/>
        </w:rPr>
        <w:t> </w:t>
      </w:r>
      <w:r>
        <w:rPr/>
        <w:t>атауы</w:t>
      </w:r>
      <w:r>
        <w:rPr>
          <w:u w:val="single"/>
        </w:rPr>
        <w:t> </w:t>
        <w:tab/>
        <w:tab/>
      </w:r>
      <w:r>
        <w:rPr/>
        <w:t> Патогендерді</w:t>
      </w:r>
      <w:r>
        <w:rPr>
          <w:spacing w:val="-11"/>
        </w:rPr>
        <w:t> </w:t>
      </w:r>
      <w:r>
        <w:rPr/>
        <w:t>әсерсіздендіру</w:t>
      </w:r>
      <w:r>
        <w:rPr>
          <w:spacing w:val="-11"/>
        </w:rPr>
        <w:t> </w:t>
      </w:r>
      <w:r>
        <w:rPr/>
        <w:t>үшін</w:t>
      </w:r>
      <w:r>
        <w:rPr>
          <w:spacing w:val="-11"/>
        </w:rPr>
        <w:t> </w:t>
      </w:r>
      <w:r>
        <w:rPr/>
        <w:t>пайдаланылатын</w:t>
      </w:r>
      <w:r>
        <w:rPr>
          <w:spacing w:val="-11"/>
        </w:rPr>
        <w:t> </w:t>
      </w:r>
      <w:r>
        <w:rPr/>
        <w:t>қоспаның</w:t>
      </w:r>
      <w:r>
        <w:rPr>
          <w:spacing w:val="-10"/>
        </w:rPr>
        <w:t> </w:t>
      </w:r>
      <w:r>
        <w:rPr/>
        <w:t>атауы</w:t>
      </w:r>
      <w:r>
        <w:rPr>
          <w:u w:val="single"/>
        </w:rPr>
        <w:t> </w:t>
        <w:tab/>
        <w:tab/>
        <w:tab/>
        <w:tab/>
      </w:r>
    </w:p>
    <w:p>
      <w:pPr>
        <w:pStyle w:val="BodyText"/>
        <w:spacing w:before="9"/>
        <w:ind w:left="0"/>
        <w:rPr>
          <w:sz w:val="23"/>
        </w:rPr>
      </w:pPr>
      <w:r>
        <w:rPr/>
        <w:pict>
          <v:line style="position:absolute;mso-position-horizontal-relative:page;mso-position-vertical-relative:paragraph;z-index:-251656192;mso-wrap-distance-left:0;mso-wrap-distance-right:0" from="62.985001pt,15.945684pt" to="538.645023pt,15.945684pt" stroked="true" strokeweight=".5596pt" strokecolor="#000000">
            <v:stroke dashstyle="solid"/>
            <w10:wrap type="topAndBottom"/>
          </v:line>
        </w:pict>
      </w:r>
    </w:p>
    <w:p>
      <w:pPr>
        <w:pStyle w:val="BodyText"/>
        <w:tabs>
          <w:tab w:pos="9735" w:val="left" w:leader="none"/>
          <w:tab w:pos="9767" w:val="left" w:leader="none"/>
          <w:tab w:pos="9880" w:val="left" w:leader="none"/>
        </w:tabs>
        <w:spacing w:line="273" w:lineRule="auto" w:before="16"/>
        <w:ind w:left="539" w:right="917"/>
      </w:pPr>
      <w:r>
        <w:rPr/>
        <w:t>Компонент АИТВ, В және С гепатиттері, мерез вирустарының бар-жоғына зертханалық</w:t>
      </w:r>
      <w:r>
        <w:rPr>
          <w:spacing w:val="-13"/>
        </w:rPr>
        <w:t> </w:t>
      </w:r>
      <w:r>
        <w:rPr/>
        <w:t>диагностикадан</w:t>
      </w:r>
      <w:r>
        <w:rPr>
          <w:spacing w:val="-12"/>
        </w:rPr>
        <w:t> </w:t>
      </w:r>
      <w:r>
        <w:rPr/>
        <w:t>өтті</w:t>
      </w:r>
      <w:r>
        <w:rPr>
          <w:u w:val="single"/>
        </w:rPr>
        <w:t> </w:t>
        <w:tab/>
        <w:tab/>
      </w:r>
      <w:r>
        <w:rPr>
          <w:w w:val="1"/>
          <w:u w:val="single"/>
        </w:rPr>
        <w:t> </w:t>
      </w:r>
      <w:r>
        <w:rPr/>
        <w:t> Қан</w:t>
      </w:r>
      <w:r>
        <w:rPr>
          <w:spacing w:val="-2"/>
        </w:rPr>
        <w:t> </w:t>
      </w:r>
      <w:r>
        <w:rPr/>
        <w:t>тобы,</w:t>
      </w:r>
      <w:r>
        <w:rPr>
          <w:spacing w:val="-2"/>
        </w:rPr>
        <w:t> </w:t>
      </w:r>
      <w:r>
        <w:rPr/>
        <w:t>резус-тиістілігі*</w:t>
      </w:r>
      <w:r>
        <w:rPr>
          <w:spacing w:val="-1"/>
        </w:rPr>
        <w:t> </w:t>
      </w:r>
      <w:r>
        <w:rPr>
          <w:u w:val="single"/>
        </w:rPr>
        <w:t> </w:t>
        <w:tab/>
        <w:tab/>
      </w:r>
      <w:r>
        <w:rPr/>
        <w:t> Донациялау</w:t>
      </w:r>
      <w:r>
        <w:rPr>
          <w:spacing w:val="-16"/>
        </w:rPr>
        <w:t> </w:t>
      </w:r>
      <w:r>
        <w:rPr/>
        <w:t>күні**</w:t>
      </w:r>
      <w:r>
        <w:rPr>
          <w:u w:val="single"/>
        </w:rPr>
        <w:t> </w:t>
        <w:tab/>
      </w:r>
      <w:r>
        <w:rPr/>
        <w:t> Компонентті дайындау</w:t>
      </w:r>
      <w:r>
        <w:rPr>
          <w:spacing w:val="-24"/>
        </w:rPr>
        <w:t> </w:t>
      </w:r>
      <w:r>
        <w:rPr/>
        <w:t>күні**</w:t>
      </w:r>
      <w:r>
        <w:rPr>
          <w:spacing w:val="-1"/>
        </w:rPr>
        <w:t> </w:t>
      </w:r>
      <w:r>
        <w:rPr>
          <w:u w:val="single"/>
        </w:rPr>
        <w:t> </w:t>
        <w:tab/>
        <w:tab/>
        <w:tab/>
      </w:r>
    </w:p>
    <w:p>
      <w:pPr>
        <w:pStyle w:val="BodyText"/>
        <w:tabs>
          <w:tab w:pos="7674" w:val="left" w:leader="none"/>
          <w:tab w:pos="9809" w:val="left" w:leader="none"/>
        </w:tabs>
        <w:spacing w:line="273" w:lineRule="auto" w:before="2"/>
        <w:ind w:left="539" w:right="988"/>
      </w:pPr>
      <w:r>
        <w:rPr>
          <w:u w:val="single"/>
        </w:rPr>
        <w:t> </w:t>
        <w:tab/>
      </w:r>
      <w:r>
        <w:rPr/>
        <w:t>дейін жарамды** Сақтау</w:t>
      </w:r>
      <w:r>
        <w:rPr>
          <w:spacing w:val="-6"/>
        </w:rPr>
        <w:t> </w:t>
      </w:r>
      <w:r>
        <w:rPr/>
        <w:t>температурасы</w:t>
      </w:r>
      <w:r>
        <w:rPr>
          <w:spacing w:val="-1"/>
        </w:rPr>
        <w:t> </w:t>
      </w:r>
      <w:r>
        <w:rPr>
          <w:u w:val="single"/>
        </w:rPr>
        <w:t> </w:t>
        <w:tab/>
        <w:tab/>
      </w:r>
    </w:p>
    <w:p>
      <w:pPr>
        <w:pStyle w:val="BodyText"/>
        <w:spacing w:line="273" w:lineRule="auto"/>
        <w:ind w:right="273" w:firstLine="880"/>
        <w:jc w:val="both"/>
      </w:pPr>
      <w:r>
        <w:rPr/>
        <w:t>Назар аударыңыз! Дәрігер қанды құю алдында: қан компонентінің және реципиенттің топтық және резус тиістілігін анықтауға; үйлесімділік сынамасын, гемолиз сынамасын; биологиялық сынаманы жүргізуге міндетті.</w:t>
      </w:r>
    </w:p>
    <w:p>
      <w:pPr>
        <w:pStyle w:val="BodyText"/>
        <w:spacing w:line="273" w:lineRule="auto"/>
        <w:ind w:right="128" w:firstLine="439"/>
        <w:jc w:val="both"/>
      </w:pPr>
      <w:r>
        <w:rPr/>
        <w:t>*АВО жүйесі бойынша топтық тиістілігі латынша бас әріптерімен белгіленеді (О,А, В, АВ), резус тиістілігі – резус-оң, резус- теріс деген сөздермен белгіленеді.</w:t>
      </w:r>
    </w:p>
    <w:p>
      <w:pPr>
        <w:pStyle w:val="BodyText"/>
        <w:ind w:left="539"/>
        <w:jc w:val="both"/>
      </w:pPr>
      <w:r>
        <w:rPr/>
        <w:t>** араб сандарымен нүкте арқылы белгіленеді (мысалы: 25.09.2009 жыл)</w:t>
      </w:r>
    </w:p>
    <w:p>
      <w:pPr>
        <w:spacing w:line="276" w:lineRule="auto" w:before="55"/>
        <w:ind w:left="7201" w:right="2639" w:hanging="25"/>
        <w:jc w:val="right"/>
        <w:rPr>
          <w:sz w:val="20"/>
        </w:rPr>
      </w:pPr>
      <w:r>
        <w:rPr>
          <w:sz w:val="20"/>
        </w:rPr>
        <w:t>бұйрығына 3-қосымша</w:t>
      </w:r>
    </w:p>
    <w:p>
      <w:pPr>
        <w:pStyle w:val="BodyText"/>
        <w:spacing w:before="4"/>
        <w:ind w:left="0"/>
        <w:rPr>
          <w:sz w:val="16"/>
        </w:rPr>
      </w:pPr>
    </w:p>
    <w:p>
      <w:pPr>
        <w:pStyle w:val="Heading1"/>
        <w:spacing w:line="458" w:lineRule="auto" w:before="94"/>
        <w:ind w:right="4554"/>
      </w:pPr>
      <w:r>
        <w:rPr>
          <w:w w:val="95"/>
        </w:rPr>
        <w:t>Қанды, оның компоненттерін құю қағидалары </w:t>
      </w:r>
      <w:r>
        <w:rPr/>
        <w:t>1-тарау. Жалпы ережелер</w:t>
      </w:r>
    </w:p>
    <w:p>
      <w:pPr>
        <w:spacing w:after="0" w:line="458" w:lineRule="auto"/>
        <w:sectPr>
          <w:type w:val="continuous"/>
          <w:pgSz w:w="12240" w:h="15840"/>
          <w:pgMar w:top="840" w:bottom="280" w:left="720" w:right="720"/>
        </w:sectPr>
      </w:pPr>
    </w:p>
    <w:p>
      <w:pPr>
        <w:pStyle w:val="ListParagraph"/>
        <w:numPr>
          <w:ilvl w:val="1"/>
          <w:numId w:val="23"/>
        </w:numPr>
        <w:tabs>
          <w:tab w:pos="1041" w:val="left" w:leader="none"/>
        </w:tabs>
        <w:spacing w:line="314" w:lineRule="exact" w:before="0" w:after="0"/>
        <w:ind w:left="1040" w:right="0" w:hanging="316"/>
        <w:jc w:val="left"/>
        <w:rPr>
          <w:sz w:val="28"/>
        </w:rPr>
      </w:pPr>
      <w:r>
        <w:rPr>
          <w:sz w:val="28"/>
        </w:rPr>
        <w:t>Осы</w:t>
      </w:r>
      <w:r>
        <w:rPr>
          <w:spacing w:val="41"/>
          <w:sz w:val="28"/>
        </w:rPr>
        <w:t> </w:t>
      </w:r>
      <w:r>
        <w:rPr>
          <w:sz w:val="28"/>
        </w:rPr>
        <w:t>Қанды,</w:t>
      </w:r>
      <w:r>
        <w:rPr>
          <w:spacing w:val="42"/>
          <w:sz w:val="28"/>
        </w:rPr>
        <w:t> </w:t>
      </w:r>
      <w:r>
        <w:rPr>
          <w:sz w:val="28"/>
        </w:rPr>
        <w:t>оның</w:t>
      </w:r>
      <w:r>
        <w:rPr>
          <w:spacing w:val="41"/>
          <w:sz w:val="28"/>
        </w:rPr>
        <w:t> </w:t>
      </w:r>
      <w:r>
        <w:rPr>
          <w:sz w:val="28"/>
        </w:rPr>
        <w:t>компоненттерін</w:t>
      </w:r>
      <w:r>
        <w:rPr>
          <w:spacing w:val="41"/>
          <w:sz w:val="28"/>
        </w:rPr>
        <w:t> </w:t>
      </w:r>
      <w:r>
        <w:rPr>
          <w:sz w:val="28"/>
        </w:rPr>
        <w:t>құю</w:t>
      </w:r>
    </w:p>
    <w:p>
      <w:pPr>
        <w:pStyle w:val="BodyText"/>
        <w:spacing w:line="314" w:lineRule="exact" w:before="0"/>
        <w:ind w:left="69"/>
      </w:pPr>
      <w:r>
        <w:rPr/>
        <w:br w:type="column"/>
      </w:r>
      <w:r>
        <w:rPr/>
        <w:t>қағидалары</w:t>
      </w:r>
    </w:p>
    <w:p>
      <w:pPr>
        <w:pStyle w:val="BodyText"/>
        <w:spacing w:line="314" w:lineRule="exact" w:before="0"/>
        <w:ind w:left="62"/>
      </w:pPr>
      <w:r>
        <w:rPr/>
        <w:br w:type="column"/>
      </w:r>
      <w:r>
        <w:rPr/>
        <w:t>(бұдан әрі – Қағидалар) "</w:t>
      </w:r>
    </w:p>
    <w:p>
      <w:pPr>
        <w:spacing w:after="0" w:line="314" w:lineRule="exact"/>
        <w:sectPr>
          <w:type w:val="continuous"/>
          <w:pgSz w:w="12240" w:h="15840"/>
          <w:pgMar w:top="840" w:bottom="280" w:left="720" w:right="720"/>
          <w:cols w:num="3" w:equalWidth="0">
            <w:col w:w="5892" w:space="40"/>
            <w:col w:w="1470" w:space="39"/>
            <w:col w:w="3359"/>
          </w:cols>
        </w:sectPr>
      </w:pPr>
    </w:p>
    <w:p>
      <w:pPr>
        <w:pStyle w:val="BodyText"/>
        <w:tabs>
          <w:tab w:pos="1235" w:val="left" w:leader="none"/>
          <w:tab w:pos="3034" w:val="left" w:leader="none"/>
          <w:tab w:pos="3943" w:val="left" w:leader="none"/>
          <w:tab w:pos="5567" w:val="left" w:leader="none"/>
          <w:tab w:pos="6671" w:val="left" w:leader="none"/>
          <w:tab w:pos="7813" w:val="left" w:leader="none"/>
          <w:tab w:pos="9123" w:val="left" w:leader="none"/>
        </w:tabs>
        <w:spacing w:line="273" w:lineRule="auto" w:before="45"/>
        <w:ind w:right="190"/>
      </w:pPr>
      <w:r>
        <w:rPr>
          <w:spacing w:val="5"/>
        </w:rPr>
        <w:t>Халық</w:t>
        <w:tab/>
      </w:r>
      <w:r>
        <w:rPr>
          <w:spacing w:val="6"/>
        </w:rPr>
        <w:t>денсаулығы</w:t>
        <w:tab/>
      </w:r>
      <w:r>
        <w:rPr>
          <w:spacing w:val="5"/>
        </w:rPr>
        <w:t>және</w:t>
        <w:tab/>
      </w:r>
      <w:r>
        <w:rPr>
          <w:spacing w:val="6"/>
        </w:rPr>
        <w:t>денсаулық</w:t>
        <w:tab/>
      </w:r>
      <w:r>
        <w:rPr>
          <w:spacing w:val="5"/>
        </w:rPr>
        <w:t>сақтау</w:t>
        <w:tab/>
        <w:t>жүйесі</w:t>
        <w:tab/>
      </w:r>
      <w:r>
        <w:rPr>
          <w:spacing w:val="6"/>
        </w:rPr>
        <w:t>туралы"</w:t>
        <w:tab/>
        <w:t>Қазақстан </w:t>
      </w:r>
      <w:r>
        <w:rPr/>
        <w:t>Республикасының 2020 жылғы 7 шілдедегі Кодексі (бұдан әрі – Кодекс) 7-бабының 84) тармақшасына сәйкес әзірленді және қанды, оның компоненттерін құю тәртібін айқындайды.</w:t>
      </w:r>
    </w:p>
    <w:p>
      <w:pPr>
        <w:spacing w:after="0" w:line="273" w:lineRule="auto"/>
        <w:sectPr>
          <w:type w:val="continuous"/>
          <w:pgSz w:w="12240" w:h="15840"/>
          <w:pgMar w:top="840" w:bottom="280" w:left="720" w:right="720"/>
        </w:sectPr>
      </w:pPr>
    </w:p>
    <w:p>
      <w:pPr>
        <w:pStyle w:val="ListParagraph"/>
        <w:numPr>
          <w:ilvl w:val="1"/>
          <w:numId w:val="23"/>
        </w:numPr>
        <w:tabs>
          <w:tab w:pos="1202" w:val="left" w:leader="none"/>
        </w:tabs>
        <w:spacing w:line="273" w:lineRule="auto" w:before="60" w:after="0"/>
        <w:ind w:left="120" w:right="250" w:firstLine="741"/>
        <w:jc w:val="left"/>
        <w:rPr>
          <w:sz w:val="28"/>
        </w:rPr>
      </w:pPr>
      <w:r>
        <w:rPr>
          <w:sz w:val="28"/>
        </w:rPr>
        <w:t>Құю </w:t>
      </w:r>
      <w:r>
        <w:rPr>
          <w:spacing w:val="2"/>
          <w:sz w:val="28"/>
        </w:rPr>
        <w:t>пациент тамырына донорлық қанның компоненттерін және (немесе) </w:t>
      </w:r>
      <w:r>
        <w:rPr>
          <w:sz w:val="28"/>
        </w:rPr>
        <w:t>препараттарын енгізу деп</w:t>
      </w:r>
      <w:r>
        <w:rPr>
          <w:spacing w:val="-4"/>
          <w:sz w:val="28"/>
        </w:rPr>
        <w:t> </w:t>
      </w:r>
      <w:r>
        <w:rPr>
          <w:sz w:val="28"/>
        </w:rPr>
        <w:t>ұғынылады.</w:t>
      </w:r>
    </w:p>
    <w:p>
      <w:pPr>
        <w:pStyle w:val="ListParagraph"/>
        <w:numPr>
          <w:ilvl w:val="1"/>
          <w:numId w:val="23"/>
        </w:numPr>
        <w:tabs>
          <w:tab w:pos="820" w:val="left" w:leader="none"/>
        </w:tabs>
        <w:spacing w:line="240" w:lineRule="auto" w:before="1" w:after="0"/>
        <w:ind w:left="819" w:right="0" w:hanging="281"/>
        <w:jc w:val="left"/>
        <w:rPr>
          <w:sz w:val="28"/>
        </w:rPr>
      </w:pPr>
      <w:r>
        <w:rPr>
          <w:sz w:val="28"/>
        </w:rPr>
        <w:t>Транфузиялық көмектің қауіпсіздігін қамтамасыз етудің негізгі</w:t>
      </w:r>
      <w:r>
        <w:rPr>
          <w:spacing w:val="-28"/>
          <w:sz w:val="28"/>
        </w:rPr>
        <w:t> </w:t>
      </w:r>
      <w:r>
        <w:rPr>
          <w:sz w:val="28"/>
        </w:rPr>
        <w:t>қағидаттары:</w:t>
      </w:r>
    </w:p>
    <w:p>
      <w:pPr>
        <w:pStyle w:val="ListParagraph"/>
        <w:numPr>
          <w:ilvl w:val="2"/>
          <w:numId w:val="23"/>
        </w:numPr>
        <w:tabs>
          <w:tab w:pos="1214" w:val="left" w:leader="none"/>
        </w:tabs>
        <w:spacing w:line="273" w:lineRule="auto" w:before="46" w:after="0"/>
        <w:ind w:left="120" w:right="248" w:firstLine="732"/>
        <w:jc w:val="left"/>
        <w:rPr>
          <w:sz w:val="28"/>
        </w:rPr>
      </w:pPr>
      <w:r>
        <w:rPr>
          <w:spacing w:val="2"/>
          <w:sz w:val="28"/>
        </w:rPr>
        <w:t>қанды және оның компоненттері </w:t>
      </w:r>
      <w:r>
        <w:rPr>
          <w:sz w:val="28"/>
        </w:rPr>
        <w:t>мен </w:t>
      </w:r>
      <w:r>
        <w:rPr>
          <w:spacing w:val="2"/>
          <w:sz w:val="28"/>
        </w:rPr>
        <w:t>препараттарын қауіпсіз және тиісті </w:t>
      </w:r>
      <w:r>
        <w:rPr>
          <w:sz w:val="28"/>
        </w:rPr>
        <w:t>пайдалануға ықпал ететін</w:t>
      </w:r>
      <w:r>
        <w:rPr>
          <w:spacing w:val="-4"/>
          <w:sz w:val="28"/>
        </w:rPr>
        <w:t> </w:t>
      </w:r>
      <w:r>
        <w:rPr>
          <w:sz w:val="28"/>
        </w:rPr>
        <w:t>саясат;</w:t>
      </w:r>
    </w:p>
    <w:p>
      <w:pPr>
        <w:pStyle w:val="ListParagraph"/>
        <w:numPr>
          <w:ilvl w:val="2"/>
          <w:numId w:val="23"/>
        </w:numPr>
        <w:tabs>
          <w:tab w:pos="1057" w:val="left" w:leader="none"/>
        </w:tabs>
        <w:spacing w:line="273" w:lineRule="auto" w:before="1" w:after="0"/>
        <w:ind w:left="120" w:right="224" w:firstLine="599"/>
        <w:jc w:val="left"/>
        <w:rPr>
          <w:sz w:val="28"/>
        </w:rPr>
      </w:pPr>
      <w:r>
        <w:rPr>
          <w:sz w:val="28"/>
        </w:rPr>
        <w:t>қанды және оның компоненттері мен препараттарын пайдалану мониторингі және</w:t>
      </w:r>
      <w:r>
        <w:rPr>
          <w:spacing w:val="-2"/>
          <w:sz w:val="28"/>
        </w:rPr>
        <w:t> </w:t>
      </w:r>
      <w:r>
        <w:rPr>
          <w:sz w:val="28"/>
        </w:rPr>
        <w:t>бағалау;</w:t>
      </w:r>
    </w:p>
    <w:p>
      <w:pPr>
        <w:pStyle w:val="ListParagraph"/>
        <w:numPr>
          <w:ilvl w:val="2"/>
          <w:numId w:val="23"/>
        </w:numPr>
        <w:tabs>
          <w:tab w:pos="881" w:val="left" w:leader="none"/>
        </w:tabs>
        <w:spacing w:line="273" w:lineRule="auto" w:before="0" w:after="0"/>
        <w:ind w:left="120" w:right="202" w:firstLine="451"/>
        <w:jc w:val="left"/>
        <w:rPr>
          <w:sz w:val="28"/>
        </w:rPr>
      </w:pPr>
      <w:r>
        <w:rPr>
          <w:sz w:val="28"/>
        </w:rPr>
        <w:t>барынша жеделдігін, қанды және оның компоненттерін және қан препараттарын </w:t>
      </w:r>
      <w:r>
        <w:rPr>
          <w:spacing w:val="2"/>
          <w:sz w:val="28"/>
        </w:rPr>
        <w:t>қолданудың қауіпсіздігі </w:t>
      </w:r>
      <w:r>
        <w:rPr>
          <w:sz w:val="28"/>
        </w:rPr>
        <w:t>мен </w:t>
      </w:r>
      <w:r>
        <w:rPr>
          <w:spacing w:val="2"/>
          <w:sz w:val="28"/>
        </w:rPr>
        <w:t>негізділігін балама емдеуді жүргізудің қолда </w:t>
      </w:r>
      <w:r>
        <w:rPr>
          <w:sz w:val="28"/>
        </w:rPr>
        <w:t>бар мүмкіндіктерін есепке ала отырып, қамтамасыз</w:t>
      </w:r>
      <w:r>
        <w:rPr>
          <w:spacing w:val="-8"/>
          <w:sz w:val="28"/>
        </w:rPr>
        <w:t> </w:t>
      </w:r>
      <w:r>
        <w:rPr>
          <w:sz w:val="28"/>
        </w:rPr>
        <w:t>ету;</w:t>
      </w:r>
    </w:p>
    <w:p>
      <w:pPr>
        <w:pStyle w:val="ListParagraph"/>
        <w:numPr>
          <w:ilvl w:val="2"/>
          <w:numId w:val="23"/>
        </w:numPr>
        <w:tabs>
          <w:tab w:pos="843" w:val="left" w:leader="none"/>
        </w:tabs>
        <w:spacing w:line="240" w:lineRule="auto" w:before="2" w:after="0"/>
        <w:ind w:left="842" w:right="0" w:hanging="304"/>
        <w:jc w:val="left"/>
        <w:rPr>
          <w:sz w:val="28"/>
        </w:rPr>
      </w:pPr>
      <w:r>
        <w:rPr>
          <w:sz w:val="28"/>
        </w:rPr>
        <w:t>осы Қағидаларға сәйкес қанға иммуногематологиялық зертетулер</w:t>
      </w:r>
      <w:r>
        <w:rPr>
          <w:spacing w:val="-22"/>
          <w:sz w:val="28"/>
        </w:rPr>
        <w:t> </w:t>
      </w:r>
      <w:r>
        <w:rPr>
          <w:sz w:val="28"/>
        </w:rPr>
        <w:t>жүргізу;</w:t>
      </w:r>
    </w:p>
    <w:p>
      <w:pPr>
        <w:pStyle w:val="ListParagraph"/>
        <w:numPr>
          <w:ilvl w:val="2"/>
          <w:numId w:val="23"/>
        </w:numPr>
        <w:tabs>
          <w:tab w:pos="843" w:val="left" w:leader="none"/>
        </w:tabs>
        <w:spacing w:line="240" w:lineRule="auto" w:before="45" w:after="0"/>
        <w:ind w:left="842" w:right="0" w:hanging="304"/>
        <w:jc w:val="left"/>
        <w:rPr>
          <w:sz w:val="28"/>
        </w:rPr>
      </w:pPr>
      <w:r>
        <w:rPr>
          <w:sz w:val="28"/>
        </w:rPr>
        <w:t>трансфузиялық терапияны жүргізуге қатысатын қызметкерлерді үздіксіз</w:t>
      </w:r>
      <w:r>
        <w:rPr>
          <w:spacing w:val="-20"/>
          <w:sz w:val="28"/>
        </w:rPr>
        <w:t> </w:t>
      </w:r>
      <w:r>
        <w:rPr>
          <w:sz w:val="28"/>
        </w:rPr>
        <w:t>оқыту</w:t>
      </w:r>
    </w:p>
    <w:p>
      <w:pPr>
        <w:pStyle w:val="ListParagraph"/>
        <w:numPr>
          <w:ilvl w:val="2"/>
          <w:numId w:val="23"/>
        </w:numPr>
        <w:tabs>
          <w:tab w:pos="913" w:val="left" w:leader="none"/>
        </w:tabs>
        <w:spacing w:line="273" w:lineRule="auto" w:before="46" w:after="0"/>
        <w:ind w:left="120" w:right="204" w:firstLine="478"/>
        <w:jc w:val="both"/>
        <w:rPr>
          <w:sz w:val="28"/>
        </w:rPr>
      </w:pPr>
      <w:r>
        <w:rPr>
          <w:sz w:val="28"/>
        </w:rPr>
        <w:t>қанды және оның компоненттерін пациент қанының зертханалық көрсеткіштері мен клиникалық деректері негізінде құю болып</w:t>
      </w:r>
      <w:r>
        <w:rPr>
          <w:spacing w:val="-10"/>
          <w:sz w:val="28"/>
        </w:rPr>
        <w:t> </w:t>
      </w:r>
      <w:r>
        <w:rPr>
          <w:sz w:val="28"/>
        </w:rPr>
        <w:t>табылады.</w:t>
      </w:r>
    </w:p>
    <w:p>
      <w:pPr>
        <w:pStyle w:val="ListParagraph"/>
        <w:numPr>
          <w:ilvl w:val="1"/>
          <w:numId w:val="23"/>
        </w:numPr>
        <w:tabs>
          <w:tab w:pos="971" w:val="left" w:leader="none"/>
        </w:tabs>
        <w:spacing w:line="273" w:lineRule="auto" w:before="1" w:after="0"/>
        <w:ind w:left="120" w:right="196" w:firstLine="546"/>
        <w:jc w:val="both"/>
        <w:rPr>
          <w:sz w:val="28"/>
        </w:rPr>
      </w:pPr>
      <w:r>
        <w:rPr>
          <w:sz w:val="28"/>
        </w:rPr>
        <w:t>Медициналық ұйымдарда (бұдан әрі – МҰ) қанды және оның компоненттерін құю қажеттілігін төмендету және мыналарды қамтитын міндетті емес құюларды</w:t>
      </w:r>
      <w:r>
        <w:rPr>
          <w:spacing w:val="-40"/>
          <w:sz w:val="28"/>
        </w:rPr>
        <w:t> </w:t>
      </w:r>
      <w:r>
        <w:rPr>
          <w:sz w:val="28"/>
        </w:rPr>
        <w:t>азайту қамтамасыз</w:t>
      </w:r>
      <w:r>
        <w:rPr>
          <w:spacing w:val="-2"/>
          <w:sz w:val="28"/>
        </w:rPr>
        <w:t> </w:t>
      </w:r>
      <w:r>
        <w:rPr>
          <w:sz w:val="28"/>
        </w:rPr>
        <w:t>етіледі:</w:t>
      </w:r>
    </w:p>
    <w:p>
      <w:pPr>
        <w:pStyle w:val="ListParagraph"/>
        <w:numPr>
          <w:ilvl w:val="2"/>
          <w:numId w:val="23"/>
        </w:numPr>
        <w:tabs>
          <w:tab w:pos="1396" w:val="left" w:leader="none"/>
        </w:tabs>
        <w:spacing w:line="273" w:lineRule="auto" w:before="1" w:after="0"/>
        <w:ind w:left="120" w:right="272" w:firstLine="885"/>
        <w:jc w:val="both"/>
        <w:rPr>
          <w:sz w:val="28"/>
        </w:rPr>
      </w:pPr>
      <w:r>
        <w:rPr>
          <w:spacing w:val="3"/>
          <w:sz w:val="28"/>
        </w:rPr>
        <w:t>қанды, оның компоненттерін </w:t>
      </w:r>
      <w:r>
        <w:rPr>
          <w:spacing w:val="2"/>
          <w:sz w:val="28"/>
        </w:rPr>
        <w:t>құю </w:t>
      </w:r>
      <w:r>
        <w:rPr>
          <w:spacing w:val="3"/>
          <w:sz w:val="28"/>
        </w:rPr>
        <w:t>қажеттілігіне әкелетін жағдайларды </w:t>
      </w:r>
      <w:r>
        <w:rPr>
          <w:sz w:val="28"/>
        </w:rPr>
        <w:t>профилактикалау, ерте диагностикалау және тиімді</w:t>
      </w:r>
      <w:r>
        <w:rPr>
          <w:spacing w:val="-9"/>
          <w:sz w:val="28"/>
        </w:rPr>
        <w:t> </w:t>
      </w:r>
      <w:r>
        <w:rPr>
          <w:sz w:val="28"/>
        </w:rPr>
        <w:t>емдеу;</w:t>
      </w:r>
    </w:p>
    <w:p>
      <w:pPr>
        <w:pStyle w:val="ListParagraph"/>
        <w:numPr>
          <w:ilvl w:val="2"/>
          <w:numId w:val="23"/>
        </w:numPr>
        <w:tabs>
          <w:tab w:pos="850" w:val="left" w:leader="none"/>
        </w:tabs>
        <w:spacing w:line="273" w:lineRule="auto" w:before="1" w:after="0"/>
        <w:ind w:left="120" w:right="125" w:firstLine="425"/>
        <w:jc w:val="both"/>
        <w:rPr>
          <w:sz w:val="28"/>
        </w:rPr>
      </w:pPr>
      <w:r>
        <w:rPr>
          <w:sz w:val="28"/>
        </w:rPr>
        <w:t>қансырауды төмендетуге арналған хирургиялық және қанды үнемдейтін</w:t>
      </w:r>
      <w:r>
        <w:rPr>
          <w:spacing w:val="-30"/>
          <w:sz w:val="28"/>
        </w:rPr>
        <w:t> </w:t>
      </w:r>
      <w:r>
        <w:rPr>
          <w:sz w:val="28"/>
        </w:rPr>
        <w:t>әдістерді пайдалану;</w:t>
      </w:r>
    </w:p>
    <w:p>
      <w:pPr>
        <w:pStyle w:val="ListParagraph"/>
        <w:numPr>
          <w:ilvl w:val="2"/>
          <w:numId w:val="23"/>
        </w:numPr>
        <w:tabs>
          <w:tab w:pos="948" w:val="left" w:leader="none"/>
        </w:tabs>
        <w:spacing w:line="273" w:lineRule="auto" w:before="1" w:after="0"/>
        <w:ind w:left="120" w:right="206" w:firstLine="507"/>
        <w:jc w:val="both"/>
        <w:rPr>
          <w:sz w:val="28"/>
        </w:rPr>
      </w:pPr>
      <w:r>
        <w:rPr>
          <w:sz w:val="28"/>
        </w:rPr>
        <w:t>осы Қағидалардың 126 және 127-тармақшаларына сәйкес балама құю әдістерін пайдалану;</w:t>
      </w:r>
    </w:p>
    <w:p>
      <w:pPr>
        <w:pStyle w:val="ListParagraph"/>
        <w:numPr>
          <w:ilvl w:val="2"/>
          <w:numId w:val="23"/>
        </w:numPr>
        <w:tabs>
          <w:tab w:pos="843" w:val="left" w:leader="none"/>
        </w:tabs>
        <w:spacing w:line="240" w:lineRule="auto" w:before="1" w:after="0"/>
        <w:ind w:left="842" w:right="0" w:hanging="304"/>
        <w:jc w:val="both"/>
        <w:rPr>
          <w:sz w:val="28"/>
        </w:rPr>
      </w:pPr>
      <w:r>
        <w:rPr>
          <w:sz w:val="28"/>
        </w:rPr>
        <w:t>қанды, оның компоненттерін пайдаланудың негізділігін</w:t>
      </w:r>
      <w:r>
        <w:rPr>
          <w:spacing w:val="-12"/>
          <w:sz w:val="28"/>
        </w:rPr>
        <w:t> </w:t>
      </w:r>
      <w:r>
        <w:rPr>
          <w:sz w:val="28"/>
        </w:rPr>
        <w:t>бақылау;</w:t>
      </w:r>
    </w:p>
    <w:p>
      <w:pPr>
        <w:pStyle w:val="ListParagraph"/>
        <w:numPr>
          <w:ilvl w:val="2"/>
          <w:numId w:val="23"/>
        </w:numPr>
        <w:tabs>
          <w:tab w:pos="843" w:val="left" w:leader="none"/>
        </w:tabs>
        <w:spacing w:line="240" w:lineRule="auto" w:before="45" w:after="0"/>
        <w:ind w:left="842" w:right="0" w:hanging="304"/>
        <w:jc w:val="both"/>
        <w:rPr>
          <w:sz w:val="28"/>
        </w:rPr>
      </w:pPr>
      <w:r>
        <w:rPr>
          <w:sz w:val="28"/>
        </w:rPr>
        <w:t>қанды, оның компоненттерін құюды стандарттау мен</w:t>
      </w:r>
      <w:r>
        <w:rPr>
          <w:spacing w:val="-11"/>
          <w:sz w:val="28"/>
        </w:rPr>
        <w:t> </w:t>
      </w:r>
      <w:r>
        <w:rPr>
          <w:sz w:val="28"/>
        </w:rPr>
        <w:t>талдау.</w:t>
      </w:r>
    </w:p>
    <w:p>
      <w:pPr>
        <w:pStyle w:val="ListParagraph"/>
        <w:numPr>
          <w:ilvl w:val="1"/>
          <w:numId w:val="23"/>
        </w:numPr>
        <w:tabs>
          <w:tab w:pos="855" w:val="left" w:leader="none"/>
        </w:tabs>
        <w:spacing w:line="273" w:lineRule="auto" w:before="46" w:after="0"/>
        <w:ind w:left="120" w:right="199" w:firstLine="449"/>
        <w:jc w:val="both"/>
        <w:rPr>
          <w:sz w:val="28"/>
        </w:rPr>
      </w:pPr>
      <w:r>
        <w:rPr>
          <w:sz w:val="28"/>
        </w:rPr>
        <w:t>МҰ-да консультациялық-кеңесші орган (құрамында бас дәрігердің медициналық бөлім жөніндегі орынбасары, трансфузиолог дәрігері, клиникалық бөлімшелердің меңгерушілері кіретін трансфузиялық кеңес) құрылады,</w:t>
      </w:r>
      <w:r>
        <w:rPr>
          <w:spacing w:val="-8"/>
          <w:sz w:val="28"/>
        </w:rPr>
        <w:t> </w:t>
      </w:r>
      <w:r>
        <w:rPr>
          <w:sz w:val="28"/>
        </w:rPr>
        <w:t>ол:</w:t>
      </w:r>
    </w:p>
    <w:p>
      <w:pPr>
        <w:pStyle w:val="ListParagraph"/>
        <w:numPr>
          <w:ilvl w:val="2"/>
          <w:numId w:val="23"/>
        </w:numPr>
        <w:tabs>
          <w:tab w:pos="1278" w:val="left" w:leader="none"/>
        </w:tabs>
        <w:spacing w:line="273" w:lineRule="auto" w:before="1" w:after="0"/>
        <w:ind w:left="120" w:right="254" w:firstLine="786"/>
        <w:jc w:val="both"/>
        <w:rPr>
          <w:sz w:val="28"/>
        </w:rPr>
      </w:pPr>
      <w:r>
        <w:rPr>
          <w:spacing w:val="2"/>
          <w:sz w:val="28"/>
        </w:rPr>
        <w:t>трансфузиялық терапия тиімділігіне және трансфузиядан кейінгі</w:t>
      </w:r>
      <w:r>
        <w:rPr>
          <w:spacing w:val="54"/>
          <w:sz w:val="28"/>
        </w:rPr>
        <w:t> </w:t>
      </w:r>
      <w:r>
        <w:rPr>
          <w:spacing w:val="2"/>
          <w:sz w:val="28"/>
        </w:rPr>
        <w:t>барлық </w:t>
      </w:r>
      <w:r>
        <w:rPr>
          <w:sz w:val="28"/>
        </w:rPr>
        <w:t>асқынуларға талдау</w:t>
      </w:r>
      <w:r>
        <w:rPr>
          <w:spacing w:val="-3"/>
          <w:sz w:val="28"/>
        </w:rPr>
        <w:t> </w:t>
      </w:r>
      <w:r>
        <w:rPr>
          <w:sz w:val="28"/>
        </w:rPr>
        <w:t>жүргізеді;</w:t>
      </w:r>
    </w:p>
    <w:p>
      <w:pPr>
        <w:pStyle w:val="ListParagraph"/>
        <w:numPr>
          <w:ilvl w:val="2"/>
          <w:numId w:val="23"/>
        </w:numPr>
        <w:tabs>
          <w:tab w:pos="1160" w:val="left" w:leader="none"/>
        </w:tabs>
        <w:spacing w:line="273" w:lineRule="auto" w:before="1" w:after="0"/>
        <w:ind w:left="120" w:right="241" w:firstLine="686"/>
        <w:jc w:val="both"/>
        <w:rPr>
          <w:sz w:val="28"/>
        </w:rPr>
      </w:pPr>
      <w:r>
        <w:rPr>
          <w:sz w:val="28"/>
        </w:rPr>
        <w:t>қанды, оның компоненттерін құю үдерісінің әрбір кезеңі үшін стандартты операциялық рәсімдердің (СОР) тізбесі мақұлдайды, оның</w:t>
      </w:r>
      <w:r>
        <w:rPr>
          <w:spacing w:val="-9"/>
          <w:sz w:val="28"/>
        </w:rPr>
        <w:t> </w:t>
      </w:r>
      <w:r>
        <w:rPr>
          <w:sz w:val="28"/>
        </w:rPr>
        <w:t>ішінде:</w:t>
      </w:r>
    </w:p>
    <w:p>
      <w:pPr>
        <w:pStyle w:val="BodyText"/>
        <w:spacing w:line="273" w:lineRule="auto"/>
        <w:ind w:left="764" w:right="231" w:hanging="225"/>
        <w:jc w:val="both"/>
      </w:pPr>
      <w:r>
        <w:rPr/>
        <w:t>қанға, оның компоненттерін жоспарлы және шұғыл тәртіпте тапсырыс беру; өтінімдерді ресімдеу</w:t>
      </w:r>
      <w:r>
        <w:rPr>
          <w:spacing w:val="51"/>
        </w:rPr>
        <w:t> </w:t>
      </w:r>
      <w:r>
        <w:rPr/>
        <w:t>және</w:t>
      </w:r>
      <w:r>
        <w:rPr>
          <w:spacing w:val="51"/>
        </w:rPr>
        <w:t> </w:t>
      </w:r>
      <w:r>
        <w:rPr/>
        <w:t>қанды</w:t>
      </w:r>
      <w:r>
        <w:rPr>
          <w:spacing w:val="51"/>
        </w:rPr>
        <w:t> </w:t>
      </w:r>
      <w:r>
        <w:rPr/>
        <w:t>және</w:t>
      </w:r>
      <w:r>
        <w:rPr>
          <w:spacing w:val="51"/>
        </w:rPr>
        <w:t> </w:t>
      </w:r>
      <w:r>
        <w:rPr/>
        <w:t>оның</w:t>
      </w:r>
      <w:r>
        <w:rPr>
          <w:spacing w:val="51"/>
        </w:rPr>
        <w:t> </w:t>
      </w:r>
      <w:r>
        <w:rPr/>
        <w:t>компоненттерін</w:t>
      </w:r>
      <w:r>
        <w:rPr>
          <w:spacing w:val="51"/>
        </w:rPr>
        <w:t> </w:t>
      </w:r>
      <w:r>
        <w:rPr/>
        <w:t>трансфузиология</w:t>
      </w:r>
    </w:p>
    <w:p>
      <w:pPr>
        <w:pStyle w:val="BodyText"/>
        <w:jc w:val="both"/>
      </w:pPr>
      <w:r>
        <w:rPr/>
        <w:t>бөлімшесінен (кабинетінен) алу;</w:t>
      </w:r>
    </w:p>
    <w:p>
      <w:pPr>
        <w:pStyle w:val="BodyText"/>
        <w:spacing w:line="273" w:lineRule="auto" w:before="46"/>
        <w:ind w:right="223" w:firstLine="581"/>
        <w:jc w:val="both"/>
      </w:pPr>
      <w:r>
        <w:rPr/>
        <w:t>топтық және резус-тиістілікті анықтау және (немесе) жеке үйлесімдікке сынама жүргізу үшін қан үлгісін алу;</w:t>
      </w:r>
    </w:p>
    <w:p>
      <w:pPr>
        <w:pStyle w:val="BodyText"/>
        <w:spacing w:line="273" w:lineRule="auto"/>
        <w:ind w:left="539" w:right="3737"/>
        <w:jc w:val="both"/>
      </w:pPr>
      <w:r>
        <w:rPr/>
        <w:t>қанды, оның компоненттерін сақтау және</w:t>
      </w:r>
      <w:r>
        <w:rPr>
          <w:spacing w:val="-30"/>
        </w:rPr>
        <w:t> </w:t>
      </w:r>
      <w:r>
        <w:rPr/>
        <w:t>тасымалдау; құю алдында реципиентті</w:t>
      </w:r>
      <w:r>
        <w:rPr>
          <w:spacing w:val="-6"/>
        </w:rPr>
        <w:t> </w:t>
      </w:r>
      <w:r>
        <w:rPr/>
        <w:t>сәйкестендіру;</w:t>
      </w:r>
    </w:p>
    <w:p>
      <w:pPr>
        <w:spacing w:after="0" w:line="273" w:lineRule="auto"/>
        <w:jc w:val="both"/>
        <w:sectPr>
          <w:pgSz w:w="12240" w:h="15840"/>
          <w:pgMar w:top="680" w:bottom="280" w:left="720" w:right="720"/>
        </w:sectPr>
      </w:pPr>
    </w:p>
    <w:p>
      <w:pPr>
        <w:pStyle w:val="BodyText"/>
        <w:spacing w:before="60"/>
        <w:ind w:left="539"/>
        <w:jc w:val="both"/>
      </w:pPr>
      <w:r>
        <w:rPr/>
        <w:t>трансфузиялық терапияны құжаттық ресімдеу;</w:t>
      </w:r>
    </w:p>
    <w:p>
      <w:pPr>
        <w:pStyle w:val="BodyText"/>
        <w:spacing w:line="273" w:lineRule="auto" w:before="46"/>
        <w:ind w:right="126" w:firstLine="436"/>
        <w:jc w:val="both"/>
      </w:pPr>
      <w:r>
        <w:rPr/>
        <w:t>құюға дейін, трансфузия кезінде және одан кейін реципиент жағдайына мониторинг жүргізу;</w:t>
      </w:r>
    </w:p>
    <w:p>
      <w:pPr>
        <w:pStyle w:val="BodyText"/>
        <w:spacing w:line="273" w:lineRule="auto"/>
        <w:ind w:left="539" w:right="243"/>
        <w:jc w:val="both"/>
      </w:pPr>
      <w:r>
        <w:rPr/>
        <w:t>трансфузиядан кейінгі реакцияларды және асқынуларды тіркеу, талдау және</w:t>
      </w:r>
      <w:r>
        <w:rPr>
          <w:spacing w:val="-36"/>
        </w:rPr>
        <w:t> </w:t>
      </w:r>
      <w:r>
        <w:rPr/>
        <w:t>емдеу; қанды және оның компоненттерін</w:t>
      </w:r>
      <w:r>
        <w:rPr>
          <w:spacing w:val="-6"/>
        </w:rPr>
        <w:t> </w:t>
      </w:r>
      <w:r>
        <w:rPr/>
        <w:t>жою;</w:t>
      </w:r>
    </w:p>
    <w:p>
      <w:pPr>
        <w:pStyle w:val="ListParagraph"/>
        <w:numPr>
          <w:ilvl w:val="2"/>
          <w:numId w:val="23"/>
        </w:numPr>
        <w:tabs>
          <w:tab w:pos="1176" w:val="left" w:leader="none"/>
        </w:tabs>
        <w:spacing w:line="273" w:lineRule="auto" w:before="1" w:after="0"/>
        <w:ind w:left="120" w:right="242" w:firstLine="699"/>
        <w:jc w:val="both"/>
        <w:rPr>
          <w:sz w:val="28"/>
        </w:rPr>
      </w:pPr>
      <w:r>
        <w:rPr>
          <w:sz w:val="28"/>
        </w:rPr>
        <w:t>қанды және оның </w:t>
      </w:r>
      <w:r>
        <w:rPr>
          <w:spacing w:val="2"/>
          <w:sz w:val="28"/>
        </w:rPr>
        <w:t>компоненттері </w:t>
      </w:r>
      <w:r>
        <w:rPr>
          <w:sz w:val="28"/>
        </w:rPr>
        <w:t>мен </w:t>
      </w:r>
      <w:r>
        <w:rPr>
          <w:spacing w:val="2"/>
          <w:sz w:val="28"/>
        </w:rPr>
        <w:t>препараттарын </w:t>
      </w:r>
      <w:r>
        <w:rPr>
          <w:sz w:val="28"/>
        </w:rPr>
        <w:t>құюды </w:t>
      </w:r>
      <w:r>
        <w:rPr>
          <w:spacing w:val="2"/>
          <w:sz w:val="28"/>
        </w:rPr>
        <w:t>жүргізу </w:t>
      </w:r>
      <w:r>
        <w:rPr>
          <w:sz w:val="28"/>
        </w:rPr>
        <w:t>үшін мамандардың теориялық және практикалық даярлығын бағалау жүзеге</w:t>
      </w:r>
      <w:r>
        <w:rPr>
          <w:spacing w:val="-33"/>
          <w:sz w:val="28"/>
        </w:rPr>
        <w:t> </w:t>
      </w:r>
      <w:r>
        <w:rPr>
          <w:sz w:val="28"/>
        </w:rPr>
        <w:t>асырылады.</w:t>
      </w:r>
    </w:p>
    <w:p>
      <w:pPr>
        <w:pStyle w:val="ListParagraph"/>
        <w:numPr>
          <w:ilvl w:val="1"/>
          <w:numId w:val="23"/>
        </w:numPr>
        <w:tabs>
          <w:tab w:pos="1300" w:val="left" w:leader="none"/>
        </w:tabs>
        <w:spacing w:line="273" w:lineRule="auto" w:before="0" w:after="0"/>
        <w:ind w:left="120" w:right="197" w:firstLine="823"/>
        <w:jc w:val="both"/>
        <w:rPr>
          <w:sz w:val="28"/>
        </w:rPr>
      </w:pPr>
      <w:r>
        <w:rPr>
          <w:spacing w:val="3"/>
          <w:sz w:val="28"/>
        </w:rPr>
        <w:t>Қанды, оның компоненттерін құюдың әрбір сатысында жұмыс істейтін </w:t>
      </w:r>
      <w:r>
        <w:rPr>
          <w:sz w:val="28"/>
        </w:rPr>
        <w:t>персоналдың өзара іс-қимылын қамтамасыз ету үшін МҰ бірінші басшысы мыналарды қамтитын құжатты</w:t>
      </w:r>
      <w:r>
        <w:rPr>
          <w:spacing w:val="-3"/>
          <w:sz w:val="28"/>
        </w:rPr>
        <w:t> </w:t>
      </w:r>
      <w:r>
        <w:rPr>
          <w:sz w:val="28"/>
        </w:rPr>
        <w:t>бекітеді:</w:t>
      </w:r>
    </w:p>
    <w:p>
      <w:pPr>
        <w:pStyle w:val="ListParagraph"/>
        <w:numPr>
          <w:ilvl w:val="0"/>
          <w:numId w:val="24"/>
        </w:numPr>
        <w:tabs>
          <w:tab w:pos="1116" w:val="left" w:leader="none"/>
        </w:tabs>
        <w:spacing w:line="273" w:lineRule="auto" w:before="2" w:after="0"/>
        <w:ind w:left="120" w:right="234" w:firstLine="648"/>
        <w:jc w:val="left"/>
        <w:rPr>
          <w:sz w:val="28"/>
        </w:rPr>
      </w:pPr>
      <w:r>
        <w:rPr>
          <w:sz w:val="28"/>
        </w:rPr>
        <w:t>медициналық және медициналық емес персоналдың жоспарлы және шұғыл </w:t>
      </w:r>
      <w:r>
        <w:rPr>
          <w:spacing w:val="2"/>
          <w:sz w:val="28"/>
        </w:rPr>
        <w:t>тәртіпте трансфузиялық көмек көрсетудің барлық деңгейінде өзара іс-қимыл, </w:t>
      </w:r>
      <w:r>
        <w:rPr>
          <w:sz w:val="28"/>
        </w:rPr>
        <w:t>құзыреттілігі мен жауапкершілік</w:t>
      </w:r>
      <w:r>
        <w:rPr>
          <w:spacing w:val="-5"/>
          <w:sz w:val="28"/>
        </w:rPr>
        <w:t> </w:t>
      </w:r>
      <w:r>
        <w:rPr>
          <w:sz w:val="28"/>
        </w:rPr>
        <w:t>алгоритмі;</w:t>
      </w:r>
    </w:p>
    <w:p>
      <w:pPr>
        <w:pStyle w:val="ListParagraph"/>
        <w:numPr>
          <w:ilvl w:val="0"/>
          <w:numId w:val="24"/>
        </w:numPr>
        <w:tabs>
          <w:tab w:pos="843" w:val="left" w:leader="none"/>
        </w:tabs>
        <w:spacing w:line="240" w:lineRule="auto" w:before="1" w:after="0"/>
        <w:ind w:left="842" w:right="0" w:hanging="304"/>
        <w:jc w:val="left"/>
        <w:rPr>
          <w:sz w:val="28"/>
        </w:rPr>
      </w:pPr>
      <w:r>
        <w:rPr>
          <w:sz w:val="28"/>
        </w:rPr>
        <w:t>трансфузиядан кейінгі асқынуға күдік болған кезде өзара іс-қимыл</w:t>
      </w:r>
      <w:r>
        <w:rPr>
          <w:spacing w:val="-28"/>
          <w:sz w:val="28"/>
        </w:rPr>
        <w:t> </w:t>
      </w:r>
      <w:r>
        <w:rPr>
          <w:sz w:val="28"/>
        </w:rPr>
        <w:t>алгоритмі;</w:t>
      </w:r>
    </w:p>
    <w:p>
      <w:pPr>
        <w:pStyle w:val="ListParagraph"/>
        <w:numPr>
          <w:ilvl w:val="0"/>
          <w:numId w:val="24"/>
        </w:numPr>
        <w:tabs>
          <w:tab w:pos="1028" w:val="left" w:leader="none"/>
        </w:tabs>
        <w:spacing w:line="273" w:lineRule="auto" w:before="46" w:after="0"/>
        <w:ind w:left="120" w:right="220" w:firstLine="575"/>
        <w:jc w:val="left"/>
        <w:rPr>
          <w:sz w:val="28"/>
        </w:rPr>
      </w:pPr>
      <w:r>
        <w:rPr>
          <w:sz w:val="28"/>
        </w:rPr>
        <w:t>дәрігерлік персонал мен орта буын медициналық персоналды трансфузиялық көмек көрсетуге рұқсат берудің</w:t>
      </w:r>
      <w:r>
        <w:rPr>
          <w:spacing w:val="-5"/>
          <w:sz w:val="28"/>
        </w:rPr>
        <w:t> </w:t>
      </w:r>
      <w:r>
        <w:rPr>
          <w:sz w:val="28"/>
        </w:rPr>
        <w:t>тәртібі;</w:t>
      </w:r>
    </w:p>
    <w:p>
      <w:pPr>
        <w:pStyle w:val="ListParagraph"/>
        <w:numPr>
          <w:ilvl w:val="0"/>
          <w:numId w:val="24"/>
        </w:numPr>
        <w:tabs>
          <w:tab w:pos="843" w:val="left" w:leader="none"/>
        </w:tabs>
        <w:spacing w:line="240" w:lineRule="auto" w:before="1" w:after="0"/>
        <w:ind w:left="842" w:right="0" w:hanging="304"/>
        <w:jc w:val="left"/>
        <w:rPr>
          <w:sz w:val="28"/>
        </w:rPr>
      </w:pPr>
      <w:r>
        <w:rPr>
          <w:sz w:val="28"/>
        </w:rPr>
        <w:t>қанды, оның компоненттерін жоспарлы және шұғыл тәртіпте жеткізу</w:t>
      </w:r>
      <w:r>
        <w:rPr>
          <w:spacing w:val="-37"/>
          <w:sz w:val="28"/>
        </w:rPr>
        <w:t> </w:t>
      </w:r>
      <w:r>
        <w:rPr>
          <w:sz w:val="28"/>
        </w:rPr>
        <w:t>алгоритмі;</w:t>
      </w:r>
    </w:p>
    <w:p>
      <w:pPr>
        <w:pStyle w:val="ListParagraph"/>
        <w:numPr>
          <w:ilvl w:val="0"/>
          <w:numId w:val="24"/>
        </w:numPr>
        <w:tabs>
          <w:tab w:pos="843" w:val="left" w:leader="none"/>
        </w:tabs>
        <w:spacing w:line="240" w:lineRule="auto" w:before="45" w:after="0"/>
        <w:ind w:left="842" w:right="0" w:hanging="304"/>
        <w:jc w:val="left"/>
        <w:rPr>
          <w:sz w:val="28"/>
        </w:rPr>
      </w:pPr>
      <w:r>
        <w:rPr>
          <w:sz w:val="28"/>
        </w:rPr>
        <w:t>қан, оның компоненттерінің резервтік төмендемейтін қорының</w:t>
      </w:r>
      <w:r>
        <w:rPr>
          <w:spacing w:val="-13"/>
          <w:sz w:val="28"/>
        </w:rPr>
        <w:t> </w:t>
      </w:r>
      <w:r>
        <w:rPr>
          <w:sz w:val="28"/>
        </w:rPr>
        <w:t>көлемі;</w:t>
      </w:r>
    </w:p>
    <w:p>
      <w:pPr>
        <w:pStyle w:val="ListParagraph"/>
        <w:numPr>
          <w:ilvl w:val="0"/>
          <w:numId w:val="24"/>
        </w:numPr>
        <w:tabs>
          <w:tab w:pos="1206" w:val="left" w:leader="none"/>
        </w:tabs>
        <w:spacing w:line="273" w:lineRule="auto" w:before="46" w:after="0"/>
        <w:ind w:left="120" w:right="205" w:firstLine="725"/>
        <w:jc w:val="both"/>
        <w:rPr>
          <w:sz w:val="28"/>
        </w:rPr>
      </w:pPr>
      <w:r>
        <w:rPr>
          <w:spacing w:val="2"/>
          <w:sz w:val="28"/>
        </w:rPr>
        <w:t>трансфузияға дейінгі </w:t>
      </w:r>
      <w:r>
        <w:rPr>
          <w:sz w:val="28"/>
        </w:rPr>
        <w:t>жол </w:t>
      </w:r>
      <w:r>
        <w:rPr>
          <w:spacing w:val="2"/>
          <w:sz w:val="28"/>
        </w:rPr>
        <w:t>жүрудің </w:t>
      </w:r>
      <w:r>
        <w:rPr>
          <w:sz w:val="28"/>
        </w:rPr>
        <w:t>барлық </w:t>
      </w:r>
      <w:r>
        <w:rPr>
          <w:spacing w:val="2"/>
          <w:sz w:val="28"/>
        </w:rPr>
        <w:t>кезеңінде </w:t>
      </w:r>
      <w:r>
        <w:rPr>
          <w:sz w:val="28"/>
        </w:rPr>
        <w:t>қанның </w:t>
      </w:r>
      <w:r>
        <w:rPr>
          <w:spacing w:val="2"/>
          <w:sz w:val="28"/>
        </w:rPr>
        <w:t>компонентін </w:t>
      </w:r>
      <w:r>
        <w:rPr>
          <w:sz w:val="28"/>
        </w:rPr>
        <w:t>сақтауға арналған температуралық режимді (бұдан әрі – "суықтық тізбек") қамтамасыз ететін сақтау және қолдау</w:t>
      </w:r>
      <w:r>
        <w:rPr>
          <w:spacing w:val="-5"/>
          <w:sz w:val="28"/>
        </w:rPr>
        <w:t> </w:t>
      </w:r>
      <w:r>
        <w:rPr>
          <w:sz w:val="28"/>
        </w:rPr>
        <w:t>тәртібі;</w:t>
      </w:r>
    </w:p>
    <w:p>
      <w:pPr>
        <w:pStyle w:val="ListParagraph"/>
        <w:numPr>
          <w:ilvl w:val="0"/>
          <w:numId w:val="24"/>
        </w:numPr>
        <w:tabs>
          <w:tab w:pos="843" w:val="left" w:leader="none"/>
        </w:tabs>
        <w:spacing w:line="240" w:lineRule="auto" w:before="1" w:after="0"/>
        <w:ind w:left="842" w:right="0" w:hanging="304"/>
        <w:jc w:val="both"/>
        <w:rPr>
          <w:sz w:val="28"/>
        </w:rPr>
      </w:pPr>
      <w:r>
        <w:rPr>
          <w:sz w:val="28"/>
        </w:rPr>
        <w:t>иммундық гематологиялық зерттеулер жүргізудің</w:t>
      </w:r>
      <w:r>
        <w:rPr>
          <w:spacing w:val="-8"/>
          <w:sz w:val="28"/>
        </w:rPr>
        <w:t> </w:t>
      </w:r>
      <w:r>
        <w:rPr>
          <w:sz w:val="28"/>
        </w:rPr>
        <w:t>тәртібі;</w:t>
      </w:r>
    </w:p>
    <w:p>
      <w:pPr>
        <w:pStyle w:val="ListParagraph"/>
        <w:numPr>
          <w:ilvl w:val="0"/>
          <w:numId w:val="24"/>
        </w:numPr>
        <w:tabs>
          <w:tab w:pos="843" w:val="left" w:leader="none"/>
        </w:tabs>
        <w:spacing w:line="240" w:lineRule="auto" w:before="46" w:after="0"/>
        <w:ind w:left="842" w:right="0" w:hanging="304"/>
        <w:jc w:val="both"/>
        <w:rPr>
          <w:sz w:val="28"/>
        </w:rPr>
      </w:pPr>
      <w:r>
        <w:rPr>
          <w:sz w:val="28"/>
        </w:rPr>
        <w:t>қанды, оның компоненттері н құю үдерісінің әрбір кезеңін стандарттау</w:t>
      </w:r>
      <w:r>
        <w:rPr>
          <w:spacing w:val="-30"/>
          <w:sz w:val="28"/>
        </w:rPr>
        <w:t> </w:t>
      </w:r>
      <w:r>
        <w:rPr>
          <w:sz w:val="28"/>
        </w:rPr>
        <w:t>тәртібі.</w:t>
      </w:r>
    </w:p>
    <w:p>
      <w:pPr>
        <w:pStyle w:val="ListParagraph"/>
        <w:numPr>
          <w:ilvl w:val="1"/>
          <w:numId w:val="23"/>
        </w:numPr>
        <w:tabs>
          <w:tab w:pos="1547" w:val="left" w:leader="none"/>
        </w:tabs>
        <w:spacing w:line="273" w:lineRule="auto" w:before="45" w:after="0"/>
        <w:ind w:left="120" w:right="211" w:firstLine="1032"/>
        <w:jc w:val="left"/>
        <w:rPr>
          <w:sz w:val="28"/>
        </w:rPr>
      </w:pPr>
      <w:r>
        <w:rPr>
          <w:spacing w:val="4"/>
          <w:sz w:val="28"/>
        </w:rPr>
        <w:t>МҰ-да </w:t>
      </w:r>
      <w:r>
        <w:rPr>
          <w:spacing w:val="5"/>
          <w:sz w:val="28"/>
        </w:rPr>
        <w:t>трансфузиялық көмектің қауіпсіздігін қамтамасыз </w:t>
      </w:r>
      <w:r>
        <w:rPr>
          <w:spacing w:val="4"/>
          <w:sz w:val="28"/>
        </w:rPr>
        <w:t>ету үшін </w:t>
      </w:r>
      <w:r>
        <w:rPr>
          <w:sz w:val="28"/>
        </w:rPr>
        <w:t>реципиенттерді иммундық гематологиялық тексеріп-қарау осы Қағидаларға 2-тарауға сәйкес жүзеге</w:t>
      </w:r>
      <w:r>
        <w:rPr>
          <w:spacing w:val="-3"/>
          <w:sz w:val="28"/>
        </w:rPr>
        <w:t> </w:t>
      </w:r>
      <w:r>
        <w:rPr>
          <w:sz w:val="28"/>
        </w:rPr>
        <w:t>асырылады.</w:t>
      </w:r>
    </w:p>
    <w:p>
      <w:pPr>
        <w:pStyle w:val="BodyText"/>
        <w:spacing w:line="273" w:lineRule="auto"/>
        <w:ind w:right="218" w:firstLine="553"/>
        <w:jc w:val="both"/>
      </w:pPr>
      <w:r>
        <w:rPr/>
        <w:t>Зерттеу нәтижесі бар бланк медициналық картаға титул парағының ішкі жағына жапсырылады.</w:t>
      </w:r>
    </w:p>
    <w:p>
      <w:pPr>
        <w:pStyle w:val="BodyText"/>
        <w:spacing w:line="273" w:lineRule="auto"/>
        <w:ind w:right="217" w:firstLine="558"/>
        <w:jc w:val="both"/>
      </w:pPr>
      <w:r>
        <w:rPr/>
        <w:t>Емдеуші дәрігер зерттеу нәтижесінің деректерін медициналық картаның сыртқы бетіне көшіріп жазады және қолын қойып растайды.</w:t>
      </w:r>
    </w:p>
    <w:p>
      <w:pPr>
        <w:pStyle w:val="ListParagraph"/>
        <w:numPr>
          <w:ilvl w:val="1"/>
          <w:numId w:val="23"/>
        </w:numPr>
        <w:tabs>
          <w:tab w:pos="966" w:val="left" w:leader="none"/>
        </w:tabs>
        <w:spacing w:line="273" w:lineRule="auto" w:before="1" w:after="0"/>
        <w:ind w:left="120" w:right="203" w:firstLine="542"/>
        <w:jc w:val="both"/>
        <w:rPr>
          <w:sz w:val="28"/>
        </w:rPr>
      </w:pPr>
      <w:r>
        <w:rPr>
          <w:sz w:val="28"/>
        </w:rPr>
        <w:t>Пациент шұғыл тәртіппен түскен жағдайда және құюды жүргізу қажет болған </w:t>
      </w:r>
      <w:r>
        <w:rPr>
          <w:spacing w:val="2"/>
          <w:sz w:val="28"/>
        </w:rPr>
        <w:t>кезде </w:t>
      </w:r>
      <w:r>
        <w:rPr>
          <w:sz w:val="28"/>
        </w:rPr>
        <w:t>АВО </w:t>
      </w:r>
      <w:r>
        <w:rPr>
          <w:spacing w:val="2"/>
          <w:sz w:val="28"/>
        </w:rPr>
        <w:t>жүйесі бойынша </w:t>
      </w:r>
      <w:r>
        <w:rPr>
          <w:sz w:val="28"/>
        </w:rPr>
        <w:t>қан </w:t>
      </w:r>
      <w:r>
        <w:rPr>
          <w:spacing w:val="2"/>
          <w:sz w:val="28"/>
        </w:rPr>
        <w:t>тобы және резус тиістілігі топтық және резус </w:t>
      </w:r>
      <w:r>
        <w:rPr>
          <w:sz w:val="28"/>
        </w:rPr>
        <w:t>тиістілікті мамандандырылған қызметінің растауымен емдеуші немесе кезекші дәрігер анықтайды.</w:t>
      </w:r>
    </w:p>
    <w:p>
      <w:pPr>
        <w:pStyle w:val="BodyText"/>
        <w:spacing w:line="271" w:lineRule="auto" w:before="2"/>
        <w:ind w:right="209" w:firstLine="500"/>
        <w:jc w:val="both"/>
      </w:pPr>
      <w:r>
        <w:rPr/>
        <w:t>Топтық және резус тиістілікті растауға арналған қан реципиенттен құюдан бұрын алынады және тоңазытқышта +2</w:t>
      </w:r>
      <w:r>
        <w:rPr>
          <w:position w:val="12"/>
          <w:sz w:val="23"/>
        </w:rPr>
        <w:t>0</w:t>
      </w:r>
      <w:r>
        <w:rPr/>
        <w:t>С+6</w:t>
      </w:r>
      <w:r>
        <w:rPr>
          <w:position w:val="12"/>
          <w:sz w:val="23"/>
        </w:rPr>
        <w:t>0</w:t>
      </w:r>
      <w:r>
        <w:rPr/>
        <w:t>С температурада сақталады.</w:t>
      </w:r>
    </w:p>
    <w:p>
      <w:pPr>
        <w:pStyle w:val="ListParagraph"/>
        <w:numPr>
          <w:ilvl w:val="1"/>
          <w:numId w:val="23"/>
        </w:numPr>
        <w:tabs>
          <w:tab w:pos="896" w:val="left" w:leader="none"/>
        </w:tabs>
        <w:spacing w:line="273" w:lineRule="auto" w:before="3" w:after="0"/>
        <w:ind w:left="120" w:right="200" w:firstLine="483"/>
        <w:jc w:val="both"/>
        <w:rPr>
          <w:sz w:val="28"/>
        </w:rPr>
      </w:pPr>
      <w:r>
        <w:rPr>
          <w:sz w:val="28"/>
        </w:rPr>
        <w:t>Қан тобы және резус тиістілігі туралы деректерді медициналық картаның титул парағына өзге құжаттар мен көздерден алып жапсыру, сондай-ақ емделуге</w:t>
      </w:r>
      <w:r>
        <w:rPr>
          <w:spacing w:val="12"/>
          <w:sz w:val="28"/>
        </w:rPr>
        <w:t> </w:t>
      </w:r>
      <w:r>
        <w:rPr>
          <w:sz w:val="28"/>
        </w:rPr>
        <w:t>жатқызудан</w:t>
      </w:r>
    </w:p>
    <w:p>
      <w:pPr>
        <w:spacing w:after="0" w:line="273" w:lineRule="auto"/>
        <w:jc w:val="both"/>
        <w:rPr>
          <w:sz w:val="28"/>
        </w:rPr>
        <w:sectPr>
          <w:pgSz w:w="12240" w:h="15840"/>
          <w:pgMar w:top="680" w:bottom="280" w:left="720" w:right="720"/>
        </w:sectPr>
      </w:pPr>
    </w:p>
    <w:p>
      <w:pPr>
        <w:pStyle w:val="BodyText"/>
        <w:spacing w:line="273" w:lineRule="auto" w:before="60"/>
        <w:ind w:right="232"/>
        <w:jc w:val="both"/>
      </w:pPr>
      <w:r>
        <w:rPr/>
        <w:t>бұрын жасалған топтық және резус тиістілікті растау ретіндегі зерттеу нәтижелерін қабылдау жүргізілмейді.</w:t>
      </w:r>
    </w:p>
    <w:p>
      <w:pPr>
        <w:pStyle w:val="ListParagraph"/>
        <w:numPr>
          <w:ilvl w:val="1"/>
          <w:numId w:val="23"/>
        </w:numPr>
        <w:tabs>
          <w:tab w:pos="969" w:val="left" w:leader="none"/>
        </w:tabs>
        <w:spacing w:line="273" w:lineRule="auto" w:before="1" w:after="0"/>
        <w:ind w:left="120" w:right="199" w:firstLine="427"/>
        <w:jc w:val="both"/>
        <w:rPr>
          <w:sz w:val="28"/>
        </w:rPr>
      </w:pPr>
      <w:r>
        <w:rPr>
          <w:sz w:val="28"/>
        </w:rPr>
        <w:t>Қан компоненттерінің құюдың алдында реципиент АИТВ, В және С гепатиттері трансмиссиялық инфекциялар маркерлеріне тексеріледі, ал емдеу аяқталғаннан кейін шығару эпикризінде АИТВ-ға, В және С гепатиттеріне тұрғылықты жері бойынша қайта тексеріп-қараудың қажеттігі</w:t>
      </w:r>
      <w:r>
        <w:rPr>
          <w:spacing w:val="-4"/>
          <w:sz w:val="28"/>
        </w:rPr>
        <w:t> </w:t>
      </w:r>
      <w:r>
        <w:rPr>
          <w:sz w:val="28"/>
        </w:rPr>
        <w:t>көрсетіледі.</w:t>
      </w:r>
    </w:p>
    <w:p>
      <w:pPr>
        <w:pStyle w:val="BodyText"/>
        <w:spacing w:before="2"/>
        <w:ind w:left="622"/>
        <w:jc w:val="both"/>
      </w:pPr>
      <w:r>
        <w:rPr/>
        <w:t>Реципиенттерді тегін медициналық көмектің кепілдік берілген көлемі шеңберінде</w:t>
      </w:r>
    </w:p>
    <w:p>
      <w:pPr>
        <w:spacing w:after="0"/>
        <w:jc w:val="both"/>
        <w:sectPr>
          <w:pgSz w:w="12240" w:h="15840"/>
          <w:pgMar w:top="680" w:bottom="280" w:left="720" w:right="720"/>
        </w:sectPr>
      </w:pPr>
    </w:p>
    <w:p>
      <w:pPr>
        <w:pStyle w:val="BodyText"/>
        <w:spacing w:before="45"/>
      </w:pPr>
      <w:r>
        <w:rPr/>
        <w:t>АИТВ инфекциясының бар-жоғына тексеру Кодекстің</w:t>
      </w:r>
    </w:p>
    <w:p>
      <w:pPr>
        <w:pStyle w:val="BodyText"/>
        <w:spacing w:before="45"/>
        <w:ind w:left="118"/>
      </w:pPr>
      <w:r>
        <w:rPr/>
        <w:br w:type="column"/>
      </w:r>
      <w:r>
        <w:rPr/>
        <w:t>162-бабының</w:t>
      </w:r>
    </w:p>
    <w:p>
      <w:pPr>
        <w:pStyle w:val="BodyText"/>
        <w:spacing w:before="45"/>
        <w:ind w:left="115"/>
      </w:pPr>
      <w:r>
        <w:rPr/>
        <w:br w:type="column"/>
      </w:r>
      <w:r>
        <w:rPr/>
        <w:t>2-тармағына</w:t>
      </w:r>
    </w:p>
    <w:p>
      <w:pPr>
        <w:spacing w:after="0"/>
        <w:sectPr>
          <w:type w:val="continuous"/>
          <w:pgSz w:w="12240" w:h="15840"/>
          <w:pgMar w:top="840" w:bottom="280" w:left="720" w:right="720"/>
          <w:cols w:num="3" w:equalWidth="0">
            <w:col w:w="7074" w:space="40"/>
            <w:col w:w="1738" w:space="39"/>
            <w:col w:w="1909"/>
          </w:cols>
        </w:sectPr>
      </w:pPr>
    </w:p>
    <w:p>
      <w:pPr>
        <w:pStyle w:val="BodyText"/>
        <w:spacing w:line="273" w:lineRule="auto" w:before="46"/>
      </w:pPr>
      <w:r>
        <w:rPr/>
        <w:t>сәйкес уәкілетті орган айқындайтын тәртіппен АИТВ инфекциясының профилактикасы саласындағы қызметті жүзеге асыратын мемлекеттік денсаулық сақтау ұйымдарында жүзеге асырылады.</w:t>
      </w:r>
    </w:p>
    <w:p>
      <w:pPr>
        <w:pStyle w:val="BodyText"/>
        <w:spacing w:line="273" w:lineRule="auto"/>
        <w:ind w:right="219" w:firstLine="1032"/>
        <w:jc w:val="both"/>
      </w:pPr>
      <w:r>
        <w:rPr/>
        <w:t>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p>
    <w:p>
      <w:pPr>
        <w:pStyle w:val="ListParagraph"/>
        <w:numPr>
          <w:ilvl w:val="1"/>
          <w:numId w:val="23"/>
        </w:numPr>
        <w:tabs>
          <w:tab w:pos="1267" w:val="left" w:leader="none"/>
        </w:tabs>
        <w:spacing w:line="273" w:lineRule="auto" w:before="2" w:after="0"/>
        <w:ind w:left="120" w:right="236" w:firstLine="677"/>
        <w:jc w:val="both"/>
        <w:rPr>
          <w:sz w:val="28"/>
        </w:rPr>
      </w:pPr>
      <w:r>
        <w:rPr>
          <w:sz w:val="28"/>
        </w:rPr>
        <w:t>Пациенттің медициналық картасына трансфузиялық терапия басталмастан бұрын </w:t>
      </w:r>
      <w:r>
        <w:rPr>
          <w:spacing w:val="2"/>
          <w:sz w:val="28"/>
        </w:rPr>
        <w:t>трансфузиялық </w:t>
      </w:r>
      <w:r>
        <w:rPr>
          <w:sz w:val="28"/>
        </w:rPr>
        <w:t>және </w:t>
      </w:r>
      <w:r>
        <w:rPr>
          <w:spacing w:val="2"/>
          <w:sz w:val="28"/>
        </w:rPr>
        <w:t>акушерлік анамнезге </w:t>
      </w:r>
      <w:r>
        <w:rPr>
          <w:sz w:val="28"/>
        </w:rPr>
        <w:t>қатысты мынадай </w:t>
      </w:r>
      <w:r>
        <w:rPr>
          <w:spacing w:val="2"/>
          <w:sz w:val="28"/>
        </w:rPr>
        <w:t>мәліметтер </w:t>
      </w:r>
      <w:r>
        <w:rPr>
          <w:sz w:val="28"/>
        </w:rPr>
        <w:t>енгізіледі:</w:t>
      </w:r>
    </w:p>
    <w:p>
      <w:pPr>
        <w:pStyle w:val="BodyText"/>
        <w:spacing w:before="2"/>
        <w:ind w:left="539"/>
        <w:jc w:val="both"/>
      </w:pPr>
      <w:r>
        <w:rPr/>
        <w:t>бұрын қан құю болды ма, қашан және немен байланысты;</w:t>
      </w:r>
    </w:p>
    <w:p>
      <w:pPr>
        <w:pStyle w:val="BodyText"/>
        <w:spacing w:line="273" w:lineRule="auto" w:before="45"/>
        <w:ind w:right="255" w:firstLine="791"/>
        <w:jc w:val="both"/>
      </w:pPr>
      <w:r>
        <w:rPr/>
        <w:t>трансфузиядан кейінгі асқынулар, баланың гемолиздік аурумен туылуымен аяқталған жүктіліктер болды ма.</w:t>
      </w:r>
    </w:p>
    <w:p>
      <w:pPr>
        <w:pStyle w:val="ListParagraph"/>
        <w:numPr>
          <w:ilvl w:val="1"/>
          <w:numId w:val="23"/>
        </w:numPr>
        <w:tabs>
          <w:tab w:pos="1308" w:val="left" w:leader="none"/>
        </w:tabs>
        <w:spacing w:line="273" w:lineRule="auto" w:before="1" w:after="0"/>
        <w:ind w:left="120" w:right="159" w:firstLine="710"/>
        <w:jc w:val="both"/>
        <w:rPr>
          <w:sz w:val="28"/>
        </w:rPr>
      </w:pPr>
      <w:r>
        <w:rPr>
          <w:sz w:val="28"/>
        </w:rPr>
        <w:t>Құюды жүргізудің алдында донорлық қан компоненттерін және (немесе) препараттарын құюға Кодекстің 7-бабының 31) тармақшасына сәйкес уәкілетті орган бекіткен денсаулық сақтау саласындағы есепке алу және есеп беру құжаттамасының нысаны бойынша ақпараттандырылған ерікті келісімі (құюдан бас тарту)</w:t>
      </w:r>
      <w:r>
        <w:rPr>
          <w:spacing w:val="-49"/>
          <w:sz w:val="28"/>
        </w:rPr>
        <w:t> </w:t>
      </w:r>
      <w:r>
        <w:rPr>
          <w:sz w:val="28"/>
        </w:rPr>
        <w:t>толтырылады.</w:t>
      </w:r>
    </w:p>
    <w:p>
      <w:pPr>
        <w:pStyle w:val="BodyText"/>
        <w:spacing w:line="273" w:lineRule="auto" w:before="2"/>
        <w:ind w:right="312" w:firstLine="1129"/>
        <w:jc w:val="both"/>
      </w:pPr>
      <w:r>
        <w:rPr/>
        <w:t>Жоспарлы немесе шұғыл операциялық араласу қажет болған кезде ақпараттандырылған ерікті келісім немесе трансфузия жүргізуден бас тарту операциялық араласуға дейін рәсімделеді.</w:t>
      </w:r>
    </w:p>
    <w:p>
      <w:pPr>
        <w:pStyle w:val="BodyText"/>
        <w:spacing w:line="273" w:lineRule="auto"/>
        <w:ind w:right="213" w:firstLine="537"/>
        <w:jc w:val="both"/>
      </w:pPr>
      <w:r>
        <w:rPr/>
        <w:t>Пациент немесе оның заңды өкілдері донорлық қан компоненттерін пайдаланған кезде күтілетін оң әсері, трансфузияның болжамды теріс салдары және емдеудің мүмкін болатын балама әдістері туралы хабардар етіледі.</w:t>
      </w:r>
    </w:p>
    <w:p>
      <w:pPr>
        <w:pStyle w:val="BodyText"/>
        <w:spacing w:line="273" w:lineRule="auto" w:before="2"/>
        <w:ind w:firstLine="538"/>
      </w:pPr>
      <w:r>
        <w:rPr/>
        <w:t>Шұғыл жағдайларда, көрсетілген тұлғалардың келісімін алу мүмкіндігі болмаған жағдайда құжатпен ресімделген шешімді дәрігерлік комиссия қабылдайды. Бұл ретте, қанша құю жоспарланғаны және қандай уақыттың ішінде орындалатыны да құжатталады.</w:t>
      </w:r>
    </w:p>
    <w:p>
      <w:pPr>
        <w:pStyle w:val="ListParagraph"/>
        <w:numPr>
          <w:ilvl w:val="1"/>
          <w:numId w:val="23"/>
        </w:numPr>
        <w:tabs>
          <w:tab w:pos="1111" w:val="left" w:leader="none"/>
        </w:tabs>
        <w:spacing w:line="273" w:lineRule="auto" w:before="1" w:after="0"/>
        <w:ind w:left="120" w:right="207" w:firstLine="545"/>
        <w:jc w:val="both"/>
        <w:rPr>
          <w:sz w:val="28"/>
        </w:rPr>
      </w:pPr>
      <w:r>
        <w:rPr>
          <w:sz w:val="28"/>
        </w:rPr>
        <w:t>Пациент (немесе оның заңды өкілдері) құюдан бас тартқан жағдайларда, бұл шешім құжатпен ресімделеді және емдеуші дәрігер мен бөлімше меңгерушісі құжатқа бұрыштама</w:t>
      </w:r>
      <w:r>
        <w:rPr>
          <w:spacing w:val="-2"/>
          <w:sz w:val="28"/>
        </w:rPr>
        <w:t> </w:t>
      </w:r>
      <w:r>
        <w:rPr>
          <w:sz w:val="28"/>
        </w:rPr>
        <w:t>қояды.</w:t>
      </w:r>
    </w:p>
    <w:p>
      <w:pPr>
        <w:spacing w:after="0" w:line="273" w:lineRule="auto"/>
        <w:jc w:val="both"/>
        <w:rPr>
          <w:sz w:val="28"/>
        </w:rPr>
        <w:sectPr>
          <w:type w:val="continuous"/>
          <w:pgSz w:w="12240" w:h="15840"/>
          <w:pgMar w:top="840" w:bottom="280" w:left="720" w:right="720"/>
        </w:sectPr>
      </w:pPr>
    </w:p>
    <w:p>
      <w:pPr>
        <w:pStyle w:val="ListParagraph"/>
        <w:numPr>
          <w:ilvl w:val="1"/>
          <w:numId w:val="23"/>
        </w:numPr>
        <w:tabs>
          <w:tab w:pos="960" w:val="left" w:leader="none"/>
        </w:tabs>
        <w:spacing w:line="273" w:lineRule="auto" w:before="60" w:after="0"/>
        <w:ind w:left="120" w:right="123" w:firstLine="419"/>
        <w:jc w:val="both"/>
        <w:rPr>
          <w:sz w:val="28"/>
        </w:rPr>
      </w:pPr>
      <w:r>
        <w:rPr>
          <w:sz w:val="28"/>
        </w:rPr>
        <w:t>Пациент немесе оның заңды өкілдері құюдан үзілді-кесілді бас тартқан</w:t>
      </w:r>
      <w:r>
        <w:rPr>
          <w:spacing w:val="-38"/>
          <w:sz w:val="28"/>
        </w:rPr>
        <w:t> </w:t>
      </w:r>
      <w:r>
        <w:rPr>
          <w:sz w:val="28"/>
        </w:rPr>
        <w:t>жағдайда дәрігерлер пациент өмірін сақтап қалу үшін барлық балама әдістерді</w:t>
      </w:r>
      <w:r>
        <w:rPr>
          <w:spacing w:val="-35"/>
          <w:sz w:val="28"/>
        </w:rPr>
        <w:t> </w:t>
      </w:r>
      <w:r>
        <w:rPr>
          <w:sz w:val="28"/>
        </w:rPr>
        <w:t>пайдаланады.</w:t>
      </w:r>
    </w:p>
    <w:p>
      <w:pPr>
        <w:pStyle w:val="ListParagraph"/>
        <w:numPr>
          <w:ilvl w:val="1"/>
          <w:numId w:val="23"/>
        </w:numPr>
        <w:tabs>
          <w:tab w:pos="1610" w:val="left" w:leader="none"/>
        </w:tabs>
        <w:spacing w:line="273" w:lineRule="auto" w:before="1" w:after="0"/>
        <w:ind w:left="120" w:right="229" w:firstLine="961"/>
        <w:jc w:val="both"/>
        <w:rPr>
          <w:sz w:val="28"/>
        </w:rPr>
      </w:pPr>
      <w:r>
        <w:rPr>
          <w:spacing w:val="5"/>
          <w:sz w:val="28"/>
        </w:rPr>
        <w:t>Трансфузияның </w:t>
      </w:r>
      <w:r>
        <w:rPr>
          <w:spacing w:val="4"/>
          <w:sz w:val="28"/>
        </w:rPr>
        <w:t>қажеттілігі немесе оны кідірту туралы шешім </w:t>
      </w:r>
      <w:r>
        <w:rPr>
          <w:spacing w:val="3"/>
          <w:sz w:val="28"/>
        </w:rPr>
        <w:t>осы </w:t>
      </w:r>
      <w:r>
        <w:rPr>
          <w:sz w:val="28"/>
        </w:rPr>
        <w:t>Қағидалардың талаптарын және клиникалық және өзге де жағдайды ескере отырып, шығарылады.</w:t>
      </w:r>
    </w:p>
    <w:p>
      <w:pPr>
        <w:pStyle w:val="ListParagraph"/>
        <w:numPr>
          <w:ilvl w:val="1"/>
          <w:numId w:val="23"/>
        </w:numPr>
        <w:tabs>
          <w:tab w:pos="1029" w:val="left" w:leader="none"/>
        </w:tabs>
        <w:spacing w:line="273" w:lineRule="auto" w:before="1" w:after="0"/>
        <w:ind w:left="120" w:right="119" w:firstLine="477"/>
        <w:jc w:val="both"/>
        <w:rPr>
          <w:sz w:val="28"/>
        </w:rPr>
      </w:pPr>
      <w:r>
        <w:rPr>
          <w:sz w:val="28"/>
        </w:rPr>
        <w:t>Құюды жүргізу туралы шешім қабылданғаннан кейін осы шешімді қабылдауға негіз болатын зертханалық және клиникалық деректерді көрсете отырып,</w:t>
      </w:r>
      <w:r>
        <w:rPr>
          <w:spacing w:val="20"/>
          <w:sz w:val="28"/>
        </w:rPr>
        <w:t> </w:t>
      </w:r>
      <w:r>
        <w:rPr>
          <w:sz w:val="28"/>
        </w:rPr>
        <w:t>Кодекстің 7-</w:t>
      </w:r>
    </w:p>
    <w:p>
      <w:pPr>
        <w:pStyle w:val="BodyText"/>
      </w:pPr>
      <w:r>
        <w:rPr/>
        <w:t>бабының 31) тармақшасына сәйкес уәкілетті орган бекіткен денсаулық сақтау</w:t>
      </w:r>
    </w:p>
    <w:p>
      <w:pPr>
        <w:pStyle w:val="BodyText"/>
        <w:spacing w:line="273" w:lineRule="auto" w:before="46"/>
        <w:ind w:right="412"/>
      </w:pPr>
      <w:r>
        <w:rPr/>
        <w:t>саласындағы есепке алу және есеп беру құжаттамасының нысаны бойынша " Трансфузия алдындағы эпикриз" медициналық картасы толтырылады, сондай-ақ компонентдің есептелген дозалары көрсетіледі.</w:t>
      </w:r>
    </w:p>
    <w:p>
      <w:pPr>
        <w:pStyle w:val="ListParagraph"/>
        <w:numPr>
          <w:ilvl w:val="1"/>
          <w:numId w:val="23"/>
        </w:numPr>
        <w:tabs>
          <w:tab w:pos="1176" w:val="left" w:leader="none"/>
          <w:tab w:pos="1428" w:val="left" w:leader="none"/>
          <w:tab w:pos="2912" w:val="left" w:leader="none"/>
          <w:tab w:pos="4836" w:val="left" w:leader="none"/>
          <w:tab w:pos="6391" w:val="left" w:leader="none"/>
          <w:tab w:pos="7568" w:val="left" w:leader="none"/>
          <w:tab w:pos="8936" w:val="left" w:leader="none"/>
        </w:tabs>
        <w:spacing w:line="273" w:lineRule="auto" w:before="1" w:after="0"/>
        <w:ind w:left="120" w:right="204" w:firstLine="599"/>
        <w:jc w:val="left"/>
        <w:rPr>
          <w:sz w:val="28"/>
        </w:rPr>
      </w:pPr>
      <w:r>
        <w:rPr>
          <w:sz w:val="28"/>
        </w:rPr>
        <w:t>Биологиялық сынама уақытында, құю кезінде немесе одан кейін асқынулар </w:t>
      </w:r>
      <w:r>
        <w:rPr>
          <w:spacing w:val="4"/>
          <w:sz w:val="28"/>
        </w:rPr>
        <w:t>дамыған</w:t>
        <w:tab/>
        <w:t>жағдайда,</w:t>
        <w:tab/>
        <w:t>реципиенттің</w:t>
        <w:tab/>
        <w:t>жағдайын,</w:t>
        <w:tab/>
        <w:t>өмірлік</w:t>
        <w:tab/>
        <w:t>маңызды</w:t>
        <w:tab/>
        <w:t>функциялар </w:t>
      </w:r>
      <w:r>
        <w:rPr>
          <w:sz w:val="28"/>
        </w:rPr>
        <w:t>мониторингінің деректерін, емдеу әдістері мен емдеудің нәтижелілігін сипаттай </w:t>
      </w:r>
      <w:r>
        <w:rPr>
          <w:spacing w:val="-3"/>
          <w:sz w:val="28"/>
        </w:rPr>
        <w:t>отыра </w:t>
      </w:r>
      <w:r>
        <w:rPr>
          <w:sz w:val="28"/>
        </w:rPr>
        <w:t>толық жазба (жазбалар)</w:t>
      </w:r>
      <w:r>
        <w:rPr>
          <w:spacing w:val="-4"/>
          <w:sz w:val="28"/>
        </w:rPr>
        <w:t> </w:t>
      </w:r>
      <w:r>
        <w:rPr>
          <w:sz w:val="28"/>
        </w:rPr>
        <w:t>жасалынады.</w:t>
      </w:r>
    </w:p>
    <w:p>
      <w:pPr>
        <w:pStyle w:val="BodyText"/>
        <w:spacing w:before="2"/>
        <w:ind w:left="539"/>
      </w:pPr>
      <w:r>
        <w:rPr/>
        <w:t>Реципиенттің қаны мен несебіне шұғыл зертханалық бақылау жасалады.</w:t>
      </w:r>
    </w:p>
    <w:p>
      <w:pPr>
        <w:pStyle w:val="BodyText"/>
        <w:spacing w:line="273" w:lineRule="auto" w:before="46"/>
        <w:ind w:right="321" w:firstLine="562"/>
      </w:pPr>
      <w:r>
        <w:rPr/>
        <w:t>Реакция немесе асқыну дамыған қан немесе оның компоненті бар гемакон және реципиент асқыну дамығанға дейін 12 сағат ішінде алған қан немесе оның компонентінің қалдықтары бар гемакондар қан қызметі саласындағы қызметті жүзеге асыратын ұйымдар тергеуді аяқтағанға дейін +2</w:t>
      </w:r>
      <w:r>
        <w:rPr>
          <w:position w:val="12"/>
          <w:sz w:val="23"/>
        </w:rPr>
        <w:t>0</w:t>
      </w:r>
      <w:r>
        <w:rPr/>
        <w:t>С-тан +6</w:t>
      </w:r>
      <w:r>
        <w:rPr>
          <w:position w:val="12"/>
          <w:sz w:val="23"/>
        </w:rPr>
        <w:t>0</w:t>
      </w:r>
      <w:r>
        <w:rPr/>
        <w:t>С-қа дейінгі температурада тоңазытқышта сақталады.</w:t>
      </w:r>
    </w:p>
    <w:p>
      <w:pPr>
        <w:pStyle w:val="Heading1"/>
        <w:spacing w:line="280" w:lineRule="auto" w:before="262"/>
        <w:ind w:right="257"/>
      </w:pPr>
      <w:r>
        <w:rPr/>
        <w:t>2-тарау. Медициналық ұйымдарда трансфузияларға дайындау кезінде </w:t>
      </w:r>
      <w:r>
        <w:rPr>
          <w:w w:val="95"/>
        </w:rPr>
        <w:t>реципиент қанына иммундық гематологиялық зерттеулерді ұйымдастыру және </w:t>
      </w:r>
      <w:r>
        <w:rPr/>
        <w:t>жүргізу тәртібі</w:t>
      </w:r>
    </w:p>
    <w:p>
      <w:pPr>
        <w:pStyle w:val="ListParagraph"/>
        <w:numPr>
          <w:ilvl w:val="1"/>
          <w:numId w:val="23"/>
        </w:numPr>
        <w:tabs>
          <w:tab w:pos="1362" w:val="left" w:leader="none"/>
        </w:tabs>
        <w:spacing w:line="273" w:lineRule="auto" w:before="247" w:after="0"/>
        <w:ind w:left="120" w:right="250" w:firstLine="757"/>
        <w:jc w:val="both"/>
        <w:rPr>
          <w:sz w:val="28"/>
        </w:rPr>
      </w:pPr>
      <w:r>
        <w:rPr>
          <w:sz w:val="28"/>
        </w:rPr>
        <w:t>Реципиент қанын иммундық гематологиялық зерттеу "трансфузиология" медициналық қызмет түрі бойынша лицензиясы бар МҰ-да іске</w:t>
      </w:r>
      <w:r>
        <w:rPr>
          <w:spacing w:val="-23"/>
          <w:sz w:val="28"/>
        </w:rPr>
        <w:t> </w:t>
      </w:r>
      <w:r>
        <w:rPr>
          <w:sz w:val="28"/>
        </w:rPr>
        <w:t>асырылады.</w:t>
      </w:r>
    </w:p>
    <w:p>
      <w:pPr>
        <w:pStyle w:val="ListParagraph"/>
        <w:numPr>
          <w:ilvl w:val="1"/>
          <w:numId w:val="23"/>
        </w:numPr>
        <w:tabs>
          <w:tab w:pos="1047" w:val="left" w:leader="none"/>
        </w:tabs>
        <w:spacing w:line="273" w:lineRule="auto" w:before="1" w:after="0"/>
        <w:ind w:left="120" w:right="207" w:firstLine="492"/>
        <w:jc w:val="both"/>
        <w:rPr>
          <w:sz w:val="28"/>
        </w:rPr>
      </w:pPr>
      <w:r>
        <w:rPr>
          <w:sz w:val="28"/>
        </w:rPr>
        <w:t>Иммундық гематологиялық зерттеулерді жүзеге асыратын МҰ сапаны сыртқы бағалау жүйесіне</w:t>
      </w:r>
      <w:r>
        <w:rPr>
          <w:spacing w:val="-3"/>
          <w:sz w:val="28"/>
        </w:rPr>
        <w:t> </w:t>
      </w:r>
      <w:r>
        <w:rPr>
          <w:sz w:val="28"/>
        </w:rPr>
        <w:t>қатысады.</w:t>
      </w:r>
    </w:p>
    <w:p>
      <w:pPr>
        <w:pStyle w:val="ListParagraph"/>
        <w:numPr>
          <w:ilvl w:val="1"/>
          <w:numId w:val="23"/>
        </w:numPr>
        <w:tabs>
          <w:tab w:pos="1070" w:val="left" w:leader="none"/>
        </w:tabs>
        <w:spacing w:line="273" w:lineRule="auto" w:before="1" w:after="0"/>
        <w:ind w:left="120" w:right="209" w:firstLine="511"/>
        <w:jc w:val="both"/>
        <w:rPr>
          <w:sz w:val="28"/>
        </w:rPr>
      </w:pPr>
      <w:r>
        <w:rPr>
          <w:sz w:val="28"/>
        </w:rPr>
        <w:t>МҰ-да реципиент қанына иммундық гематологиялық зерттеу және реципиент пен донор қанының жеке үйлесімділік сынамасын жасау тәртібі бірінші басшының бұйрығымен белгіленеді және</w:t>
      </w:r>
      <w:r>
        <w:rPr>
          <w:spacing w:val="-5"/>
          <w:sz w:val="28"/>
        </w:rPr>
        <w:t> </w:t>
      </w:r>
      <w:r>
        <w:rPr>
          <w:sz w:val="28"/>
        </w:rPr>
        <w:t>бекітіледі.</w:t>
      </w:r>
    </w:p>
    <w:p>
      <w:pPr>
        <w:pStyle w:val="ListParagraph"/>
        <w:numPr>
          <w:ilvl w:val="1"/>
          <w:numId w:val="23"/>
        </w:numPr>
        <w:tabs>
          <w:tab w:pos="1704" w:val="left" w:leader="none"/>
        </w:tabs>
        <w:spacing w:line="273" w:lineRule="auto" w:before="2" w:after="0"/>
        <w:ind w:left="120" w:right="123" w:firstLine="1041"/>
        <w:jc w:val="left"/>
        <w:rPr>
          <w:sz w:val="28"/>
        </w:rPr>
      </w:pPr>
      <w:r>
        <w:rPr>
          <w:spacing w:val="4"/>
          <w:sz w:val="28"/>
        </w:rPr>
        <w:t>Реципиент қанын иммундық </w:t>
      </w:r>
      <w:r>
        <w:rPr>
          <w:spacing w:val="5"/>
          <w:sz w:val="28"/>
        </w:rPr>
        <w:t>гематологиялық </w:t>
      </w:r>
      <w:r>
        <w:rPr>
          <w:spacing w:val="4"/>
          <w:sz w:val="28"/>
        </w:rPr>
        <w:t>растаушы </w:t>
      </w:r>
      <w:r>
        <w:rPr>
          <w:spacing w:val="5"/>
          <w:sz w:val="28"/>
        </w:rPr>
        <w:t>зерттеуді </w:t>
      </w:r>
      <w:r>
        <w:rPr>
          <w:sz w:val="28"/>
        </w:rPr>
        <w:t>" </w:t>
      </w:r>
      <w:r>
        <w:rPr>
          <w:spacing w:val="2"/>
          <w:sz w:val="28"/>
        </w:rPr>
        <w:t>трансфузиология" мамандығы бойынша сертификаты </w:t>
      </w:r>
      <w:r>
        <w:rPr>
          <w:sz w:val="28"/>
        </w:rPr>
        <w:t>бар </w:t>
      </w:r>
      <w:r>
        <w:rPr>
          <w:spacing w:val="2"/>
          <w:sz w:val="28"/>
        </w:rPr>
        <w:t>маман немесе қанды иммундық гематологиялық зерттеу әдістері бойынша оқыған "зертханалық </w:t>
      </w:r>
      <w:r>
        <w:rPr>
          <w:sz w:val="28"/>
        </w:rPr>
        <w:t>іс" мамандығы бойынша сертификаты бар маман</w:t>
      </w:r>
      <w:r>
        <w:rPr>
          <w:spacing w:val="-9"/>
          <w:sz w:val="28"/>
        </w:rPr>
        <w:t> </w:t>
      </w:r>
      <w:r>
        <w:rPr>
          <w:sz w:val="28"/>
        </w:rPr>
        <w:t>жүргізеді.</w:t>
      </w:r>
    </w:p>
    <w:p>
      <w:pPr>
        <w:pStyle w:val="ListParagraph"/>
        <w:numPr>
          <w:ilvl w:val="1"/>
          <w:numId w:val="23"/>
        </w:numPr>
        <w:tabs>
          <w:tab w:pos="1291" w:val="left" w:leader="none"/>
        </w:tabs>
        <w:spacing w:line="273" w:lineRule="auto" w:before="2" w:after="0"/>
        <w:ind w:left="120" w:right="207" w:firstLine="696"/>
        <w:jc w:val="left"/>
        <w:rPr>
          <w:sz w:val="28"/>
        </w:rPr>
      </w:pPr>
      <w:r>
        <w:rPr>
          <w:sz w:val="28"/>
        </w:rPr>
        <w:t>"Трансфузиология" мамандығы бойынша сертификаты жоқ, бірақ арнайы оқудан</w:t>
      </w:r>
      <w:r>
        <w:rPr>
          <w:spacing w:val="11"/>
          <w:sz w:val="28"/>
        </w:rPr>
        <w:t> </w:t>
      </w:r>
      <w:r>
        <w:rPr>
          <w:sz w:val="28"/>
        </w:rPr>
        <w:t>өткен</w:t>
      </w:r>
      <w:r>
        <w:rPr>
          <w:spacing w:val="11"/>
          <w:sz w:val="28"/>
        </w:rPr>
        <w:t> </w:t>
      </w:r>
      <w:r>
        <w:rPr>
          <w:sz w:val="28"/>
        </w:rPr>
        <w:t>және</w:t>
      </w:r>
      <w:r>
        <w:rPr>
          <w:spacing w:val="11"/>
          <w:sz w:val="28"/>
        </w:rPr>
        <w:t> </w:t>
      </w:r>
      <w:r>
        <w:rPr>
          <w:sz w:val="28"/>
        </w:rPr>
        <w:t>трансфузиялық</w:t>
      </w:r>
      <w:r>
        <w:rPr>
          <w:spacing w:val="11"/>
          <w:sz w:val="28"/>
        </w:rPr>
        <w:t> </w:t>
      </w:r>
      <w:r>
        <w:rPr>
          <w:sz w:val="28"/>
        </w:rPr>
        <w:t>көмек</w:t>
      </w:r>
      <w:r>
        <w:rPr>
          <w:spacing w:val="11"/>
          <w:sz w:val="28"/>
        </w:rPr>
        <w:t> </w:t>
      </w:r>
      <w:r>
        <w:rPr>
          <w:sz w:val="28"/>
        </w:rPr>
        <w:t>көрсетуге</w:t>
      </w:r>
      <w:r>
        <w:rPr>
          <w:spacing w:val="11"/>
          <w:sz w:val="28"/>
        </w:rPr>
        <w:t> </w:t>
      </w:r>
      <w:r>
        <w:rPr>
          <w:sz w:val="28"/>
        </w:rPr>
        <w:t>рұқсаты</w:t>
      </w:r>
      <w:r>
        <w:rPr>
          <w:spacing w:val="11"/>
          <w:sz w:val="28"/>
        </w:rPr>
        <w:t> </w:t>
      </w:r>
      <w:r>
        <w:rPr>
          <w:sz w:val="28"/>
        </w:rPr>
        <w:t>бар</w:t>
      </w:r>
      <w:r>
        <w:rPr>
          <w:spacing w:val="11"/>
          <w:sz w:val="28"/>
        </w:rPr>
        <w:t> </w:t>
      </w:r>
      <w:r>
        <w:rPr>
          <w:sz w:val="28"/>
        </w:rPr>
        <w:t>жоғары</w:t>
      </w:r>
      <w:r>
        <w:rPr>
          <w:spacing w:val="11"/>
          <w:sz w:val="28"/>
        </w:rPr>
        <w:t> </w:t>
      </w:r>
      <w:r>
        <w:rPr>
          <w:sz w:val="28"/>
        </w:rPr>
        <w:t>медициналық</w:t>
      </w:r>
    </w:p>
    <w:p>
      <w:pPr>
        <w:spacing w:after="0" w:line="273" w:lineRule="auto"/>
        <w:jc w:val="left"/>
        <w:rPr>
          <w:sz w:val="28"/>
        </w:rPr>
        <w:sectPr>
          <w:pgSz w:w="12240" w:h="15840"/>
          <w:pgMar w:top="680" w:bottom="280" w:left="720" w:right="720"/>
        </w:sectPr>
      </w:pPr>
    </w:p>
    <w:p>
      <w:pPr>
        <w:pStyle w:val="BodyText"/>
        <w:spacing w:line="273" w:lineRule="auto" w:before="60"/>
        <w:ind w:right="215"/>
        <w:jc w:val="both"/>
      </w:pPr>
      <w:r>
        <w:rPr/>
        <w:t>білімді мамандарға (емдеуші немесе кезекші дәрігер) реципиент қанына АВО жүйесі, резус тиістілігі бойынша тиістілікке бастапқы зерттеу жүргізуге және реципиент пен донор қанының жеке үйлесімділік сынамасын жасауға рұқсат етіледі.</w:t>
      </w:r>
    </w:p>
    <w:p>
      <w:pPr>
        <w:pStyle w:val="ListParagraph"/>
        <w:numPr>
          <w:ilvl w:val="1"/>
          <w:numId w:val="23"/>
        </w:numPr>
        <w:tabs>
          <w:tab w:pos="1049" w:val="left" w:leader="none"/>
        </w:tabs>
        <w:spacing w:line="273" w:lineRule="auto" w:before="2" w:after="0"/>
        <w:ind w:left="120" w:right="207" w:firstLine="494"/>
        <w:jc w:val="left"/>
        <w:rPr>
          <w:sz w:val="28"/>
        </w:rPr>
      </w:pPr>
      <w:r>
        <w:rPr>
          <w:sz w:val="28"/>
        </w:rPr>
        <w:t>Стационарға түскен кезде барлық әлеуетті реципиенттердің: алдағы жоспарлы немесе </w:t>
      </w:r>
      <w:r>
        <w:rPr>
          <w:spacing w:val="2"/>
          <w:sz w:val="28"/>
        </w:rPr>
        <w:t>шұғыл операция </w:t>
      </w:r>
      <w:r>
        <w:rPr>
          <w:sz w:val="28"/>
        </w:rPr>
        <w:t>алдында </w:t>
      </w:r>
      <w:r>
        <w:rPr>
          <w:spacing w:val="2"/>
          <w:sz w:val="28"/>
        </w:rPr>
        <w:t>хирургиялық бейіндегі пациенттер, жүктілер, босанған әйелдер, сондай-ақ негізгі аурудың ағымы немесе емдеу уақытында </w:t>
      </w:r>
      <w:r>
        <w:rPr>
          <w:sz w:val="28"/>
        </w:rPr>
        <w:t>геморрагиялық синдром немесе трансфузиялық терапия жасауды қажет ететін өзге де асқынулар дамып келе жатқан терапиялық пациенттер және 1 жасқа дейінгі балалар АВО жүйесі бойынша қан тобы, резус-тиістілігі және антиэритроциттік антиденелері анықталады және</w:t>
      </w:r>
      <w:r>
        <w:rPr>
          <w:spacing w:val="-3"/>
          <w:sz w:val="28"/>
        </w:rPr>
        <w:t> </w:t>
      </w:r>
      <w:r>
        <w:rPr>
          <w:sz w:val="28"/>
        </w:rPr>
        <w:t>расталады.</w:t>
      </w:r>
    </w:p>
    <w:p>
      <w:pPr>
        <w:pStyle w:val="ListParagraph"/>
        <w:numPr>
          <w:ilvl w:val="1"/>
          <w:numId w:val="23"/>
        </w:numPr>
        <w:tabs>
          <w:tab w:pos="1494" w:val="left" w:leader="none"/>
          <w:tab w:pos="1704" w:val="left" w:leader="none"/>
          <w:tab w:pos="2521" w:val="left" w:leader="none"/>
          <w:tab w:pos="4073" w:val="left" w:leader="none"/>
          <w:tab w:pos="5970" w:val="left" w:leader="none"/>
          <w:tab w:pos="7040" w:val="left" w:leader="none"/>
          <w:tab w:pos="8798" w:val="left" w:leader="none"/>
        </w:tabs>
        <w:spacing w:line="273" w:lineRule="auto" w:before="3" w:after="0"/>
        <w:ind w:left="120" w:right="241" w:firstLine="867"/>
        <w:jc w:val="left"/>
        <w:rPr>
          <w:sz w:val="28"/>
        </w:rPr>
      </w:pPr>
      <w:r>
        <w:rPr>
          <w:spacing w:val="2"/>
          <w:sz w:val="28"/>
        </w:rPr>
        <w:t>Реципиенттің тұрақты емес антиэритроциттік антиденелері иммундық </w:t>
      </w:r>
      <w:r>
        <w:rPr>
          <w:sz w:val="28"/>
        </w:rPr>
        <w:t>гематологиялық зерттеудің әртүрлі кезеңінде - АВО жүйесінің қан топтарын айқас </w:t>
      </w:r>
      <w:r>
        <w:rPr>
          <w:spacing w:val="3"/>
          <w:sz w:val="28"/>
        </w:rPr>
        <w:t>анықтауда,</w:t>
        <w:tab/>
        <w:t>жеке</w:t>
        <w:tab/>
        <w:t>үйлесімдік</w:t>
        <w:tab/>
        <w:t>сынамаларын</w:t>
        <w:tab/>
        <w:t>қоюда,</w:t>
        <w:tab/>
        <w:t>антиденелер</w:t>
        <w:tab/>
        <w:t>скринингінде </w:t>
      </w:r>
      <w:r>
        <w:rPr>
          <w:sz w:val="28"/>
        </w:rPr>
        <w:t>анықталады.</w:t>
      </w:r>
    </w:p>
    <w:p>
      <w:pPr>
        <w:pStyle w:val="ListParagraph"/>
        <w:numPr>
          <w:ilvl w:val="1"/>
          <w:numId w:val="23"/>
        </w:numPr>
        <w:tabs>
          <w:tab w:pos="1230" w:val="left" w:leader="none"/>
        </w:tabs>
        <w:spacing w:line="273" w:lineRule="auto" w:before="2" w:after="0"/>
        <w:ind w:left="120" w:right="231" w:firstLine="645"/>
        <w:jc w:val="left"/>
        <w:rPr>
          <w:sz w:val="28"/>
        </w:rPr>
      </w:pPr>
      <w:r>
        <w:rPr>
          <w:sz w:val="28"/>
        </w:rPr>
        <w:t>Тұрақты емес антиэритроциттік антиденелер скринингі топтық және резус тиістілікке қарамастан барлық әлеуетті реципиенттер үшін</w:t>
      </w:r>
      <w:r>
        <w:rPr>
          <w:spacing w:val="-12"/>
          <w:sz w:val="28"/>
        </w:rPr>
        <w:t> </w:t>
      </w:r>
      <w:r>
        <w:rPr>
          <w:sz w:val="28"/>
        </w:rPr>
        <w:t>жүргізіледі.</w:t>
      </w:r>
    </w:p>
    <w:p>
      <w:pPr>
        <w:pStyle w:val="BodyText"/>
        <w:spacing w:line="273" w:lineRule="auto"/>
        <w:ind w:right="196" w:firstLine="445"/>
        <w:jc w:val="both"/>
      </w:pPr>
      <w:r>
        <w:rPr/>
        <w:t>Реципиентте антиэритроциттік антиденелер анықталған кезде олардың ерекшелігін айқындау жүргізіледі.</w:t>
      </w:r>
    </w:p>
    <w:p>
      <w:pPr>
        <w:pStyle w:val="BodyText"/>
        <w:spacing w:line="273" w:lineRule="auto" w:before="0"/>
        <w:ind w:right="203" w:firstLine="482"/>
        <w:jc w:val="both"/>
      </w:pPr>
      <w:r>
        <w:rPr/>
        <w:t>Реципиентте эритроциттер антигеніне клиникалық маңыздылығы бар антиденелер бір рет анықталса, одан арғы барлық трансфузиялар келесі анықтауда олар болмаса да ерекшелігін есепке ала отырып жүргізіледі.</w:t>
      </w:r>
    </w:p>
    <w:p>
      <w:pPr>
        <w:pStyle w:val="BodyText"/>
        <w:spacing w:line="273" w:lineRule="auto" w:before="2"/>
        <w:ind w:firstLine="729"/>
      </w:pPr>
      <w:r>
        <w:rPr/>
        <w:t>Құрамында эритроциттер бар орталарды аллоиммундау жағдайын уақытылы анықтау және құрамында эритроциттер бар орталарды жеке іріктеу мақсатында көп рет құйған кезде жоспарланып отырған әрбір трансфузия алдында реципиент қаны сарысуындағы тұрақты емес антиэритроциттік антиденелердің бар-жоғына скрининг жүргізу ұсынылады.</w:t>
      </w:r>
    </w:p>
    <w:p>
      <w:pPr>
        <w:pStyle w:val="ListParagraph"/>
        <w:numPr>
          <w:ilvl w:val="1"/>
          <w:numId w:val="23"/>
        </w:numPr>
        <w:tabs>
          <w:tab w:pos="1127" w:val="left" w:leader="none"/>
        </w:tabs>
        <w:spacing w:line="273" w:lineRule="auto" w:before="2" w:after="0"/>
        <w:ind w:left="120" w:right="210" w:firstLine="559"/>
        <w:jc w:val="both"/>
        <w:rPr>
          <w:sz w:val="28"/>
        </w:rPr>
      </w:pPr>
      <w:r>
        <w:rPr>
          <w:sz w:val="28"/>
        </w:rPr>
        <w:t>Миелодепресиия, лейкоз немесе апластикалық синдромы және ұзақ мерзімді трансфузиялық терапияны қажет ететін өзге жағдайлары бар транфузиға тәуелді реципиенттерде донорды арнайы ірктеу мүмкін болу үшін қан фенотипі – адамның кемінде 3 топтық жүйесінің (АВО, Резус, Келл) антигендік құрылымы: A, B, D, С, c, E, e,K антигендері</w:t>
      </w:r>
      <w:r>
        <w:rPr>
          <w:spacing w:val="-3"/>
          <w:sz w:val="28"/>
        </w:rPr>
        <w:t> </w:t>
      </w:r>
      <w:r>
        <w:rPr>
          <w:sz w:val="28"/>
        </w:rPr>
        <w:t>зерттеледі.</w:t>
      </w:r>
    </w:p>
    <w:p>
      <w:pPr>
        <w:pStyle w:val="BodyText"/>
        <w:spacing w:line="273" w:lineRule="auto" w:before="2"/>
        <w:ind w:right="206" w:firstLine="498"/>
        <w:jc w:val="both"/>
      </w:pPr>
      <w:r>
        <w:rPr/>
        <w:t>Топтық жүйелердің тізбесі бірінші басшы бекіткен зерттеулер тізбесінің негізінде кеңейтіледі.</w:t>
      </w:r>
    </w:p>
    <w:p>
      <w:pPr>
        <w:pStyle w:val="ListParagraph"/>
        <w:numPr>
          <w:ilvl w:val="1"/>
          <w:numId w:val="23"/>
        </w:numPr>
        <w:tabs>
          <w:tab w:pos="1165" w:val="left" w:leader="none"/>
        </w:tabs>
        <w:spacing w:line="273" w:lineRule="auto" w:before="1" w:after="0"/>
        <w:ind w:left="120" w:right="224" w:firstLine="590"/>
        <w:jc w:val="both"/>
        <w:rPr>
          <w:sz w:val="28"/>
        </w:rPr>
      </w:pPr>
      <w:r>
        <w:rPr>
          <w:sz w:val="28"/>
        </w:rPr>
        <w:t>Тұрақты емес антиденелері бар реципиенттер үшін донорлардың қан тобын іріктеу қан қызметі ұйымдарында</w:t>
      </w:r>
      <w:r>
        <w:rPr>
          <w:spacing w:val="-6"/>
          <w:sz w:val="28"/>
        </w:rPr>
        <w:t> </w:t>
      </w:r>
      <w:r>
        <w:rPr>
          <w:sz w:val="28"/>
        </w:rPr>
        <w:t>жүргізіледі.</w:t>
      </w:r>
    </w:p>
    <w:p>
      <w:pPr>
        <w:pStyle w:val="ListParagraph"/>
        <w:numPr>
          <w:ilvl w:val="1"/>
          <w:numId w:val="23"/>
        </w:numPr>
        <w:tabs>
          <w:tab w:pos="1027" w:val="left" w:leader="none"/>
        </w:tabs>
        <w:spacing w:line="273" w:lineRule="auto" w:before="1" w:after="0"/>
        <w:ind w:left="120" w:right="206" w:firstLine="476"/>
        <w:jc w:val="both"/>
        <w:rPr>
          <w:sz w:val="28"/>
        </w:rPr>
      </w:pPr>
      <w:r>
        <w:rPr>
          <w:sz w:val="28"/>
        </w:rPr>
        <w:t>Реципиенттерде А2 және анти-А1 антиденелері бар болған кезде трансфузияда пайдалану үшін мынадай ұсыныстар</w:t>
      </w:r>
      <w:r>
        <w:rPr>
          <w:spacing w:val="-6"/>
          <w:sz w:val="28"/>
        </w:rPr>
        <w:t> </w:t>
      </w:r>
      <w:r>
        <w:rPr>
          <w:sz w:val="28"/>
        </w:rPr>
        <w:t>беріледі:</w:t>
      </w:r>
    </w:p>
    <w:p>
      <w:pPr>
        <w:spacing w:after="0" w:line="273" w:lineRule="auto"/>
        <w:jc w:val="both"/>
        <w:rPr>
          <w:sz w:val="28"/>
        </w:rPr>
        <w:sectPr>
          <w:pgSz w:w="12240" w:h="15840"/>
          <w:pgMar w:top="680" w:bottom="280" w:left="720" w:right="720"/>
        </w:sectPr>
      </w:pPr>
    </w:p>
    <w:p>
      <w:pPr>
        <w:pStyle w:val="ListParagraph"/>
        <w:numPr>
          <w:ilvl w:val="0"/>
          <w:numId w:val="25"/>
        </w:numPr>
        <w:tabs>
          <w:tab w:pos="849" w:val="left" w:leader="none"/>
        </w:tabs>
        <w:spacing w:line="268" w:lineRule="auto" w:before="60" w:after="0"/>
        <w:ind w:left="120" w:right="121" w:firstLine="424"/>
        <w:jc w:val="left"/>
        <w:rPr>
          <w:sz w:val="28"/>
        </w:rPr>
      </w:pPr>
      <w:r>
        <w:rPr>
          <w:sz w:val="28"/>
        </w:rPr>
        <w:t>А</w:t>
      </w:r>
      <w:r>
        <w:rPr>
          <w:position w:val="-11"/>
          <w:sz w:val="23"/>
        </w:rPr>
        <w:t>2 </w:t>
      </w:r>
      <w:r>
        <w:rPr>
          <w:sz w:val="28"/>
        </w:rPr>
        <w:t>қан тобындағы реципиенттер үшін - </w:t>
      </w:r>
      <w:r>
        <w:rPr>
          <w:spacing w:val="2"/>
          <w:sz w:val="28"/>
        </w:rPr>
        <w:t>А</w:t>
      </w:r>
      <w:r>
        <w:rPr>
          <w:spacing w:val="2"/>
          <w:position w:val="-11"/>
          <w:sz w:val="23"/>
        </w:rPr>
        <w:t>2 </w:t>
      </w:r>
      <w:r>
        <w:rPr>
          <w:sz w:val="28"/>
        </w:rPr>
        <w:t>қан тобындағы эритроциттер немесе О тобындағы жуылған</w:t>
      </w:r>
      <w:r>
        <w:rPr>
          <w:spacing w:val="-3"/>
          <w:sz w:val="28"/>
        </w:rPr>
        <w:t> </w:t>
      </w:r>
      <w:r>
        <w:rPr>
          <w:sz w:val="28"/>
        </w:rPr>
        <w:t>эритроциттер;</w:t>
      </w:r>
    </w:p>
    <w:p>
      <w:pPr>
        <w:pStyle w:val="ListParagraph"/>
        <w:numPr>
          <w:ilvl w:val="0"/>
          <w:numId w:val="25"/>
        </w:numPr>
        <w:tabs>
          <w:tab w:pos="866" w:val="left" w:leader="none"/>
        </w:tabs>
        <w:spacing w:line="268" w:lineRule="auto" w:before="8" w:after="0"/>
        <w:ind w:left="120" w:right="122" w:firstLine="439"/>
        <w:jc w:val="left"/>
        <w:rPr>
          <w:sz w:val="28"/>
        </w:rPr>
      </w:pPr>
      <w:r>
        <w:rPr>
          <w:sz w:val="28"/>
        </w:rPr>
        <w:t>А</w:t>
      </w:r>
      <w:r>
        <w:rPr>
          <w:position w:val="-11"/>
          <w:sz w:val="23"/>
        </w:rPr>
        <w:t>2</w:t>
      </w:r>
      <w:r>
        <w:rPr>
          <w:sz w:val="28"/>
        </w:rPr>
        <w:t>В тобындағы реципиенттер үшін - А</w:t>
      </w:r>
      <w:r>
        <w:rPr>
          <w:position w:val="-11"/>
          <w:sz w:val="23"/>
        </w:rPr>
        <w:t>2</w:t>
      </w:r>
      <w:r>
        <w:rPr>
          <w:sz w:val="28"/>
        </w:rPr>
        <w:t>В қан тобындағы эритроциттер немесе В, немесе О тобындағы жуылған</w:t>
      </w:r>
      <w:r>
        <w:rPr>
          <w:spacing w:val="-6"/>
          <w:sz w:val="28"/>
        </w:rPr>
        <w:t> </w:t>
      </w:r>
      <w:r>
        <w:rPr>
          <w:sz w:val="28"/>
        </w:rPr>
        <w:t>эритроциттер.</w:t>
      </w:r>
    </w:p>
    <w:p>
      <w:pPr>
        <w:pStyle w:val="ListParagraph"/>
        <w:numPr>
          <w:ilvl w:val="1"/>
          <w:numId w:val="23"/>
        </w:numPr>
        <w:tabs>
          <w:tab w:pos="1288" w:val="left" w:leader="none"/>
        </w:tabs>
        <w:spacing w:line="273" w:lineRule="auto" w:before="8" w:after="0"/>
        <w:ind w:left="120" w:right="237" w:firstLine="695"/>
        <w:jc w:val="left"/>
        <w:rPr>
          <w:sz w:val="28"/>
        </w:rPr>
      </w:pPr>
      <w:r>
        <w:rPr>
          <w:sz w:val="28"/>
        </w:rPr>
        <w:t>Реципиенттердегі эритроциттер сенсибилизациясын айқындау мақсатында тікелей антиголбулиндік тест</w:t>
      </w:r>
      <w:r>
        <w:rPr>
          <w:spacing w:val="-4"/>
          <w:sz w:val="28"/>
        </w:rPr>
        <w:t> </w:t>
      </w:r>
      <w:r>
        <w:rPr>
          <w:sz w:val="28"/>
        </w:rPr>
        <w:t>жүргізіледі.</w:t>
      </w:r>
    </w:p>
    <w:p>
      <w:pPr>
        <w:pStyle w:val="BodyText"/>
        <w:ind w:left="539"/>
      </w:pPr>
      <w:r>
        <w:rPr/>
        <w:t>Тікелей антиглобулиндік тестін жасағанда оң реакцияны тудырушылар:</w:t>
      </w:r>
    </w:p>
    <w:p>
      <w:pPr>
        <w:pStyle w:val="ListParagraph"/>
        <w:numPr>
          <w:ilvl w:val="0"/>
          <w:numId w:val="26"/>
        </w:numPr>
        <w:tabs>
          <w:tab w:pos="1135" w:val="left" w:leader="none"/>
        </w:tabs>
        <w:spacing w:line="273" w:lineRule="auto" w:before="42" w:after="0"/>
        <w:ind w:left="120" w:right="232" w:firstLine="666"/>
        <w:jc w:val="left"/>
        <w:rPr>
          <w:sz w:val="28"/>
        </w:rPr>
      </w:pPr>
      <w:r>
        <w:rPr>
          <w:sz w:val="28"/>
        </w:rPr>
        <w:t>аутоиммундық гемолиздік анемия, </w:t>
      </w:r>
      <w:r>
        <w:rPr>
          <w:spacing w:val="2"/>
          <w:sz w:val="28"/>
        </w:rPr>
        <w:t>(+37</w:t>
      </w:r>
      <w:r>
        <w:rPr>
          <w:spacing w:val="2"/>
          <w:position w:val="12"/>
          <w:sz w:val="23"/>
        </w:rPr>
        <w:t>0</w:t>
      </w:r>
      <w:r>
        <w:rPr>
          <w:spacing w:val="2"/>
          <w:sz w:val="28"/>
        </w:rPr>
        <w:t>С) </w:t>
      </w:r>
      <w:r>
        <w:rPr>
          <w:sz w:val="28"/>
        </w:rPr>
        <w:t>жылулық антиденелер, аурумен байланысты бірінші немесе екінші аутоантиденелер, суықтық</w:t>
      </w:r>
      <w:r>
        <w:rPr>
          <w:spacing w:val="-20"/>
          <w:sz w:val="28"/>
        </w:rPr>
        <w:t> </w:t>
      </w:r>
      <w:r>
        <w:rPr>
          <w:sz w:val="28"/>
        </w:rPr>
        <w:t>антиденелер);</w:t>
      </w:r>
    </w:p>
    <w:p>
      <w:pPr>
        <w:pStyle w:val="ListParagraph"/>
        <w:numPr>
          <w:ilvl w:val="0"/>
          <w:numId w:val="26"/>
        </w:numPr>
        <w:tabs>
          <w:tab w:pos="843" w:val="left" w:leader="none"/>
        </w:tabs>
        <w:spacing w:line="240" w:lineRule="auto" w:before="1" w:after="0"/>
        <w:ind w:left="842" w:right="0" w:hanging="304"/>
        <w:jc w:val="left"/>
        <w:rPr>
          <w:sz w:val="28"/>
        </w:rPr>
      </w:pPr>
      <w:r>
        <w:rPr>
          <w:sz w:val="28"/>
        </w:rPr>
        <w:t>дәрілік аутоиммундық гемолиздік</w:t>
      </w:r>
      <w:r>
        <w:rPr>
          <w:spacing w:val="-5"/>
          <w:sz w:val="28"/>
        </w:rPr>
        <w:t> </w:t>
      </w:r>
      <w:r>
        <w:rPr>
          <w:sz w:val="28"/>
        </w:rPr>
        <w:t>анемия;</w:t>
      </w:r>
    </w:p>
    <w:p>
      <w:pPr>
        <w:pStyle w:val="ListParagraph"/>
        <w:numPr>
          <w:ilvl w:val="0"/>
          <w:numId w:val="26"/>
        </w:numPr>
        <w:tabs>
          <w:tab w:pos="843" w:val="left" w:leader="none"/>
        </w:tabs>
        <w:spacing w:line="240" w:lineRule="auto" w:before="45" w:after="0"/>
        <w:ind w:left="842" w:right="0" w:hanging="304"/>
        <w:jc w:val="left"/>
        <w:rPr>
          <w:sz w:val="28"/>
        </w:rPr>
      </w:pPr>
      <w:r>
        <w:rPr>
          <w:sz w:val="28"/>
        </w:rPr>
        <w:t>аллоиммундық гемолиздік</w:t>
      </w:r>
      <w:r>
        <w:rPr>
          <w:spacing w:val="-3"/>
          <w:sz w:val="28"/>
        </w:rPr>
        <w:t> </w:t>
      </w:r>
      <w:r>
        <w:rPr>
          <w:sz w:val="28"/>
        </w:rPr>
        <w:t>анемия;</w:t>
      </w:r>
    </w:p>
    <w:p>
      <w:pPr>
        <w:pStyle w:val="ListParagraph"/>
        <w:numPr>
          <w:ilvl w:val="0"/>
          <w:numId w:val="26"/>
        </w:numPr>
        <w:tabs>
          <w:tab w:pos="843" w:val="left" w:leader="none"/>
        </w:tabs>
        <w:spacing w:line="240" w:lineRule="auto" w:before="46" w:after="0"/>
        <w:ind w:left="842" w:right="0" w:hanging="304"/>
        <w:jc w:val="left"/>
        <w:rPr>
          <w:sz w:val="28"/>
        </w:rPr>
      </w:pPr>
      <w:r>
        <w:rPr>
          <w:sz w:val="28"/>
        </w:rPr>
        <w:t>эритроциттерде адсорбацияланған дәрілік заттар (пеницилин</w:t>
      </w:r>
      <w:r>
        <w:rPr>
          <w:spacing w:val="-12"/>
          <w:sz w:val="28"/>
        </w:rPr>
        <w:t> </w:t>
      </w:r>
      <w:r>
        <w:rPr>
          <w:sz w:val="28"/>
        </w:rPr>
        <w:t>тобы);</w:t>
      </w:r>
    </w:p>
    <w:p>
      <w:pPr>
        <w:pStyle w:val="ListParagraph"/>
        <w:numPr>
          <w:ilvl w:val="0"/>
          <w:numId w:val="26"/>
        </w:numPr>
        <w:tabs>
          <w:tab w:pos="843" w:val="left" w:leader="none"/>
        </w:tabs>
        <w:spacing w:line="240" w:lineRule="auto" w:before="45" w:after="0"/>
        <w:ind w:left="842" w:right="0" w:hanging="304"/>
        <w:jc w:val="left"/>
        <w:rPr>
          <w:sz w:val="28"/>
        </w:rPr>
      </w:pPr>
      <w:r>
        <w:rPr>
          <w:sz w:val="28"/>
        </w:rPr>
        <w:t>иммундық кешендерді тудыратын дәрілік заттар</w:t>
      </w:r>
      <w:r>
        <w:rPr>
          <w:spacing w:val="-8"/>
          <w:sz w:val="28"/>
        </w:rPr>
        <w:t> </w:t>
      </w:r>
      <w:r>
        <w:rPr>
          <w:sz w:val="28"/>
        </w:rPr>
        <w:t>(хинидин);</w:t>
      </w:r>
    </w:p>
    <w:p>
      <w:pPr>
        <w:pStyle w:val="ListParagraph"/>
        <w:numPr>
          <w:ilvl w:val="0"/>
          <w:numId w:val="26"/>
        </w:numPr>
        <w:tabs>
          <w:tab w:pos="1306" w:val="left" w:leader="none"/>
        </w:tabs>
        <w:spacing w:line="273" w:lineRule="auto" w:before="46" w:after="0"/>
        <w:ind w:left="120" w:right="124" w:firstLine="809"/>
        <w:jc w:val="left"/>
        <w:rPr>
          <w:sz w:val="28"/>
        </w:rPr>
      </w:pPr>
      <w:r>
        <w:rPr>
          <w:spacing w:val="2"/>
          <w:sz w:val="28"/>
        </w:rPr>
        <w:t>ақуыздардың иммундық емес адсорбациясын тудыратын дәрілік заттар </w:t>
      </w:r>
      <w:r>
        <w:rPr>
          <w:sz w:val="28"/>
        </w:rPr>
        <w:t>( цефалоспориндер</w:t>
      </w:r>
      <w:r>
        <w:rPr>
          <w:spacing w:val="-2"/>
          <w:sz w:val="28"/>
        </w:rPr>
        <w:t> </w:t>
      </w:r>
      <w:r>
        <w:rPr>
          <w:sz w:val="28"/>
        </w:rPr>
        <w:t>тобы);</w:t>
      </w:r>
    </w:p>
    <w:p>
      <w:pPr>
        <w:pStyle w:val="ListParagraph"/>
        <w:numPr>
          <w:ilvl w:val="0"/>
          <w:numId w:val="26"/>
        </w:numPr>
        <w:tabs>
          <w:tab w:pos="843" w:val="left" w:leader="none"/>
        </w:tabs>
        <w:spacing w:line="240" w:lineRule="auto" w:before="0" w:after="0"/>
        <w:ind w:left="842" w:right="0" w:hanging="304"/>
        <w:jc w:val="both"/>
        <w:rPr>
          <w:sz w:val="28"/>
        </w:rPr>
      </w:pPr>
      <w:r>
        <w:rPr>
          <w:sz w:val="28"/>
        </w:rPr>
        <w:t>тест нәтижесіне әсер ету тетігі белгісіз дәрілік заттар</w:t>
      </w:r>
      <w:r>
        <w:rPr>
          <w:spacing w:val="-15"/>
          <w:sz w:val="28"/>
        </w:rPr>
        <w:t> </w:t>
      </w:r>
      <w:r>
        <w:rPr>
          <w:sz w:val="28"/>
        </w:rPr>
        <w:t>(метилдоп);</w:t>
      </w:r>
    </w:p>
    <w:p>
      <w:pPr>
        <w:pStyle w:val="ListParagraph"/>
        <w:numPr>
          <w:ilvl w:val="0"/>
          <w:numId w:val="26"/>
        </w:numPr>
        <w:tabs>
          <w:tab w:pos="944" w:val="left" w:leader="none"/>
        </w:tabs>
        <w:spacing w:line="273" w:lineRule="auto" w:before="46" w:after="0"/>
        <w:ind w:left="120" w:right="209" w:firstLine="504"/>
        <w:jc w:val="both"/>
        <w:rPr>
          <w:sz w:val="28"/>
        </w:rPr>
      </w:pPr>
      <w:r>
        <w:rPr>
          <w:sz w:val="28"/>
        </w:rPr>
        <w:t>кейбір дәрілік заттар – аминосалицил қышқылы, антигистаминдік препараттар, хлорланған көмір инсектицидтер, ибупрофен, инсулин, фанацетин, сульфанамидтер, тетрациклин;</w:t>
      </w:r>
    </w:p>
    <w:p>
      <w:pPr>
        <w:pStyle w:val="ListParagraph"/>
        <w:numPr>
          <w:ilvl w:val="0"/>
          <w:numId w:val="26"/>
        </w:numPr>
        <w:tabs>
          <w:tab w:pos="843" w:val="left" w:leader="none"/>
        </w:tabs>
        <w:spacing w:line="240" w:lineRule="auto" w:before="1" w:after="0"/>
        <w:ind w:left="842" w:right="0" w:hanging="304"/>
        <w:jc w:val="both"/>
        <w:rPr>
          <w:sz w:val="28"/>
        </w:rPr>
      </w:pPr>
      <w:r>
        <w:rPr>
          <w:sz w:val="28"/>
        </w:rPr>
        <w:t>кейбір инфекциялық аурулар (вирустық</w:t>
      </w:r>
      <w:r>
        <w:rPr>
          <w:spacing w:val="-6"/>
          <w:sz w:val="28"/>
        </w:rPr>
        <w:t> </w:t>
      </w:r>
      <w:r>
        <w:rPr>
          <w:sz w:val="28"/>
        </w:rPr>
        <w:t>гепатит).</w:t>
      </w:r>
    </w:p>
    <w:p>
      <w:pPr>
        <w:pStyle w:val="ListParagraph"/>
        <w:numPr>
          <w:ilvl w:val="1"/>
          <w:numId w:val="23"/>
        </w:numPr>
        <w:tabs>
          <w:tab w:pos="1517" w:val="left" w:leader="none"/>
        </w:tabs>
        <w:spacing w:line="273" w:lineRule="auto" w:before="46" w:after="0"/>
        <w:ind w:left="120" w:right="126" w:firstLine="886"/>
        <w:jc w:val="left"/>
        <w:rPr>
          <w:sz w:val="28"/>
        </w:rPr>
      </w:pPr>
      <w:r>
        <w:rPr>
          <w:spacing w:val="3"/>
          <w:sz w:val="28"/>
        </w:rPr>
        <w:t>Иммундық гематологиялық зерттеулерді жүргізу </w:t>
      </w:r>
      <w:r>
        <w:rPr>
          <w:spacing w:val="2"/>
          <w:sz w:val="28"/>
        </w:rPr>
        <w:t>кезінде </w:t>
      </w:r>
      <w:r>
        <w:rPr>
          <w:spacing w:val="3"/>
          <w:sz w:val="28"/>
        </w:rPr>
        <w:t>зертханалық </w:t>
      </w:r>
      <w:r>
        <w:rPr>
          <w:sz w:val="28"/>
        </w:rPr>
        <w:t>зерттеулердің сапасын қамтамасыз ету үшін қанды алу, жеткізу және сақтау шарттарын есепке</w:t>
      </w:r>
      <w:r>
        <w:rPr>
          <w:spacing w:val="-2"/>
          <w:sz w:val="28"/>
        </w:rPr>
        <w:t> </w:t>
      </w:r>
      <w:r>
        <w:rPr>
          <w:sz w:val="28"/>
        </w:rPr>
        <w:t>алады.</w:t>
      </w:r>
    </w:p>
    <w:p>
      <w:pPr>
        <w:pStyle w:val="ListParagraph"/>
        <w:numPr>
          <w:ilvl w:val="1"/>
          <w:numId w:val="23"/>
        </w:numPr>
        <w:tabs>
          <w:tab w:pos="1206" w:val="left" w:leader="none"/>
        </w:tabs>
        <w:spacing w:line="273" w:lineRule="auto" w:before="1" w:after="0"/>
        <w:ind w:left="120" w:right="229" w:firstLine="625"/>
        <w:jc w:val="left"/>
        <w:rPr>
          <w:sz w:val="28"/>
        </w:rPr>
      </w:pPr>
      <w:r>
        <w:rPr>
          <w:sz w:val="28"/>
        </w:rPr>
        <w:t>Иммундық гематологиялық зерттеулерді жүргізу үшін қан сарысуы немесе плазма</w:t>
      </w:r>
      <w:r>
        <w:rPr>
          <w:spacing w:val="-2"/>
          <w:sz w:val="28"/>
        </w:rPr>
        <w:t> </w:t>
      </w:r>
      <w:r>
        <w:rPr>
          <w:sz w:val="28"/>
        </w:rPr>
        <w:t>пайдаланылады.</w:t>
      </w:r>
    </w:p>
    <w:p>
      <w:pPr>
        <w:pStyle w:val="ListParagraph"/>
        <w:numPr>
          <w:ilvl w:val="1"/>
          <w:numId w:val="23"/>
        </w:numPr>
        <w:tabs>
          <w:tab w:pos="1075" w:val="left" w:leader="none"/>
        </w:tabs>
        <w:spacing w:line="273" w:lineRule="auto" w:before="1" w:after="0"/>
        <w:ind w:left="120" w:right="211" w:firstLine="515"/>
        <w:jc w:val="left"/>
        <w:rPr>
          <w:sz w:val="28"/>
        </w:rPr>
      </w:pPr>
      <w:r>
        <w:rPr>
          <w:sz w:val="28"/>
        </w:rPr>
        <w:t>Сарысу мен плазма арасындағы айырмашылық қан жинақталатын пробиркаға байланысты</w:t>
      </w:r>
      <w:r>
        <w:rPr>
          <w:spacing w:val="-2"/>
          <w:sz w:val="28"/>
        </w:rPr>
        <w:t> </w:t>
      </w:r>
      <w:r>
        <w:rPr>
          <w:sz w:val="28"/>
        </w:rPr>
        <w:t>болады.</w:t>
      </w:r>
    </w:p>
    <w:p>
      <w:pPr>
        <w:pStyle w:val="BodyText"/>
        <w:spacing w:line="273" w:lineRule="auto"/>
        <w:ind w:right="412" w:firstLine="730"/>
      </w:pPr>
      <w:r>
        <w:rPr/>
        <w:t>Иммундық гематологиялық зерттеу үшін плазманы немесе сарысуды таңдау пайдаланылатын зерттеу әдістеріне байланысты болады.</w:t>
      </w:r>
    </w:p>
    <w:p>
      <w:pPr>
        <w:pStyle w:val="BodyText"/>
        <w:spacing w:line="273" w:lineRule="auto"/>
        <w:ind w:right="196" w:firstLine="432"/>
        <w:jc w:val="both"/>
      </w:pPr>
      <w:r>
        <w:rPr/>
        <w:t>Жасушаларды бөлгеннен кейін қалатын (антикоагулянтпен алынған) қанның сұйық бөлігі плазма деп аталады. Қанның ұюынан кейін және құрамында фибриногені жоқ тұнба үстіндегі (антикоагулянтсыз алынған) сұйықтық сарысу деп аталады.</w:t>
      </w:r>
    </w:p>
    <w:p>
      <w:pPr>
        <w:pStyle w:val="ListParagraph"/>
        <w:numPr>
          <w:ilvl w:val="1"/>
          <w:numId w:val="23"/>
        </w:numPr>
        <w:tabs>
          <w:tab w:pos="1173" w:val="left" w:leader="none"/>
          <w:tab w:pos="1367" w:val="left" w:leader="none"/>
          <w:tab w:pos="3049" w:val="left" w:leader="none"/>
          <w:tab w:pos="3983" w:val="left" w:leader="none"/>
          <w:tab w:pos="5944" w:val="left" w:leader="none"/>
          <w:tab w:pos="7167" w:val="left" w:leader="none"/>
          <w:tab w:pos="8092" w:val="left" w:leader="none"/>
          <w:tab w:pos="9021" w:val="left" w:leader="none"/>
        </w:tabs>
        <w:spacing w:line="273" w:lineRule="auto" w:before="1" w:after="0"/>
        <w:ind w:left="120" w:right="225" w:firstLine="598"/>
        <w:jc w:val="left"/>
        <w:rPr>
          <w:sz w:val="28"/>
        </w:rPr>
      </w:pPr>
      <w:r>
        <w:rPr>
          <w:sz w:val="28"/>
        </w:rPr>
        <w:t>Зерттеу үшін плазманы пайдаланған кезде стабилизациялық ерітіндімен езу </w:t>
      </w:r>
      <w:r>
        <w:rPr>
          <w:spacing w:val="2"/>
          <w:sz w:val="28"/>
        </w:rPr>
        <w:t>есебінен</w:t>
        <w:tab/>
        <w:t>белсенділігі</w:t>
        <w:tab/>
        <w:t>төмен</w:t>
        <w:tab/>
      </w:r>
      <w:r>
        <w:rPr>
          <w:spacing w:val="3"/>
          <w:sz w:val="28"/>
        </w:rPr>
        <w:t>антиденелерді</w:t>
        <w:tab/>
      </w:r>
      <w:r>
        <w:rPr>
          <w:spacing w:val="2"/>
          <w:sz w:val="28"/>
        </w:rPr>
        <w:t>анықтай</w:t>
        <w:tab/>
        <w:t>алмау</w:t>
        <w:tab/>
        <w:t>қауіпі</w:t>
        <w:tab/>
        <w:t>туындайды. </w:t>
      </w:r>
      <w:r>
        <w:rPr>
          <w:sz w:val="28"/>
        </w:rPr>
        <w:t>Толығымен коагуляцияланбаған қан зерттеу жүргізуде және нәтижені бағалауда проблема</w:t>
      </w:r>
      <w:r>
        <w:rPr>
          <w:spacing w:val="-2"/>
          <w:sz w:val="28"/>
        </w:rPr>
        <w:t> </w:t>
      </w:r>
      <w:r>
        <w:rPr>
          <w:sz w:val="28"/>
        </w:rPr>
        <w:t>туындатады.</w:t>
      </w:r>
    </w:p>
    <w:p>
      <w:pPr>
        <w:pStyle w:val="ListParagraph"/>
        <w:numPr>
          <w:ilvl w:val="1"/>
          <w:numId w:val="23"/>
        </w:numPr>
        <w:tabs>
          <w:tab w:pos="960" w:val="left" w:leader="none"/>
        </w:tabs>
        <w:spacing w:line="240" w:lineRule="auto" w:before="2" w:after="0"/>
        <w:ind w:left="959" w:right="0" w:hanging="421"/>
        <w:jc w:val="left"/>
        <w:rPr>
          <w:sz w:val="28"/>
        </w:rPr>
      </w:pPr>
      <w:r>
        <w:rPr>
          <w:sz w:val="28"/>
        </w:rPr>
        <w:t>Талдауға жолдамаға мынадай мәліметтер</w:t>
      </w:r>
      <w:r>
        <w:rPr>
          <w:spacing w:val="-7"/>
          <w:sz w:val="28"/>
        </w:rPr>
        <w:t> </w:t>
      </w:r>
      <w:r>
        <w:rPr>
          <w:sz w:val="28"/>
        </w:rPr>
        <w:t>енгізіледі:</w:t>
      </w:r>
    </w:p>
    <w:p>
      <w:pPr>
        <w:pStyle w:val="ListParagraph"/>
        <w:numPr>
          <w:ilvl w:val="0"/>
          <w:numId w:val="27"/>
        </w:numPr>
        <w:tabs>
          <w:tab w:pos="843" w:val="left" w:leader="none"/>
        </w:tabs>
        <w:spacing w:line="240" w:lineRule="auto" w:before="46" w:after="0"/>
        <w:ind w:left="842" w:right="0" w:hanging="304"/>
        <w:jc w:val="left"/>
        <w:rPr>
          <w:sz w:val="28"/>
        </w:rPr>
      </w:pPr>
      <w:r>
        <w:rPr>
          <w:sz w:val="28"/>
        </w:rPr>
        <w:t>реципиенттің тегі, аты, әкесінің аты (болған жағдайда), туған күні,</w:t>
      </w:r>
      <w:r>
        <w:rPr>
          <w:spacing w:val="-23"/>
          <w:sz w:val="28"/>
        </w:rPr>
        <w:t> </w:t>
      </w:r>
      <w:r>
        <w:rPr>
          <w:sz w:val="28"/>
        </w:rPr>
        <w:t>жынысы;</w:t>
      </w:r>
    </w:p>
    <w:p>
      <w:pPr>
        <w:spacing w:after="0" w:line="240" w:lineRule="auto"/>
        <w:jc w:val="left"/>
        <w:rPr>
          <w:sz w:val="28"/>
        </w:rPr>
        <w:sectPr>
          <w:pgSz w:w="12240" w:h="15840"/>
          <w:pgMar w:top="680" w:bottom="280" w:left="720" w:right="720"/>
        </w:sectPr>
      </w:pPr>
    </w:p>
    <w:p>
      <w:pPr>
        <w:pStyle w:val="ListParagraph"/>
        <w:numPr>
          <w:ilvl w:val="0"/>
          <w:numId w:val="27"/>
        </w:numPr>
        <w:tabs>
          <w:tab w:pos="843" w:val="left" w:leader="none"/>
        </w:tabs>
        <w:spacing w:line="240" w:lineRule="auto" w:before="60" w:after="0"/>
        <w:ind w:left="842" w:right="0" w:hanging="304"/>
        <w:jc w:val="left"/>
        <w:rPr>
          <w:sz w:val="28"/>
        </w:rPr>
      </w:pPr>
      <w:r>
        <w:rPr>
          <w:sz w:val="28"/>
        </w:rPr>
        <w:t>медициналық картаның</w:t>
      </w:r>
      <w:r>
        <w:rPr>
          <w:spacing w:val="-3"/>
          <w:sz w:val="28"/>
        </w:rPr>
        <w:t> </w:t>
      </w:r>
      <w:r>
        <w:rPr>
          <w:sz w:val="28"/>
        </w:rPr>
        <w:t>нөмірі;</w:t>
      </w:r>
    </w:p>
    <w:p>
      <w:pPr>
        <w:pStyle w:val="ListParagraph"/>
        <w:numPr>
          <w:ilvl w:val="0"/>
          <w:numId w:val="27"/>
        </w:numPr>
        <w:tabs>
          <w:tab w:pos="843" w:val="left" w:leader="none"/>
        </w:tabs>
        <w:spacing w:line="240" w:lineRule="auto" w:before="46" w:after="0"/>
        <w:ind w:left="842" w:right="0" w:hanging="304"/>
        <w:jc w:val="left"/>
        <w:rPr>
          <w:sz w:val="28"/>
        </w:rPr>
      </w:pPr>
      <w:r>
        <w:rPr>
          <w:sz w:val="28"/>
        </w:rPr>
        <w:t>бөлімше</w:t>
      </w:r>
      <w:r>
        <w:rPr>
          <w:spacing w:val="-2"/>
          <w:sz w:val="28"/>
        </w:rPr>
        <w:t> </w:t>
      </w:r>
      <w:r>
        <w:rPr>
          <w:sz w:val="28"/>
        </w:rPr>
        <w:t>атауы;</w:t>
      </w:r>
    </w:p>
    <w:p>
      <w:pPr>
        <w:pStyle w:val="ListParagraph"/>
        <w:numPr>
          <w:ilvl w:val="0"/>
          <w:numId w:val="27"/>
        </w:numPr>
        <w:tabs>
          <w:tab w:pos="843" w:val="left" w:leader="none"/>
        </w:tabs>
        <w:spacing w:line="240" w:lineRule="auto" w:before="45" w:after="0"/>
        <w:ind w:left="842" w:right="0" w:hanging="304"/>
        <w:jc w:val="left"/>
        <w:rPr>
          <w:sz w:val="28"/>
        </w:rPr>
      </w:pPr>
      <w:r>
        <w:rPr>
          <w:sz w:val="28"/>
        </w:rPr>
        <w:t>тест</w:t>
      </w:r>
      <w:r>
        <w:rPr>
          <w:spacing w:val="-2"/>
          <w:sz w:val="28"/>
        </w:rPr>
        <w:t> </w:t>
      </w:r>
      <w:r>
        <w:rPr>
          <w:sz w:val="28"/>
        </w:rPr>
        <w:t>атауы;</w:t>
      </w:r>
    </w:p>
    <w:p>
      <w:pPr>
        <w:pStyle w:val="ListParagraph"/>
        <w:numPr>
          <w:ilvl w:val="0"/>
          <w:numId w:val="27"/>
        </w:numPr>
        <w:tabs>
          <w:tab w:pos="843" w:val="left" w:leader="none"/>
        </w:tabs>
        <w:spacing w:line="240" w:lineRule="auto" w:before="46" w:after="0"/>
        <w:ind w:left="842" w:right="0" w:hanging="304"/>
        <w:jc w:val="left"/>
        <w:rPr>
          <w:sz w:val="28"/>
        </w:rPr>
      </w:pPr>
      <w:r>
        <w:rPr>
          <w:sz w:val="28"/>
        </w:rPr>
        <w:t>клиникалық</w:t>
      </w:r>
      <w:r>
        <w:rPr>
          <w:spacing w:val="-2"/>
          <w:sz w:val="28"/>
        </w:rPr>
        <w:t> </w:t>
      </w:r>
      <w:r>
        <w:rPr>
          <w:sz w:val="28"/>
        </w:rPr>
        <w:t>детальдар;</w:t>
      </w:r>
    </w:p>
    <w:p>
      <w:pPr>
        <w:pStyle w:val="ListParagraph"/>
        <w:numPr>
          <w:ilvl w:val="0"/>
          <w:numId w:val="27"/>
        </w:numPr>
        <w:tabs>
          <w:tab w:pos="843" w:val="left" w:leader="none"/>
        </w:tabs>
        <w:spacing w:line="240" w:lineRule="auto" w:before="45" w:after="0"/>
        <w:ind w:left="842" w:right="0" w:hanging="304"/>
        <w:jc w:val="left"/>
        <w:rPr>
          <w:sz w:val="28"/>
        </w:rPr>
      </w:pPr>
      <w:r>
        <w:rPr>
          <w:sz w:val="28"/>
        </w:rPr>
        <w:t>зерттеуді шұғыл орындау жөніндегі белгі (қажет</w:t>
      </w:r>
      <w:r>
        <w:rPr>
          <w:spacing w:val="-10"/>
          <w:sz w:val="28"/>
        </w:rPr>
        <w:t> </w:t>
      </w:r>
      <w:r>
        <w:rPr>
          <w:sz w:val="28"/>
        </w:rPr>
        <w:t>болса);</w:t>
      </w:r>
    </w:p>
    <w:p>
      <w:pPr>
        <w:pStyle w:val="ListParagraph"/>
        <w:numPr>
          <w:ilvl w:val="0"/>
          <w:numId w:val="27"/>
        </w:numPr>
        <w:tabs>
          <w:tab w:pos="848" w:val="left" w:leader="none"/>
        </w:tabs>
        <w:spacing w:line="273" w:lineRule="auto" w:before="46" w:after="0"/>
        <w:ind w:left="120" w:right="197" w:firstLine="423"/>
        <w:jc w:val="both"/>
        <w:rPr>
          <w:sz w:val="28"/>
        </w:rPr>
      </w:pPr>
      <w:r>
        <w:rPr>
          <w:sz w:val="28"/>
        </w:rPr>
        <w:t>қан тобына бастапқы зерттеуді жүргізген немесе қанды өзге зерттеулерге</w:t>
      </w:r>
      <w:r>
        <w:rPr>
          <w:spacing w:val="-27"/>
          <w:sz w:val="28"/>
        </w:rPr>
        <w:t> </w:t>
      </w:r>
      <w:r>
        <w:rPr>
          <w:sz w:val="28"/>
        </w:rPr>
        <w:t>жолдап отырған тұлғаның тегі, аты, әкесінің аты (болған</w:t>
      </w:r>
      <w:r>
        <w:rPr>
          <w:spacing w:val="-10"/>
          <w:sz w:val="28"/>
        </w:rPr>
        <w:t> </w:t>
      </w:r>
      <w:r>
        <w:rPr>
          <w:sz w:val="28"/>
        </w:rPr>
        <w:t>жағдайда).</w:t>
      </w:r>
    </w:p>
    <w:p>
      <w:pPr>
        <w:pStyle w:val="ListParagraph"/>
        <w:numPr>
          <w:ilvl w:val="1"/>
          <w:numId w:val="23"/>
        </w:numPr>
        <w:tabs>
          <w:tab w:pos="986" w:val="left" w:leader="none"/>
        </w:tabs>
        <w:spacing w:line="273" w:lineRule="auto" w:before="1" w:after="0"/>
        <w:ind w:left="120" w:right="204" w:firstLine="441"/>
        <w:jc w:val="both"/>
        <w:rPr>
          <w:sz w:val="28"/>
        </w:rPr>
      </w:pPr>
      <w:r>
        <w:rPr>
          <w:sz w:val="28"/>
        </w:rPr>
        <w:t>Қан үлгісі бар пробиркаға пациенттің толық аты (тегі, аты, әкесінің аты (болған жағдайда), толық туған күні (күні, айы, жылы), пациенттің орналасқан орны (бөлімше) және қан үлгісін алу күні көрсетілген таңба</w:t>
      </w:r>
      <w:r>
        <w:rPr>
          <w:spacing w:val="-11"/>
          <w:sz w:val="28"/>
        </w:rPr>
        <w:t> </w:t>
      </w:r>
      <w:r>
        <w:rPr>
          <w:sz w:val="28"/>
        </w:rPr>
        <w:t>жапсырылады.</w:t>
      </w:r>
    </w:p>
    <w:p>
      <w:pPr>
        <w:pStyle w:val="ListParagraph"/>
        <w:numPr>
          <w:ilvl w:val="1"/>
          <w:numId w:val="23"/>
        </w:numPr>
        <w:tabs>
          <w:tab w:pos="1016" w:val="left" w:leader="none"/>
        </w:tabs>
        <w:spacing w:line="273" w:lineRule="auto" w:before="1" w:after="0"/>
        <w:ind w:left="120" w:right="203" w:firstLine="466"/>
        <w:jc w:val="both"/>
        <w:rPr>
          <w:sz w:val="28"/>
        </w:rPr>
      </w:pPr>
      <w:r>
        <w:rPr>
          <w:sz w:val="28"/>
        </w:rPr>
        <w:t>Дұрыс белгілемеу немесе жолдама мен пробирка маркасының деректері сәйкес келмеген жағдайда үлгі зерттеуге</w:t>
      </w:r>
      <w:r>
        <w:rPr>
          <w:spacing w:val="-7"/>
          <w:sz w:val="28"/>
        </w:rPr>
        <w:t> </w:t>
      </w:r>
      <w:r>
        <w:rPr>
          <w:sz w:val="28"/>
        </w:rPr>
        <w:t>қабылданбайды.</w:t>
      </w:r>
    </w:p>
    <w:p>
      <w:pPr>
        <w:pStyle w:val="BodyText"/>
        <w:ind w:left="539"/>
      </w:pPr>
      <w:r>
        <w:rPr/>
        <w:t>Жолдайтын тарап таңбалаудың бұзылғаны туралы бірден хабардар етіледі.</w:t>
      </w:r>
    </w:p>
    <w:p>
      <w:pPr>
        <w:pStyle w:val="BodyText"/>
        <w:spacing w:line="273" w:lineRule="auto" w:before="46"/>
        <w:ind w:right="412" w:firstLine="542"/>
      </w:pPr>
      <w:r>
        <w:rPr/>
        <w:t>Шұғыл жағдайларда, қан үлгісін қайта алу мүмкін болмаған кезде үлгіні зерттеу үшін жолдаған дәрігердің ауызша келісімімен үлгі зерттеуге жіберіледі.</w:t>
      </w:r>
    </w:p>
    <w:p>
      <w:pPr>
        <w:pStyle w:val="BodyText"/>
        <w:spacing w:line="273" w:lineRule="auto"/>
        <w:ind w:right="106" w:firstLine="430"/>
      </w:pPr>
      <w:r>
        <w:rPr/>
        <w:t>Зерттеу нәтижелерін тіркеу журналында және зерттеулер нәтижелерінің бланкісінде таңбалаудағы айырмашылықтар туралы белгі қойылады және зерттеуге келісім берген бағыттаушы тарап тұлғасының тегі, аты, әкесінің аты, лауазымы көрсетіледі.</w:t>
      </w:r>
    </w:p>
    <w:p>
      <w:pPr>
        <w:pStyle w:val="ListParagraph"/>
        <w:numPr>
          <w:ilvl w:val="1"/>
          <w:numId w:val="23"/>
        </w:numPr>
        <w:tabs>
          <w:tab w:pos="1269" w:val="left" w:leader="none"/>
        </w:tabs>
        <w:spacing w:line="273" w:lineRule="auto" w:before="1" w:after="0"/>
        <w:ind w:left="120" w:right="238" w:firstLine="678"/>
        <w:jc w:val="left"/>
        <w:rPr>
          <w:sz w:val="28"/>
        </w:rPr>
      </w:pPr>
      <w:r>
        <w:rPr>
          <w:sz w:val="28"/>
        </w:rPr>
        <w:t>Қан үлгісін иммундық гематологиялық зерттеулерге алған кезде мынадай талаптар</w:t>
      </w:r>
      <w:r>
        <w:rPr>
          <w:spacing w:val="-1"/>
          <w:sz w:val="28"/>
        </w:rPr>
        <w:t> </w:t>
      </w:r>
      <w:r>
        <w:rPr>
          <w:sz w:val="28"/>
        </w:rPr>
        <w:t>орындалады:</w:t>
      </w:r>
    </w:p>
    <w:p>
      <w:pPr>
        <w:pStyle w:val="ListParagraph"/>
        <w:numPr>
          <w:ilvl w:val="0"/>
          <w:numId w:val="28"/>
        </w:numPr>
        <w:tabs>
          <w:tab w:pos="843" w:val="left" w:leader="none"/>
        </w:tabs>
        <w:spacing w:line="240" w:lineRule="auto" w:before="1" w:after="0"/>
        <w:ind w:left="842" w:right="0" w:hanging="304"/>
        <w:jc w:val="left"/>
        <w:rPr>
          <w:sz w:val="28"/>
        </w:rPr>
      </w:pPr>
      <w:r>
        <w:rPr>
          <w:sz w:val="28"/>
        </w:rPr>
        <w:t>веналық қанды алуды жауапты медициналық қызметкер</w:t>
      </w:r>
      <w:r>
        <w:rPr>
          <w:spacing w:val="-15"/>
          <w:sz w:val="28"/>
        </w:rPr>
        <w:t> </w:t>
      </w:r>
      <w:r>
        <w:rPr>
          <w:sz w:val="28"/>
        </w:rPr>
        <w:t>жүргізеді:</w:t>
      </w:r>
    </w:p>
    <w:p>
      <w:pPr>
        <w:pStyle w:val="ListParagraph"/>
        <w:numPr>
          <w:ilvl w:val="0"/>
          <w:numId w:val="28"/>
        </w:numPr>
        <w:tabs>
          <w:tab w:pos="949" w:val="left" w:leader="none"/>
        </w:tabs>
        <w:spacing w:line="273" w:lineRule="auto" w:before="45" w:after="0"/>
        <w:ind w:left="120" w:right="210" w:firstLine="508"/>
        <w:jc w:val="left"/>
        <w:rPr>
          <w:sz w:val="28"/>
        </w:rPr>
      </w:pPr>
      <w:r>
        <w:rPr>
          <w:sz w:val="28"/>
        </w:rPr>
        <w:t>егер реципиент көктамырішілік құюды қабылдайтын болса, зерттеуге арналған қан үлгісі қарсы жақтағы көктамырдан</w:t>
      </w:r>
      <w:r>
        <w:rPr>
          <w:spacing w:val="-8"/>
          <w:sz w:val="28"/>
        </w:rPr>
        <w:t> </w:t>
      </w:r>
      <w:r>
        <w:rPr>
          <w:sz w:val="28"/>
        </w:rPr>
        <w:t>алынады;</w:t>
      </w:r>
    </w:p>
    <w:p>
      <w:pPr>
        <w:pStyle w:val="ListParagraph"/>
        <w:numPr>
          <w:ilvl w:val="0"/>
          <w:numId w:val="28"/>
        </w:numPr>
        <w:tabs>
          <w:tab w:pos="855" w:val="left" w:leader="none"/>
        </w:tabs>
        <w:spacing w:line="273" w:lineRule="auto" w:before="1" w:after="0"/>
        <w:ind w:left="120" w:right="124" w:firstLine="430"/>
        <w:jc w:val="left"/>
        <w:rPr>
          <w:sz w:val="28"/>
        </w:rPr>
      </w:pPr>
      <w:r>
        <w:rPr>
          <w:sz w:val="28"/>
        </w:rPr>
        <w:t>иммундық гематологиялық зерттеулер үшін кейбір жағдайларда қылтамыр қанын пайдалануға жол беріледі, қанды алу дәл зерттеу алдында</w:t>
      </w:r>
      <w:r>
        <w:rPr>
          <w:spacing w:val="-19"/>
          <w:sz w:val="28"/>
        </w:rPr>
        <w:t> </w:t>
      </w:r>
      <w:r>
        <w:rPr>
          <w:sz w:val="28"/>
        </w:rPr>
        <w:t>жүргізіледі.</w:t>
      </w:r>
    </w:p>
    <w:p>
      <w:pPr>
        <w:pStyle w:val="ListParagraph"/>
        <w:numPr>
          <w:ilvl w:val="1"/>
          <w:numId w:val="23"/>
        </w:numPr>
        <w:tabs>
          <w:tab w:pos="1497" w:val="left" w:leader="none"/>
        </w:tabs>
        <w:spacing w:line="271" w:lineRule="auto" w:before="1" w:after="0"/>
        <w:ind w:left="120" w:right="268" w:firstLine="868"/>
        <w:jc w:val="left"/>
        <w:rPr>
          <w:sz w:val="28"/>
        </w:rPr>
      </w:pPr>
      <w:r>
        <w:rPr>
          <w:spacing w:val="3"/>
          <w:sz w:val="28"/>
        </w:rPr>
        <w:t>Иммундық гематологиялық зерттеуге арналған </w:t>
      </w:r>
      <w:r>
        <w:rPr>
          <w:spacing w:val="2"/>
          <w:sz w:val="28"/>
        </w:rPr>
        <w:t>қан </w:t>
      </w:r>
      <w:r>
        <w:rPr>
          <w:spacing w:val="3"/>
          <w:sz w:val="28"/>
        </w:rPr>
        <w:t>үлгісін сақтаудың </w:t>
      </w:r>
      <w:r>
        <w:rPr>
          <w:sz w:val="28"/>
        </w:rPr>
        <w:t>температуралық режимі</w:t>
      </w:r>
      <w:r>
        <w:rPr>
          <w:spacing w:val="-3"/>
          <w:sz w:val="28"/>
        </w:rPr>
        <w:t> </w:t>
      </w:r>
      <w:r>
        <w:rPr>
          <w:sz w:val="28"/>
        </w:rPr>
        <w:t>+2</w:t>
      </w:r>
      <w:r>
        <w:rPr>
          <w:position w:val="12"/>
          <w:sz w:val="23"/>
        </w:rPr>
        <w:t>0</w:t>
      </w:r>
      <w:r>
        <w:rPr>
          <w:sz w:val="28"/>
        </w:rPr>
        <w:t>С+6</w:t>
      </w:r>
      <w:r>
        <w:rPr>
          <w:position w:val="12"/>
          <w:sz w:val="23"/>
        </w:rPr>
        <w:t>0</w:t>
      </w:r>
      <w:r>
        <w:rPr>
          <w:sz w:val="28"/>
        </w:rPr>
        <w:t>С.</w:t>
      </w:r>
    </w:p>
    <w:p>
      <w:pPr>
        <w:pStyle w:val="BodyText"/>
        <w:spacing w:before="3"/>
        <w:ind w:left="539"/>
        <w:jc w:val="both"/>
      </w:pPr>
      <w:r>
        <w:rPr/>
        <w:t>Қан үлгісін сақтау мерзімі:</w:t>
      </w:r>
    </w:p>
    <w:p>
      <w:pPr>
        <w:pStyle w:val="ListParagraph"/>
        <w:numPr>
          <w:ilvl w:val="0"/>
          <w:numId w:val="29"/>
        </w:numPr>
        <w:tabs>
          <w:tab w:pos="1007" w:val="left" w:leader="none"/>
        </w:tabs>
        <w:spacing w:line="273" w:lineRule="auto" w:before="46" w:after="0"/>
        <w:ind w:left="120" w:right="217" w:firstLine="557"/>
        <w:jc w:val="both"/>
        <w:rPr>
          <w:sz w:val="28"/>
        </w:rPr>
      </w:pPr>
      <w:r>
        <w:rPr>
          <w:sz w:val="28"/>
        </w:rPr>
        <w:t>реципиенттің иммундық гематологиялық зерттеулерді жүргізуге арналған қан үлгісі сақтау шарттары сақталған кезде - 2 тәуліктен артық</w:t>
      </w:r>
      <w:r>
        <w:rPr>
          <w:spacing w:val="-16"/>
          <w:sz w:val="28"/>
        </w:rPr>
        <w:t> </w:t>
      </w:r>
      <w:r>
        <w:rPr>
          <w:sz w:val="28"/>
        </w:rPr>
        <w:t>емес;</w:t>
      </w:r>
    </w:p>
    <w:p>
      <w:pPr>
        <w:pStyle w:val="ListParagraph"/>
        <w:numPr>
          <w:ilvl w:val="0"/>
          <w:numId w:val="29"/>
        </w:numPr>
        <w:tabs>
          <w:tab w:pos="1095" w:val="left" w:leader="none"/>
        </w:tabs>
        <w:spacing w:line="273" w:lineRule="auto" w:before="1" w:after="0"/>
        <w:ind w:left="120" w:right="229" w:firstLine="631"/>
        <w:jc w:val="both"/>
        <w:rPr>
          <w:sz w:val="28"/>
        </w:rPr>
      </w:pPr>
      <w:r>
        <w:rPr>
          <w:sz w:val="28"/>
        </w:rPr>
        <w:t>иммундық гематологиялық зерттеулерді жүргізген кейін реципиен қанының үлгісі – 2 тәуліктен артық</w:t>
      </w:r>
      <w:r>
        <w:rPr>
          <w:spacing w:val="-6"/>
          <w:sz w:val="28"/>
        </w:rPr>
        <w:t> </w:t>
      </w:r>
      <w:r>
        <w:rPr>
          <w:sz w:val="28"/>
        </w:rPr>
        <w:t>емес;</w:t>
      </w:r>
    </w:p>
    <w:p>
      <w:pPr>
        <w:pStyle w:val="ListParagraph"/>
        <w:numPr>
          <w:ilvl w:val="0"/>
          <w:numId w:val="29"/>
        </w:numPr>
        <w:tabs>
          <w:tab w:pos="942" w:val="left" w:leader="none"/>
        </w:tabs>
        <w:spacing w:line="273" w:lineRule="auto" w:before="0" w:after="0"/>
        <w:ind w:left="120" w:right="205" w:firstLine="502"/>
        <w:jc w:val="both"/>
        <w:rPr>
          <w:sz w:val="28"/>
        </w:rPr>
      </w:pPr>
      <w:r>
        <w:rPr>
          <w:sz w:val="28"/>
        </w:rPr>
        <w:t>реципиенттің жеке үйлесімділік сынамасын жасауға арналған қаны трансфузия алдында немесе жоспарланып отырған трансфузияның алдында, бірақ 2 күннен бұрын емес;</w:t>
      </w:r>
    </w:p>
    <w:p>
      <w:pPr>
        <w:pStyle w:val="ListParagraph"/>
        <w:numPr>
          <w:ilvl w:val="0"/>
          <w:numId w:val="29"/>
        </w:numPr>
        <w:tabs>
          <w:tab w:pos="933" w:val="left" w:leader="none"/>
        </w:tabs>
        <w:spacing w:line="273" w:lineRule="auto" w:before="2" w:after="0"/>
        <w:ind w:left="120" w:right="208" w:firstLine="495"/>
        <w:jc w:val="both"/>
        <w:rPr>
          <w:sz w:val="28"/>
        </w:rPr>
      </w:pPr>
      <w:r>
        <w:rPr>
          <w:sz w:val="28"/>
        </w:rPr>
        <w:t>жеке үйлесімділікті анықтау үшін пайдаланылған реципиент пен донордың қан үлгілерін сақтау мерзімі – кемінде 5</w:t>
      </w:r>
      <w:r>
        <w:rPr>
          <w:spacing w:val="-8"/>
          <w:sz w:val="28"/>
        </w:rPr>
        <w:t> </w:t>
      </w:r>
      <w:r>
        <w:rPr>
          <w:sz w:val="28"/>
        </w:rPr>
        <w:t>тәулік.</w:t>
      </w:r>
    </w:p>
    <w:p>
      <w:pPr>
        <w:pStyle w:val="ListParagraph"/>
        <w:numPr>
          <w:ilvl w:val="1"/>
          <w:numId w:val="23"/>
        </w:numPr>
        <w:tabs>
          <w:tab w:pos="960" w:val="left" w:leader="none"/>
        </w:tabs>
        <w:spacing w:line="240" w:lineRule="auto" w:before="1" w:after="0"/>
        <w:ind w:left="959" w:right="0" w:hanging="421"/>
        <w:jc w:val="both"/>
        <w:rPr>
          <w:sz w:val="28"/>
        </w:rPr>
      </w:pPr>
      <w:r>
        <w:rPr>
          <w:sz w:val="28"/>
        </w:rPr>
        <w:t>Гемолиз немесе хилез белгілері бар қан үлгілері зерттеуге</w:t>
      </w:r>
      <w:r>
        <w:rPr>
          <w:spacing w:val="-19"/>
          <w:sz w:val="28"/>
        </w:rPr>
        <w:t> </w:t>
      </w:r>
      <w:r>
        <w:rPr>
          <w:sz w:val="28"/>
        </w:rPr>
        <w:t>жатпайды.</w:t>
      </w:r>
    </w:p>
    <w:p>
      <w:pPr>
        <w:spacing w:after="0" w:line="240" w:lineRule="auto"/>
        <w:jc w:val="both"/>
        <w:rPr>
          <w:sz w:val="28"/>
        </w:rPr>
        <w:sectPr>
          <w:pgSz w:w="12240" w:h="15840"/>
          <w:pgMar w:top="680" w:bottom="280" w:left="720" w:right="720"/>
        </w:sectPr>
      </w:pPr>
    </w:p>
    <w:p>
      <w:pPr>
        <w:pStyle w:val="ListParagraph"/>
        <w:numPr>
          <w:ilvl w:val="1"/>
          <w:numId w:val="23"/>
        </w:numPr>
        <w:tabs>
          <w:tab w:pos="968" w:val="left" w:leader="none"/>
        </w:tabs>
        <w:spacing w:line="273" w:lineRule="auto" w:before="60" w:after="0"/>
        <w:ind w:left="120" w:right="122" w:firstLine="426"/>
        <w:jc w:val="left"/>
        <w:rPr>
          <w:sz w:val="28"/>
        </w:rPr>
      </w:pPr>
      <w:r>
        <w:rPr>
          <w:sz w:val="28"/>
        </w:rPr>
        <w:t>Микроколониялық агглютинация әдістері иммундық гематологиялық</w:t>
      </w:r>
      <w:r>
        <w:rPr>
          <w:spacing w:val="-22"/>
          <w:sz w:val="28"/>
        </w:rPr>
        <w:t> </w:t>
      </w:r>
      <w:r>
        <w:rPr>
          <w:sz w:val="28"/>
        </w:rPr>
        <w:t>зерттеулер үшін референс болып</w:t>
      </w:r>
      <w:r>
        <w:rPr>
          <w:spacing w:val="-4"/>
          <w:sz w:val="28"/>
        </w:rPr>
        <w:t> </w:t>
      </w:r>
      <w:r>
        <w:rPr>
          <w:sz w:val="28"/>
        </w:rPr>
        <w:t>табылады.</w:t>
      </w:r>
    </w:p>
    <w:p>
      <w:pPr>
        <w:pStyle w:val="ListParagraph"/>
        <w:numPr>
          <w:ilvl w:val="1"/>
          <w:numId w:val="23"/>
        </w:numPr>
        <w:tabs>
          <w:tab w:pos="1193" w:val="left" w:leader="none"/>
        </w:tabs>
        <w:spacing w:line="273" w:lineRule="auto" w:before="1" w:after="0"/>
        <w:ind w:left="120" w:right="197" w:firstLine="615"/>
        <w:jc w:val="left"/>
        <w:rPr>
          <w:sz w:val="28"/>
        </w:rPr>
      </w:pPr>
      <w:r>
        <w:rPr>
          <w:sz w:val="28"/>
        </w:rPr>
        <w:t>Әлеуетті реципиенттердің қан үлгілерін иммундық гематологиялық зерттеу үшін моноканалды антиденелері бар реагенттер және дәрілік заттар және</w:t>
      </w:r>
      <w:r>
        <w:rPr>
          <w:spacing w:val="-27"/>
          <w:sz w:val="28"/>
        </w:rPr>
        <w:t> </w:t>
      </w:r>
      <w:r>
        <w:rPr>
          <w:sz w:val="28"/>
        </w:rPr>
        <w:t>медициналық</w:t>
      </w:r>
    </w:p>
    <w:p>
      <w:pPr>
        <w:spacing w:after="0" w:line="273" w:lineRule="auto"/>
        <w:jc w:val="left"/>
        <w:rPr>
          <w:sz w:val="28"/>
        </w:rPr>
        <w:sectPr>
          <w:pgSz w:w="12240" w:h="15840"/>
          <w:pgMar w:top="680" w:bottom="280" w:left="720" w:right="720"/>
        </w:sectPr>
      </w:pPr>
    </w:p>
    <w:p>
      <w:pPr>
        <w:pStyle w:val="BodyText"/>
        <w:spacing w:line="273" w:lineRule="auto"/>
      </w:pPr>
      <w:r>
        <w:rPr/>
        <w:t>бұйымдар айналысы саласындағы мемлекеттік орган Кодекстің тіркеген жабдықтар пайдаланылады.</w:t>
      </w:r>
    </w:p>
    <w:p>
      <w:pPr>
        <w:pStyle w:val="BodyText"/>
        <w:ind w:left="107"/>
      </w:pPr>
      <w:r>
        <w:rPr/>
        <w:br w:type="column"/>
      </w:r>
      <w:r>
        <w:rPr/>
        <w:t>10-бабына</w:t>
      </w:r>
    </w:p>
    <w:p>
      <w:pPr>
        <w:pStyle w:val="BodyText"/>
        <w:ind w:left="104"/>
      </w:pPr>
      <w:r>
        <w:rPr/>
        <w:br w:type="column"/>
      </w:r>
      <w:r>
        <w:rPr/>
        <w:t>сәйкес</w:t>
      </w:r>
    </w:p>
    <w:p>
      <w:pPr>
        <w:spacing w:after="0"/>
        <w:sectPr>
          <w:type w:val="continuous"/>
          <w:pgSz w:w="12240" w:h="15840"/>
          <w:pgMar w:top="840" w:bottom="280" w:left="720" w:right="720"/>
          <w:cols w:num="3" w:equalWidth="0">
            <w:col w:w="8195" w:space="40"/>
            <w:col w:w="1368" w:space="39"/>
            <w:col w:w="1158"/>
          </w:cols>
        </w:sectPr>
      </w:pPr>
    </w:p>
    <w:p>
      <w:pPr>
        <w:pStyle w:val="BodyText"/>
        <w:spacing w:line="273" w:lineRule="auto"/>
        <w:ind w:right="119" w:firstLine="433"/>
      </w:pPr>
      <w:r>
        <w:rPr/>
        <w:t>Белсенділігі мен ерекшелігін растау үшін реагенттер сапасына кіріс және күнделікті зертханаішілік бақылау жүргізіледі.</w:t>
      </w:r>
    </w:p>
    <w:p>
      <w:pPr>
        <w:pStyle w:val="ListParagraph"/>
        <w:numPr>
          <w:ilvl w:val="1"/>
          <w:numId w:val="23"/>
        </w:numPr>
        <w:tabs>
          <w:tab w:pos="1148" w:val="left" w:leader="none"/>
        </w:tabs>
        <w:spacing w:line="273" w:lineRule="auto" w:before="1" w:after="0"/>
        <w:ind w:left="120" w:right="221" w:firstLine="577"/>
        <w:jc w:val="left"/>
        <w:rPr>
          <w:sz w:val="28"/>
        </w:rPr>
      </w:pPr>
      <w:r>
        <w:rPr>
          <w:sz w:val="28"/>
        </w:rPr>
        <w:t>Зерттеулер автоматты және жартылай автоматты жүйелерде микроколоналы агглютинация техникалары арқылы</w:t>
      </w:r>
      <w:r>
        <w:rPr>
          <w:spacing w:val="-5"/>
          <w:sz w:val="28"/>
        </w:rPr>
        <w:t> </w:t>
      </w:r>
      <w:r>
        <w:rPr>
          <w:sz w:val="28"/>
        </w:rPr>
        <w:t>жүргізіледі.</w:t>
      </w:r>
    </w:p>
    <w:p>
      <w:pPr>
        <w:pStyle w:val="ListParagraph"/>
        <w:numPr>
          <w:ilvl w:val="1"/>
          <w:numId w:val="23"/>
        </w:numPr>
        <w:tabs>
          <w:tab w:pos="1059" w:val="left" w:leader="none"/>
        </w:tabs>
        <w:spacing w:line="273" w:lineRule="auto" w:before="1" w:after="0"/>
        <w:ind w:left="120" w:right="207" w:firstLine="502"/>
        <w:jc w:val="left"/>
        <w:rPr>
          <w:sz w:val="28"/>
        </w:rPr>
      </w:pPr>
      <w:r>
        <w:rPr>
          <w:sz w:val="28"/>
        </w:rPr>
        <w:t>Тұрақты емес антиэритроциттік антиденелердің бар-жоғына жазықтықта және пробиркаларда сұйық фазалық жүйелерде иммуногематологиялық зерттеулерды жасаған кезде агглютинация реакциясының нәтижесін міндетті түрде микроскоппен қарау арқылы</w:t>
      </w:r>
      <w:r>
        <w:rPr>
          <w:spacing w:val="-3"/>
          <w:sz w:val="28"/>
        </w:rPr>
        <w:t> </w:t>
      </w:r>
      <w:r>
        <w:rPr>
          <w:sz w:val="28"/>
        </w:rPr>
        <w:t>жүргізіледі.</w:t>
      </w:r>
    </w:p>
    <w:p>
      <w:pPr>
        <w:pStyle w:val="ListParagraph"/>
        <w:numPr>
          <w:ilvl w:val="1"/>
          <w:numId w:val="23"/>
        </w:numPr>
        <w:tabs>
          <w:tab w:pos="1097" w:val="left" w:leader="none"/>
        </w:tabs>
        <w:spacing w:line="273" w:lineRule="auto" w:before="2" w:after="0"/>
        <w:ind w:left="120" w:right="216" w:firstLine="533"/>
        <w:jc w:val="both"/>
        <w:rPr>
          <w:sz w:val="28"/>
        </w:rPr>
      </w:pPr>
      <w:r>
        <w:rPr>
          <w:sz w:val="28"/>
        </w:rPr>
        <w:t>Қан тобын АВО жүйесі бойынша бастапқы зерттеу тікелей әдіспен – анти-А, анти-В, анти-АВ антиденелері бар моноканалды реагенттерді пайдалана отырып, эритроциттерде А және В топтық антигендерін анықай отырып,</w:t>
      </w:r>
      <w:r>
        <w:rPr>
          <w:spacing w:val="-21"/>
          <w:sz w:val="28"/>
        </w:rPr>
        <w:t> </w:t>
      </w:r>
      <w:r>
        <w:rPr>
          <w:sz w:val="28"/>
        </w:rPr>
        <w:t>жүргізіледі.</w:t>
      </w:r>
    </w:p>
    <w:p>
      <w:pPr>
        <w:pStyle w:val="ListParagraph"/>
        <w:numPr>
          <w:ilvl w:val="1"/>
          <w:numId w:val="23"/>
        </w:numPr>
        <w:tabs>
          <w:tab w:pos="1438" w:val="left" w:leader="none"/>
        </w:tabs>
        <w:spacing w:line="273" w:lineRule="auto" w:before="1" w:after="0"/>
        <w:ind w:left="120" w:right="259" w:firstLine="819"/>
        <w:jc w:val="both"/>
        <w:rPr>
          <w:sz w:val="28"/>
        </w:rPr>
      </w:pPr>
      <w:r>
        <w:rPr>
          <w:spacing w:val="2"/>
          <w:sz w:val="28"/>
        </w:rPr>
        <w:t>Реципиент қанын </w:t>
      </w:r>
      <w:r>
        <w:rPr>
          <w:spacing w:val="3"/>
          <w:sz w:val="28"/>
        </w:rPr>
        <w:t>қорытынды зерттеу </w:t>
      </w:r>
      <w:r>
        <w:rPr>
          <w:spacing w:val="2"/>
          <w:sz w:val="28"/>
        </w:rPr>
        <w:t>мынадай </w:t>
      </w:r>
      <w:r>
        <w:rPr>
          <w:spacing w:val="3"/>
          <w:sz w:val="28"/>
        </w:rPr>
        <w:t>көрсеткіштер </w:t>
      </w:r>
      <w:r>
        <w:rPr>
          <w:spacing w:val="2"/>
          <w:sz w:val="28"/>
        </w:rPr>
        <w:t>бойынша </w:t>
      </w:r>
      <w:r>
        <w:rPr>
          <w:sz w:val="28"/>
        </w:rPr>
        <w:t>жүргізіледі:</w:t>
      </w:r>
    </w:p>
    <w:p>
      <w:pPr>
        <w:pStyle w:val="ListParagraph"/>
        <w:numPr>
          <w:ilvl w:val="0"/>
          <w:numId w:val="30"/>
        </w:numPr>
        <w:tabs>
          <w:tab w:pos="1082" w:val="left" w:leader="none"/>
        </w:tabs>
        <w:spacing w:line="273" w:lineRule="auto" w:before="1" w:after="0"/>
        <w:ind w:left="120" w:right="228" w:firstLine="621"/>
        <w:jc w:val="both"/>
        <w:rPr>
          <w:sz w:val="28"/>
        </w:rPr>
      </w:pPr>
      <w:r>
        <w:rPr>
          <w:sz w:val="28"/>
        </w:rPr>
        <w:t>қан сарысуындағы эритроцитердің топтық антигендерін және антиденелерін міндеті анықтай отырып, АВО жүйесінің қан тобын қосарлы айқас әдіспен</w:t>
      </w:r>
      <w:r>
        <w:rPr>
          <w:spacing w:val="-41"/>
          <w:sz w:val="28"/>
        </w:rPr>
        <w:t> </w:t>
      </w:r>
      <w:r>
        <w:rPr>
          <w:sz w:val="28"/>
        </w:rPr>
        <w:t>анықтау;</w:t>
      </w:r>
    </w:p>
    <w:p>
      <w:pPr>
        <w:pStyle w:val="ListParagraph"/>
        <w:numPr>
          <w:ilvl w:val="0"/>
          <w:numId w:val="30"/>
        </w:numPr>
        <w:tabs>
          <w:tab w:pos="955" w:val="left" w:leader="none"/>
        </w:tabs>
        <w:spacing w:line="273" w:lineRule="auto" w:before="1" w:after="0"/>
        <w:ind w:left="120" w:right="213" w:firstLine="513"/>
        <w:jc w:val="both"/>
        <w:rPr>
          <w:sz w:val="28"/>
        </w:rPr>
      </w:pPr>
      <w:r>
        <w:rPr>
          <w:sz w:val="28"/>
        </w:rPr>
        <w:t>резус жүйесінің D антигенін анықтау (ол болмаған жағдайда - реципиент теріс резусты болып</w:t>
      </w:r>
      <w:r>
        <w:rPr>
          <w:spacing w:val="-3"/>
          <w:sz w:val="28"/>
        </w:rPr>
        <w:t> </w:t>
      </w:r>
      <w:r>
        <w:rPr>
          <w:sz w:val="28"/>
        </w:rPr>
        <w:t>есептеледі);</w:t>
      </w:r>
    </w:p>
    <w:p>
      <w:pPr>
        <w:pStyle w:val="ListParagraph"/>
        <w:numPr>
          <w:ilvl w:val="0"/>
          <w:numId w:val="30"/>
        </w:numPr>
        <w:tabs>
          <w:tab w:pos="843" w:val="left" w:leader="none"/>
        </w:tabs>
        <w:spacing w:line="240" w:lineRule="auto" w:before="1" w:after="0"/>
        <w:ind w:left="842" w:right="0" w:hanging="304"/>
        <w:jc w:val="both"/>
        <w:rPr>
          <w:sz w:val="28"/>
        </w:rPr>
      </w:pPr>
      <w:r>
        <w:rPr>
          <w:sz w:val="28"/>
        </w:rPr>
        <w:t>тұрақты емес антиэритроциттік антиденелер</w:t>
      </w:r>
      <w:r>
        <w:rPr>
          <w:spacing w:val="-7"/>
          <w:sz w:val="28"/>
        </w:rPr>
        <w:t> </w:t>
      </w:r>
      <w:r>
        <w:rPr>
          <w:sz w:val="28"/>
        </w:rPr>
        <w:t>скринингі.</w:t>
      </w:r>
    </w:p>
    <w:p>
      <w:pPr>
        <w:pStyle w:val="ListParagraph"/>
        <w:numPr>
          <w:ilvl w:val="1"/>
          <w:numId w:val="23"/>
        </w:numPr>
        <w:tabs>
          <w:tab w:pos="1305" w:val="left" w:leader="none"/>
          <w:tab w:pos="1454" w:val="left" w:leader="none"/>
          <w:tab w:pos="3357" w:val="left" w:leader="none"/>
          <w:tab w:pos="4047" w:val="left" w:leader="none"/>
          <w:tab w:pos="5987" w:val="left" w:leader="none"/>
          <w:tab w:pos="7828" w:val="left" w:leader="none"/>
          <w:tab w:pos="9373" w:val="left" w:leader="none"/>
        </w:tabs>
        <w:spacing w:line="273" w:lineRule="auto" w:before="45" w:after="0"/>
        <w:ind w:left="120" w:right="239" w:firstLine="706"/>
        <w:jc w:val="left"/>
        <w:rPr>
          <w:sz w:val="28"/>
        </w:rPr>
      </w:pPr>
      <w:r>
        <w:rPr>
          <w:sz w:val="28"/>
        </w:rPr>
        <w:t>АВО </w:t>
      </w:r>
      <w:r>
        <w:rPr>
          <w:spacing w:val="2"/>
          <w:sz w:val="28"/>
        </w:rPr>
        <w:t>жүйесі бойынша </w:t>
      </w:r>
      <w:r>
        <w:rPr>
          <w:sz w:val="28"/>
        </w:rPr>
        <w:t>қан </w:t>
      </w:r>
      <w:r>
        <w:rPr>
          <w:spacing w:val="2"/>
          <w:sz w:val="28"/>
        </w:rPr>
        <w:t>тобын айқас әдіспен анықтау анти-А, анти-В, </w:t>
      </w:r>
      <w:r>
        <w:rPr>
          <w:spacing w:val="4"/>
          <w:sz w:val="28"/>
        </w:rPr>
        <w:t>анти-АВ</w:t>
        <w:tab/>
        <w:t>антиденелері</w:t>
        <w:tab/>
      </w:r>
      <w:r>
        <w:rPr>
          <w:spacing w:val="3"/>
          <w:sz w:val="28"/>
        </w:rPr>
        <w:t>бар</w:t>
        <w:tab/>
      </w:r>
      <w:r>
        <w:rPr>
          <w:spacing w:val="4"/>
          <w:sz w:val="28"/>
        </w:rPr>
        <w:t>моноканалды</w:t>
        <w:tab/>
        <w:t>реагенттерді</w:t>
        <w:tab/>
        <w:t>пайдалана</w:t>
        <w:tab/>
        <w:t>отырып, </w:t>
      </w:r>
      <w:r>
        <w:rPr>
          <w:sz w:val="28"/>
        </w:rPr>
        <w:t>эритроциттерде</w:t>
      </w:r>
      <w:r>
        <w:rPr>
          <w:spacing w:val="49"/>
          <w:sz w:val="28"/>
        </w:rPr>
        <w:t> </w:t>
      </w:r>
      <w:r>
        <w:rPr>
          <w:sz w:val="28"/>
        </w:rPr>
        <w:t>А</w:t>
      </w:r>
      <w:r>
        <w:rPr>
          <w:spacing w:val="50"/>
          <w:sz w:val="28"/>
        </w:rPr>
        <w:t> </w:t>
      </w:r>
      <w:r>
        <w:rPr>
          <w:sz w:val="28"/>
        </w:rPr>
        <w:t>және</w:t>
      </w:r>
      <w:r>
        <w:rPr>
          <w:spacing w:val="49"/>
          <w:sz w:val="28"/>
        </w:rPr>
        <w:t> </w:t>
      </w:r>
      <w:r>
        <w:rPr>
          <w:sz w:val="28"/>
        </w:rPr>
        <w:t>В</w:t>
      </w:r>
      <w:r>
        <w:rPr>
          <w:spacing w:val="49"/>
          <w:sz w:val="28"/>
        </w:rPr>
        <w:t> </w:t>
      </w:r>
      <w:r>
        <w:rPr>
          <w:sz w:val="28"/>
        </w:rPr>
        <w:t>топтық</w:t>
      </w:r>
      <w:r>
        <w:rPr>
          <w:spacing w:val="50"/>
          <w:sz w:val="28"/>
        </w:rPr>
        <w:t> </w:t>
      </w:r>
      <w:r>
        <w:rPr>
          <w:sz w:val="28"/>
        </w:rPr>
        <w:t>антигендерін</w:t>
      </w:r>
      <w:r>
        <w:rPr>
          <w:spacing w:val="50"/>
          <w:sz w:val="28"/>
        </w:rPr>
        <w:t> </w:t>
      </w:r>
      <w:r>
        <w:rPr>
          <w:sz w:val="28"/>
        </w:rPr>
        <w:t>анықауды</w:t>
      </w:r>
      <w:r>
        <w:rPr>
          <w:spacing w:val="49"/>
          <w:sz w:val="28"/>
        </w:rPr>
        <w:t> </w:t>
      </w:r>
      <w:r>
        <w:rPr>
          <w:sz w:val="28"/>
        </w:rPr>
        <w:t>және</w:t>
      </w:r>
      <w:r>
        <w:rPr>
          <w:spacing w:val="49"/>
          <w:sz w:val="28"/>
        </w:rPr>
        <w:t> </w:t>
      </w:r>
      <w:r>
        <w:rPr>
          <w:sz w:val="28"/>
        </w:rPr>
        <w:t>анти-А</w:t>
      </w:r>
      <w:r>
        <w:rPr>
          <w:spacing w:val="50"/>
          <w:sz w:val="28"/>
        </w:rPr>
        <w:t> </w:t>
      </w:r>
      <w:r>
        <w:rPr>
          <w:sz w:val="28"/>
        </w:rPr>
        <w:t>мен</w:t>
      </w:r>
      <w:r>
        <w:rPr>
          <w:spacing w:val="51"/>
          <w:sz w:val="28"/>
        </w:rPr>
        <w:t> </w:t>
      </w:r>
      <w:r>
        <w:rPr>
          <w:sz w:val="28"/>
        </w:rPr>
        <w:t>анти-В</w:t>
      </w:r>
    </w:p>
    <w:p>
      <w:pPr>
        <w:spacing w:after="0" w:line="273" w:lineRule="auto"/>
        <w:jc w:val="left"/>
        <w:rPr>
          <w:sz w:val="28"/>
        </w:rPr>
        <w:sectPr>
          <w:type w:val="continuous"/>
          <w:pgSz w:w="12240" w:h="15840"/>
          <w:pgMar w:top="840" w:bottom="280" w:left="720" w:right="720"/>
        </w:sectPr>
      </w:pPr>
    </w:p>
    <w:p>
      <w:pPr>
        <w:pStyle w:val="BodyText"/>
        <w:spacing w:line="268" w:lineRule="auto" w:before="2"/>
      </w:pPr>
      <w:r>
        <w:rPr/>
        <w:t>топтық антиденелерін О, А</w:t>
      </w:r>
      <w:r>
        <w:rPr>
          <w:position w:val="-11"/>
          <w:sz w:val="23"/>
        </w:rPr>
        <w:t>1 </w:t>
      </w:r>
      <w:r>
        <w:rPr/>
        <w:t>болжамдайды.</w:t>
      </w:r>
    </w:p>
    <w:p>
      <w:pPr>
        <w:pStyle w:val="BodyText"/>
        <w:spacing w:before="2"/>
        <w:ind w:left="78"/>
      </w:pPr>
      <w:r>
        <w:rPr/>
        <w:br w:type="column"/>
      </w:r>
      <w:r>
        <w:rPr/>
        <w:t>және В стандартты эритроцитері арқылы айқындауды</w:t>
      </w:r>
    </w:p>
    <w:p>
      <w:pPr>
        <w:spacing w:after="0"/>
        <w:sectPr>
          <w:type w:val="continuous"/>
          <w:pgSz w:w="12240" w:h="15840"/>
          <w:pgMar w:top="840" w:bottom="280" w:left="720" w:right="720"/>
          <w:cols w:num="2" w:equalWidth="0">
            <w:col w:w="3676" w:space="40"/>
            <w:col w:w="7084"/>
          </w:cols>
        </w:sectPr>
      </w:pPr>
    </w:p>
    <w:p>
      <w:pPr>
        <w:pStyle w:val="BodyText"/>
        <w:spacing w:line="273" w:lineRule="auto" w:before="8"/>
        <w:ind w:right="232" w:firstLine="656"/>
        <w:jc w:val="both"/>
      </w:pPr>
      <w:r>
        <w:rPr/>
        <w:t>Қорытынды зерттеуде бастапқы зерттеу үшін пайдаланылған шығару сериясы бойынша басқа реагенттер пайдаланылады.</w:t>
      </w:r>
    </w:p>
    <w:p>
      <w:pPr>
        <w:pStyle w:val="ListParagraph"/>
        <w:numPr>
          <w:ilvl w:val="1"/>
          <w:numId w:val="23"/>
        </w:numPr>
        <w:tabs>
          <w:tab w:pos="1089" w:val="left" w:leader="none"/>
        </w:tabs>
        <w:spacing w:line="273" w:lineRule="auto" w:before="1" w:after="0"/>
        <w:ind w:left="120" w:right="213" w:firstLine="527"/>
        <w:jc w:val="both"/>
        <w:rPr>
          <w:sz w:val="28"/>
        </w:rPr>
      </w:pPr>
      <w:r>
        <w:rPr>
          <w:sz w:val="28"/>
        </w:rPr>
        <w:t>Реципиенттерде резус жүйесінің D антигенін анықтау жалған оң нәтижелерін болдырмау үшін мынадай әдістермен: жазықтықта агглютинация әдісімен немесе құрамында анти-D IgМ антиденелері (анти-D-супер реагенті) бар моноклоналды реактивтерді пайдалана отырып, микроклоналды агглютинация әдістерімен міндетті бақылаумен</w:t>
      </w:r>
      <w:r>
        <w:rPr>
          <w:spacing w:val="-2"/>
          <w:sz w:val="28"/>
        </w:rPr>
        <w:t> </w:t>
      </w:r>
      <w:r>
        <w:rPr>
          <w:sz w:val="28"/>
        </w:rPr>
        <w:t>жасалады.</w:t>
      </w:r>
    </w:p>
    <w:p>
      <w:pPr>
        <w:pStyle w:val="ListParagraph"/>
        <w:numPr>
          <w:ilvl w:val="1"/>
          <w:numId w:val="23"/>
        </w:numPr>
        <w:tabs>
          <w:tab w:pos="1299" w:val="left" w:leader="none"/>
        </w:tabs>
        <w:spacing w:line="273" w:lineRule="auto" w:before="2" w:after="0"/>
        <w:ind w:left="120" w:right="241" w:firstLine="703"/>
        <w:jc w:val="both"/>
        <w:rPr>
          <w:sz w:val="28"/>
        </w:rPr>
      </w:pPr>
      <w:r>
        <w:rPr>
          <w:sz w:val="28"/>
        </w:rPr>
        <w:t>Реципиенттерге бәсен антигендерінің немесе D антигенінің нұқаларының бар-жоғын анықтау тесті</w:t>
      </w:r>
      <w:r>
        <w:rPr>
          <w:spacing w:val="-4"/>
          <w:sz w:val="28"/>
        </w:rPr>
        <w:t> </w:t>
      </w:r>
      <w:r>
        <w:rPr>
          <w:sz w:val="28"/>
        </w:rPr>
        <w:t>жүргізілмейді.</w:t>
      </w:r>
    </w:p>
    <w:p>
      <w:pPr>
        <w:spacing w:after="0" w:line="273" w:lineRule="auto"/>
        <w:jc w:val="both"/>
        <w:rPr>
          <w:sz w:val="28"/>
        </w:rPr>
        <w:sectPr>
          <w:type w:val="continuous"/>
          <w:pgSz w:w="12240" w:h="15840"/>
          <w:pgMar w:top="840" w:bottom="280" w:left="720" w:right="720"/>
        </w:sectPr>
      </w:pPr>
    </w:p>
    <w:p>
      <w:pPr>
        <w:pStyle w:val="ListParagraph"/>
        <w:numPr>
          <w:ilvl w:val="1"/>
          <w:numId w:val="23"/>
        </w:numPr>
        <w:tabs>
          <w:tab w:pos="1521" w:val="left" w:leader="none"/>
        </w:tabs>
        <w:spacing w:line="273" w:lineRule="auto" w:before="60" w:after="0"/>
        <w:ind w:left="120" w:right="216" w:firstLine="889"/>
        <w:jc w:val="both"/>
        <w:rPr>
          <w:sz w:val="28"/>
        </w:rPr>
      </w:pPr>
      <w:r>
        <w:rPr>
          <w:spacing w:val="3"/>
          <w:sz w:val="28"/>
        </w:rPr>
        <w:t>Реципиент қанының Келл-тиістілігін анықтау қажет болғанда анти-К </w:t>
      </w:r>
      <w:r>
        <w:rPr>
          <w:sz w:val="28"/>
        </w:rPr>
        <w:t>моноканалды реагенттерді пайдалана отырып, жүргізіледі. Зерттеулер жүргізу тәртібі донорларда жасалатынға</w:t>
      </w:r>
      <w:r>
        <w:rPr>
          <w:spacing w:val="-3"/>
          <w:sz w:val="28"/>
        </w:rPr>
        <w:t> </w:t>
      </w:r>
      <w:r>
        <w:rPr>
          <w:sz w:val="28"/>
        </w:rPr>
        <w:t>ұқсас.</w:t>
      </w:r>
    </w:p>
    <w:p>
      <w:pPr>
        <w:pStyle w:val="ListParagraph"/>
        <w:numPr>
          <w:ilvl w:val="1"/>
          <w:numId w:val="23"/>
        </w:numPr>
        <w:tabs>
          <w:tab w:pos="1327" w:val="left" w:leader="none"/>
        </w:tabs>
        <w:spacing w:line="273" w:lineRule="auto" w:before="2" w:after="0"/>
        <w:ind w:left="120" w:right="244" w:firstLine="727"/>
        <w:jc w:val="both"/>
        <w:rPr>
          <w:sz w:val="28"/>
        </w:rPr>
      </w:pPr>
      <w:r>
        <w:rPr>
          <w:sz w:val="28"/>
        </w:rPr>
        <w:t>Тұрақты емес антиэритроциттік аллоантиденелер скринингі тікелей емес антиглобулиндік тестті пайдалану арқылы</w:t>
      </w:r>
      <w:r>
        <w:rPr>
          <w:spacing w:val="-7"/>
          <w:sz w:val="28"/>
        </w:rPr>
        <w:t> </w:t>
      </w:r>
      <w:r>
        <w:rPr>
          <w:sz w:val="28"/>
        </w:rPr>
        <w:t>жүргізіледі.</w:t>
      </w:r>
    </w:p>
    <w:p>
      <w:pPr>
        <w:pStyle w:val="ListParagraph"/>
        <w:numPr>
          <w:ilvl w:val="1"/>
          <w:numId w:val="23"/>
        </w:numPr>
        <w:tabs>
          <w:tab w:pos="1050" w:val="left" w:leader="none"/>
          <w:tab w:pos="2791" w:val="left" w:leader="none"/>
          <w:tab w:pos="4707" w:val="left" w:leader="none"/>
          <w:tab w:pos="6448" w:val="left" w:leader="none"/>
          <w:tab w:pos="7979" w:val="left" w:leader="none"/>
          <w:tab w:pos="9501" w:val="left" w:leader="none"/>
        </w:tabs>
        <w:spacing w:line="273" w:lineRule="auto" w:before="0" w:after="0"/>
        <w:ind w:left="120" w:right="206" w:firstLine="495"/>
        <w:jc w:val="left"/>
        <w:rPr>
          <w:sz w:val="28"/>
        </w:rPr>
      </w:pPr>
      <w:r>
        <w:rPr>
          <w:sz w:val="28"/>
        </w:rPr>
        <w:t>Бастапқы скринингімен анықталған антиденелердің ерекшелігін белгілеу үшін </w:t>
      </w:r>
      <w:r>
        <w:rPr>
          <w:spacing w:val="2"/>
          <w:sz w:val="28"/>
        </w:rPr>
        <w:t>кемінде </w:t>
      </w:r>
      <w:r>
        <w:rPr>
          <w:sz w:val="28"/>
        </w:rPr>
        <w:t>10 </w:t>
      </w:r>
      <w:r>
        <w:rPr>
          <w:spacing w:val="2"/>
          <w:sz w:val="28"/>
        </w:rPr>
        <w:t>үлгіні қамтитын эритроциттер панелі пайдаланылады. Стандартты </w:t>
      </w:r>
      <w:r>
        <w:rPr>
          <w:sz w:val="28"/>
        </w:rPr>
        <w:t>эритроциттер панелі негізгі клиникалық маңыздылығы бар: моноспецификалық және </w:t>
      </w:r>
      <w:r>
        <w:rPr>
          <w:spacing w:val="3"/>
          <w:sz w:val="28"/>
        </w:rPr>
        <w:t>анти-D, </w:t>
      </w:r>
      <w:r>
        <w:rPr>
          <w:spacing w:val="2"/>
          <w:sz w:val="28"/>
        </w:rPr>
        <w:t>-С, </w:t>
      </w:r>
      <w:r>
        <w:rPr>
          <w:sz w:val="28"/>
        </w:rPr>
        <w:t>-С </w:t>
      </w:r>
      <w:r>
        <w:rPr>
          <w:spacing w:val="3"/>
          <w:sz w:val="28"/>
        </w:rPr>
        <w:t>W,-с, </w:t>
      </w:r>
      <w:r>
        <w:rPr>
          <w:spacing w:val="2"/>
          <w:sz w:val="28"/>
        </w:rPr>
        <w:t>-Е, -е, -К, -к, </w:t>
      </w:r>
      <w:r>
        <w:rPr>
          <w:spacing w:val="3"/>
          <w:sz w:val="28"/>
        </w:rPr>
        <w:t>-Fуа, </w:t>
      </w:r>
      <w:r>
        <w:rPr>
          <w:sz w:val="28"/>
        </w:rPr>
        <w:t>- </w:t>
      </w:r>
      <w:r>
        <w:rPr>
          <w:spacing w:val="3"/>
          <w:sz w:val="28"/>
        </w:rPr>
        <w:t>Fуb, -Jкa,–Jкb, </w:t>
      </w:r>
      <w:r>
        <w:rPr>
          <w:sz w:val="28"/>
        </w:rPr>
        <w:t>S, </w:t>
      </w:r>
      <w:r>
        <w:rPr>
          <w:spacing w:val="2"/>
          <w:sz w:val="28"/>
        </w:rPr>
        <w:t>-s, </w:t>
      </w:r>
      <w:r>
        <w:rPr>
          <w:spacing w:val="3"/>
          <w:sz w:val="28"/>
        </w:rPr>
        <w:t>(-М, </w:t>
      </w:r>
      <w:r>
        <w:rPr>
          <w:sz w:val="28"/>
        </w:rPr>
        <w:t>- </w:t>
      </w:r>
      <w:r>
        <w:rPr>
          <w:spacing w:val="2"/>
          <w:sz w:val="28"/>
        </w:rPr>
        <w:t>Lea </w:t>
      </w:r>
      <w:r>
        <w:rPr>
          <w:spacing w:val="3"/>
          <w:sz w:val="28"/>
        </w:rPr>
        <w:t>-P1) полиспецификалық</w:t>
        <w:tab/>
        <w:t>антинелердің</w:t>
        <w:tab/>
        <w:t>ерекшелігін</w:t>
        <w:tab/>
        <w:t>анықтауға</w:t>
        <w:tab/>
        <w:t>мүмкіндік</w:t>
        <w:tab/>
        <w:t>беретін </w:t>
      </w:r>
      <w:r>
        <w:rPr>
          <w:sz w:val="28"/>
        </w:rPr>
        <w:t>фенотиптердің үйлесуінен</w:t>
      </w:r>
      <w:r>
        <w:rPr>
          <w:spacing w:val="-3"/>
          <w:sz w:val="28"/>
        </w:rPr>
        <w:t> </w:t>
      </w:r>
      <w:r>
        <w:rPr>
          <w:sz w:val="28"/>
        </w:rPr>
        <w:t>тұрады.</w:t>
      </w:r>
    </w:p>
    <w:p>
      <w:pPr>
        <w:pStyle w:val="ListParagraph"/>
        <w:numPr>
          <w:ilvl w:val="1"/>
          <w:numId w:val="23"/>
        </w:numPr>
        <w:tabs>
          <w:tab w:pos="971" w:val="left" w:leader="none"/>
        </w:tabs>
        <w:spacing w:line="273" w:lineRule="auto" w:before="3" w:after="0"/>
        <w:ind w:left="120" w:right="198" w:firstLine="429"/>
        <w:jc w:val="both"/>
        <w:rPr>
          <w:sz w:val="28"/>
        </w:rPr>
      </w:pPr>
      <w:r>
        <w:rPr>
          <w:sz w:val="28"/>
        </w:rPr>
        <w:t>Егер реципиентте антиденердің бар болғаны белгілі болса, қосымша өндірілетін өзге ерекшеліктегі антиденелерді болдырмау үшін олардың ерекшелігі зерттелген сайын</w:t>
      </w:r>
      <w:r>
        <w:rPr>
          <w:spacing w:val="-2"/>
          <w:sz w:val="28"/>
        </w:rPr>
        <w:t> </w:t>
      </w:r>
      <w:r>
        <w:rPr>
          <w:sz w:val="28"/>
        </w:rPr>
        <w:t>жүргізіледі.</w:t>
      </w:r>
    </w:p>
    <w:p>
      <w:pPr>
        <w:pStyle w:val="BodyText"/>
        <w:spacing w:line="273" w:lineRule="auto" w:before="2"/>
        <w:ind w:right="122" w:firstLine="444"/>
        <w:jc w:val="both"/>
      </w:pPr>
      <w:r>
        <w:rPr/>
        <w:t>Қосымша ерекшеліктегі жаңадан өндірілетін антиденелерді анықтау үшін зерттеуде сәйкестендірілген антиденелерге қарсы антигендері жоқ эритроциттер пайдаланылады.</w:t>
      </w:r>
    </w:p>
    <w:p>
      <w:pPr>
        <w:pStyle w:val="ListParagraph"/>
        <w:numPr>
          <w:ilvl w:val="1"/>
          <w:numId w:val="23"/>
        </w:numPr>
        <w:tabs>
          <w:tab w:pos="1018" w:val="left" w:leader="none"/>
        </w:tabs>
        <w:spacing w:line="273" w:lineRule="auto" w:before="1" w:after="0"/>
        <w:ind w:left="120" w:right="202" w:firstLine="468"/>
        <w:jc w:val="both"/>
        <w:rPr>
          <w:sz w:val="28"/>
        </w:rPr>
      </w:pPr>
      <w:r>
        <w:rPr>
          <w:sz w:val="28"/>
        </w:rPr>
        <w:t>Ерекшелікті белгілеген кезде антиденелер анықталған тұлғаның сарысуындағы эритроциттерге кеңейтілген үлгілеу жүргізу</w:t>
      </w:r>
      <w:r>
        <w:rPr>
          <w:spacing w:val="-6"/>
          <w:sz w:val="28"/>
        </w:rPr>
        <w:t> </w:t>
      </w:r>
      <w:r>
        <w:rPr>
          <w:sz w:val="28"/>
        </w:rPr>
        <w:t>ұсынылады.</w:t>
      </w:r>
    </w:p>
    <w:p>
      <w:pPr>
        <w:pStyle w:val="ListParagraph"/>
        <w:numPr>
          <w:ilvl w:val="1"/>
          <w:numId w:val="23"/>
        </w:numPr>
        <w:tabs>
          <w:tab w:pos="1256" w:val="left" w:leader="none"/>
        </w:tabs>
        <w:spacing w:line="273" w:lineRule="auto" w:before="0" w:after="0"/>
        <w:ind w:left="120" w:right="235" w:firstLine="666"/>
        <w:jc w:val="left"/>
        <w:rPr>
          <w:sz w:val="28"/>
        </w:rPr>
      </w:pPr>
      <w:r>
        <w:rPr>
          <w:sz w:val="28"/>
        </w:rPr>
        <w:t>Қанның топтық және резус тиістілік бойынша қорытынды бастапқы және қайталама зерттеулер негізінде</w:t>
      </w:r>
      <w:r>
        <w:rPr>
          <w:spacing w:val="-5"/>
          <w:sz w:val="28"/>
        </w:rPr>
        <w:t> </w:t>
      </w:r>
      <w:r>
        <w:rPr>
          <w:sz w:val="28"/>
        </w:rPr>
        <w:t>жасалады.</w:t>
      </w:r>
    </w:p>
    <w:p>
      <w:pPr>
        <w:pStyle w:val="BodyText"/>
        <w:spacing w:line="273" w:lineRule="auto"/>
        <w:ind w:firstLine="526"/>
      </w:pPr>
      <w:r>
        <w:rPr/>
        <w:t>Расталған нәтижені бері бастапқы және қайталама зерттеулердің нәтижесі сәйкес келгенде жүзеге асырылады.</w:t>
      </w:r>
    </w:p>
    <w:p>
      <w:pPr>
        <w:pStyle w:val="BodyText"/>
        <w:spacing w:line="273" w:lineRule="auto"/>
        <w:ind w:right="106" w:firstLine="428"/>
      </w:pPr>
      <w:r>
        <w:rPr/>
        <w:t>Егер зерттеулер нәтижелері сәйкес келмесе, реципиенттің жаңадан дайындалған қан үлгісіне зерттеу жүргізеді.</w:t>
      </w:r>
    </w:p>
    <w:p>
      <w:pPr>
        <w:pStyle w:val="BodyText"/>
        <w:ind w:left="539"/>
      </w:pPr>
      <w:r>
        <w:rPr/>
        <w:t>Кез келген ауытқулар қан құйылғанға дейін анықталады және шешіледі.</w:t>
      </w:r>
    </w:p>
    <w:p>
      <w:pPr>
        <w:pStyle w:val="ListParagraph"/>
        <w:numPr>
          <w:ilvl w:val="1"/>
          <w:numId w:val="23"/>
        </w:numPr>
        <w:tabs>
          <w:tab w:pos="1316" w:val="left" w:leader="none"/>
        </w:tabs>
        <w:spacing w:line="273" w:lineRule="auto" w:before="46" w:after="0"/>
        <w:ind w:left="120" w:right="245" w:firstLine="716"/>
        <w:jc w:val="left"/>
        <w:rPr>
          <w:sz w:val="28"/>
        </w:rPr>
      </w:pPr>
      <w:r>
        <w:rPr>
          <w:sz w:val="28"/>
        </w:rPr>
        <w:t>Қан </w:t>
      </w:r>
      <w:r>
        <w:rPr>
          <w:spacing w:val="2"/>
          <w:sz w:val="28"/>
        </w:rPr>
        <w:t>үлгісін зерттеудің нәтижесі </w:t>
      </w:r>
      <w:r>
        <w:rPr>
          <w:sz w:val="28"/>
        </w:rPr>
        <w:t>алдағы </w:t>
      </w:r>
      <w:r>
        <w:rPr>
          <w:spacing w:val="2"/>
          <w:sz w:val="28"/>
        </w:rPr>
        <w:t>зерттеулер болған </w:t>
      </w:r>
      <w:r>
        <w:rPr>
          <w:sz w:val="28"/>
        </w:rPr>
        <w:t>кезде, </w:t>
      </w:r>
      <w:r>
        <w:rPr>
          <w:spacing w:val="2"/>
          <w:sz w:val="28"/>
        </w:rPr>
        <w:t>ондағы </w:t>
      </w:r>
      <w:r>
        <w:rPr>
          <w:sz w:val="28"/>
        </w:rPr>
        <w:t>жазбалармен салыстыру</w:t>
      </w:r>
      <w:r>
        <w:rPr>
          <w:spacing w:val="-3"/>
          <w:sz w:val="28"/>
        </w:rPr>
        <w:t> </w:t>
      </w:r>
      <w:r>
        <w:rPr>
          <w:sz w:val="28"/>
        </w:rPr>
        <w:t>жүргізіледі.</w:t>
      </w:r>
    </w:p>
    <w:p>
      <w:pPr>
        <w:pStyle w:val="BodyText"/>
        <w:spacing w:line="273" w:lineRule="auto"/>
        <w:ind w:right="214" w:firstLine="549"/>
        <w:jc w:val="both"/>
      </w:pPr>
      <w:r>
        <w:rPr/>
        <w:t>Алдағы жазбалар клиникалық маңызы бар бұрын болған антиденелердің мәніне, тестілеудегі қиындықтардың бар болуына, трансфузия кезіндегі жанама реакцияларға қаралады.</w:t>
      </w:r>
    </w:p>
    <w:p>
      <w:pPr>
        <w:pStyle w:val="ListParagraph"/>
        <w:numPr>
          <w:ilvl w:val="1"/>
          <w:numId w:val="23"/>
        </w:numPr>
        <w:tabs>
          <w:tab w:pos="1213" w:val="left" w:leader="none"/>
        </w:tabs>
        <w:spacing w:line="273" w:lineRule="auto" w:before="1" w:after="0"/>
        <w:ind w:left="120" w:right="207" w:firstLine="632"/>
        <w:jc w:val="both"/>
        <w:rPr>
          <w:sz w:val="28"/>
        </w:rPr>
      </w:pPr>
      <w:r>
        <w:rPr>
          <w:sz w:val="28"/>
        </w:rPr>
        <w:t>Тұрақты емес антиэритроциттік аллоантиденелер анықталған кезде зерттеу нәтижесі туралы белгі жазылады және гемотрансфузиялық терапияны жүргізу қажет болған жағдайда қан компонентіне жеке іріктеу жүргізу талап етілетіні міндетті түрде көрсетеді.</w:t>
      </w:r>
    </w:p>
    <w:p>
      <w:pPr>
        <w:pStyle w:val="BodyText"/>
        <w:spacing w:line="273" w:lineRule="auto" w:before="2"/>
        <w:ind w:right="102" w:firstLine="428"/>
      </w:pPr>
      <w:r>
        <w:rPr/>
        <w:t>Реципиентте эритроциттер антигеніне клиникалық маңыздылығы бар антиденелерді бір рет анықталса, одан арғы барлық трансфузиялар келесі анықтауда олар болмаса да ерекшелігін есепке ала отырып, жүзеге асырылады.</w:t>
      </w:r>
    </w:p>
    <w:p>
      <w:pPr>
        <w:spacing w:after="0" w:line="273" w:lineRule="auto"/>
        <w:sectPr>
          <w:pgSz w:w="12240" w:h="15840"/>
          <w:pgMar w:top="680" w:bottom="280" w:left="720" w:right="720"/>
        </w:sectPr>
      </w:pPr>
    </w:p>
    <w:p>
      <w:pPr>
        <w:pStyle w:val="ListParagraph"/>
        <w:numPr>
          <w:ilvl w:val="1"/>
          <w:numId w:val="23"/>
        </w:numPr>
        <w:tabs>
          <w:tab w:pos="999" w:val="left" w:leader="none"/>
          <w:tab w:pos="1234" w:val="left" w:leader="none"/>
          <w:tab w:pos="2649" w:val="left" w:leader="none"/>
          <w:tab w:pos="4128" w:val="left" w:leader="none"/>
          <w:tab w:pos="5926" w:val="left" w:leader="none"/>
          <w:tab w:pos="7157" w:val="left" w:leader="none"/>
          <w:tab w:pos="7989" w:val="left" w:leader="none"/>
          <w:tab w:pos="8498" w:val="left" w:leader="none"/>
          <w:tab w:pos="9475" w:val="left" w:leader="none"/>
        </w:tabs>
        <w:spacing w:line="273" w:lineRule="auto" w:before="60" w:after="0"/>
        <w:ind w:left="120" w:right="201" w:firstLine="452"/>
        <w:jc w:val="left"/>
        <w:rPr>
          <w:sz w:val="28"/>
        </w:rPr>
      </w:pPr>
      <w:r>
        <w:rPr>
          <w:sz w:val="28"/>
        </w:rPr>
        <w:t>Анықталған тұрақты емес антиэритроциттік аллоантиденелері туралы белгі бар </w:t>
      </w:r>
      <w:r>
        <w:rPr>
          <w:spacing w:val="4"/>
          <w:sz w:val="28"/>
        </w:rPr>
        <w:t>нәтиже</w:t>
        <w:tab/>
        <w:t>бланкінің</w:t>
        <w:tab/>
        <w:t>көшірмесі</w:t>
        <w:tab/>
        <w:t>реципиентке</w:t>
        <w:tab/>
        <w:t>беріледі</w:t>
        <w:tab/>
      </w:r>
      <w:r>
        <w:rPr>
          <w:spacing w:val="3"/>
          <w:sz w:val="28"/>
        </w:rPr>
        <w:t>және</w:t>
        <w:tab/>
      </w:r>
      <w:r>
        <w:rPr>
          <w:spacing w:val="2"/>
          <w:sz w:val="28"/>
        </w:rPr>
        <w:t>ол</w:t>
        <w:tab/>
      </w:r>
      <w:r>
        <w:rPr>
          <w:spacing w:val="4"/>
          <w:sz w:val="28"/>
        </w:rPr>
        <w:t>келесі</w:t>
        <w:tab/>
        <w:t>емдеуге </w:t>
      </w:r>
      <w:r>
        <w:rPr>
          <w:sz w:val="28"/>
        </w:rPr>
        <w:t>жатқызылғанда осы зерттеуді ұсынудың қажеттілігі туралы</w:t>
      </w:r>
      <w:r>
        <w:rPr>
          <w:spacing w:val="-13"/>
          <w:sz w:val="28"/>
        </w:rPr>
        <w:t> </w:t>
      </w:r>
      <w:r>
        <w:rPr>
          <w:sz w:val="28"/>
        </w:rPr>
        <w:t>ескеріледі.</w:t>
      </w:r>
    </w:p>
    <w:p>
      <w:pPr>
        <w:pStyle w:val="ListParagraph"/>
        <w:numPr>
          <w:ilvl w:val="1"/>
          <w:numId w:val="23"/>
        </w:numPr>
        <w:tabs>
          <w:tab w:pos="1273" w:val="left" w:leader="none"/>
        </w:tabs>
        <w:spacing w:line="273" w:lineRule="auto" w:before="2" w:after="0"/>
        <w:ind w:left="120" w:right="209" w:firstLine="681"/>
        <w:jc w:val="left"/>
        <w:rPr>
          <w:sz w:val="28"/>
        </w:rPr>
      </w:pPr>
      <w:r>
        <w:rPr>
          <w:sz w:val="28"/>
        </w:rPr>
        <w:t>Құрамында эритроциттер бар трансфузиялық орталарды құюдың алдында реципиент</w:t>
      </w:r>
      <w:r>
        <w:rPr>
          <w:spacing w:val="13"/>
          <w:sz w:val="28"/>
        </w:rPr>
        <w:t> </w:t>
      </w:r>
      <w:r>
        <w:rPr>
          <w:sz w:val="28"/>
        </w:rPr>
        <w:t>пен</w:t>
      </w:r>
      <w:r>
        <w:rPr>
          <w:spacing w:val="13"/>
          <w:sz w:val="28"/>
        </w:rPr>
        <w:t> </w:t>
      </w:r>
      <w:r>
        <w:rPr>
          <w:sz w:val="28"/>
        </w:rPr>
        <w:t>донорлық</w:t>
      </w:r>
      <w:r>
        <w:rPr>
          <w:spacing w:val="13"/>
          <w:sz w:val="28"/>
        </w:rPr>
        <w:t> </w:t>
      </w:r>
      <w:r>
        <w:rPr>
          <w:sz w:val="28"/>
        </w:rPr>
        <w:t>қан</w:t>
      </w:r>
      <w:r>
        <w:rPr>
          <w:spacing w:val="13"/>
          <w:sz w:val="28"/>
        </w:rPr>
        <w:t> </w:t>
      </w:r>
      <w:r>
        <w:rPr>
          <w:sz w:val="28"/>
        </w:rPr>
        <w:t>компонентінің</w:t>
      </w:r>
      <w:r>
        <w:rPr>
          <w:spacing w:val="13"/>
          <w:sz w:val="28"/>
        </w:rPr>
        <w:t> </w:t>
      </w:r>
      <w:r>
        <w:rPr>
          <w:sz w:val="28"/>
        </w:rPr>
        <w:t>АВО</w:t>
      </w:r>
      <w:r>
        <w:rPr>
          <w:spacing w:val="13"/>
          <w:sz w:val="28"/>
        </w:rPr>
        <w:t> </w:t>
      </w:r>
      <w:r>
        <w:rPr>
          <w:sz w:val="28"/>
        </w:rPr>
        <w:t>жүйесі</w:t>
      </w:r>
      <w:r>
        <w:rPr>
          <w:spacing w:val="13"/>
          <w:sz w:val="28"/>
        </w:rPr>
        <w:t> </w:t>
      </w:r>
      <w:r>
        <w:rPr>
          <w:sz w:val="28"/>
        </w:rPr>
        <w:t>бойынша</w:t>
      </w:r>
      <w:r>
        <w:rPr>
          <w:spacing w:val="13"/>
          <w:sz w:val="28"/>
        </w:rPr>
        <w:t> </w:t>
      </w:r>
      <w:r>
        <w:rPr>
          <w:sz w:val="28"/>
        </w:rPr>
        <w:t>топтық</w:t>
      </w:r>
      <w:r>
        <w:rPr>
          <w:spacing w:val="13"/>
          <w:sz w:val="28"/>
        </w:rPr>
        <w:t> </w:t>
      </w:r>
      <w:r>
        <w:rPr>
          <w:sz w:val="28"/>
        </w:rPr>
        <w:t>және</w:t>
      </w:r>
      <w:r>
        <w:rPr>
          <w:spacing w:val="13"/>
          <w:sz w:val="28"/>
        </w:rPr>
        <w:t> </w:t>
      </w:r>
      <w:r>
        <w:rPr>
          <w:sz w:val="28"/>
        </w:rPr>
        <w:t>резус</w:t>
      </w:r>
    </w:p>
    <w:p>
      <w:pPr>
        <w:spacing w:after="0" w:line="273" w:lineRule="auto"/>
        <w:jc w:val="left"/>
        <w:rPr>
          <w:sz w:val="28"/>
        </w:rPr>
        <w:sectPr>
          <w:pgSz w:w="12240" w:h="15840"/>
          <w:pgMar w:top="680" w:bottom="280" w:left="720" w:right="720"/>
        </w:sectPr>
      </w:pPr>
    </w:p>
    <w:p>
      <w:pPr>
        <w:pStyle w:val="BodyText"/>
        <w:spacing w:line="273" w:lineRule="auto" w:before="0"/>
      </w:pPr>
      <w:r>
        <w:rPr/>
        <w:t>тиістілігін осы Қағидаларға жүргізіледі.</w:t>
      </w:r>
    </w:p>
    <w:p>
      <w:pPr>
        <w:pStyle w:val="BodyText"/>
        <w:spacing w:before="0"/>
        <w:ind w:left="66"/>
      </w:pPr>
      <w:r>
        <w:rPr/>
        <w:br w:type="column"/>
      </w:r>
      <w:r>
        <w:rPr/>
        <w:t>46-тармаққа</w:t>
      </w:r>
    </w:p>
    <w:p>
      <w:pPr>
        <w:pStyle w:val="BodyText"/>
        <w:spacing w:before="0"/>
        <w:ind w:left="65"/>
      </w:pPr>
      <w:r>
        <w:rPr/>
        <w:br w:type="column"/>
      </w:r>
      <w:r>
        <w:rPr/>
        <w:t>сәйкес қорытынды анықтау тікелей әдіспен</w:t>
      </w:r>
    </w:p>
    <w:p>
      <w:pPr>
        <w:spacing w:after="0"/>
        <w:sectPr>
          <w:type w:val="continuous"/>
          <w:pgSz w:w="12240" w:h="15840"/>
          <w:pgMar w:top="840" w:bottom="280" w:left="720" w:right="720"/>
          <w:cols w:num="3" w:equalWidth="0">
            <w:col w:w="3521" w:space="40"/>
            <w:col w:w="1533" w:space="39"/>
            <w:col w:w="5667"/>
          </w:cols>
        </w:sectPr>
      </w:pPr>
    </w:p>
    <w:p>
      <w:pPr>
        <w:pStyle w:val="BodyText"/>
        <w:spacing w:line="273" w:lineRule="auto"/>
        <w:ind w:right="412" w:firstLine="582"/>
      </w:pPr>
      <w:r>
        <w:rPr/>
        <w:t>Зерттеу нәтижесі пациенттің медициналық картасындағы деректермен және қан компонентінің заттаңбасындағы деректермен салыстыралады.</w:t>
      </w:r>
    </w:p>
    <w:p>
      <w:pPr>
        <w:pStyle w:val="BodyText"/>
        <w:spacing w:line="273" w:lineRule="auto"/>
        <w:ind w:left="539" w:right="412"/>
      </w:pPr>
      <w:r>
        <w:rPr/>
        <w:t>Мәліметтер сәйкес болған кезде трансфузияға дайындық рәсімі жалғастырылады. Егер деректерде айырмашылық анықталатын болса, оның себебі тексеріледі.</w:t>
      </w:r>
    </w:p>
    <w:p>
      <w:pPr>
        <w:pStyle w:val="ListParagraph"/>
        <w:numPr>
          <w:ilvl w:val="1"/>
          <w:numId w:val="23"/>
        </w:numPr>
        <w:tabs>
          <w:tab w:pos="974" w:val="left" w:leader="none"/>
          <w:tab w:pos="2414" w:val="left" w:leader="none"/>
          <w:tab w:pos="3491" w:val="left" w:leader="none"/>
          <w:tab w:pos="4558" w:val="left" w:leader="none"/>
          <w:tab w:pos="5487" w:val="left" w:leader="none"/>
          <w:tab w:pos="7815" w:val="left" w:leader="none"/>
          <w:tab w:pos="9751" w:val="left" w:leader="none"/>
        </w:tabs>
        <w:spacing w:line="273" w:lineRule="auto" w:before="1" w:after="0"/>
        <w:ind w:left="120" w:right="195" w:firstLine="431"/>
        <w:jc w:val="left"/>
        <w:rPr>
          <w:sz w:val="28"/>
        </w:rPr>
      </w:pPr>
      <w:r>
        <w:rPr>
          <w:sz w:val="28"/>
        </w:rPr>
        <w:t>Жеке үйлесімділік сынамасы реципиент қанының сарысуында иммунологиялық </w:t>
      </w:r>
      <w:r>
        <w:rPr>
          <w:spacing w:val="2"/>
          <w:sz w:val="28"/>
        </w:rPr>
        <w:t>сәйкеспеушілікті</w:t>
        <w:tab/>
        <w:t>тудыра</w:t>
        <w:tab/>
        <w:t>алатын</w:t>
        <w:tab/>
        <w:t>донор</w:t>
        <w:tab/>
        <w:t>эритроциттерінің</w:t>
        <w:tab/>
        <w:t>антигендеріне</w:t>
        <w:tab/>
        <w:t>қарсы </w:t>
      </w:r>
      <w:r>
        <w:rPr>
          <w:sz w:val="28"/>
        </w:rPr>
        <w:t>бағытталған антиденелердің жоқтығын растау үшін</w:t>
      </w:r>
      <w:r>
        <w:rPr>
          <w:spacing w:val="-10"/>
          <w:sz w:val="28"/>
        </w:rPr>
        <w:t> </w:t>
      </w:r>
      <w:r>
        <w:rPr>
          <w:sz w:val="28"/>
        </w:rPr>
        <w:t>жүргізіледі.</w:t>
      </w:r>
    </w:p>
    <w:p>
      <w:pPr>
        <w:pStyle w:val="BodyText"/>
        <w:spacing w:line="273" w:lineRule="auto" w:before="2"/>
        <w:ind w:right="412" w:firstLine="601"/>
      </w:pPr>
      <w:r>
        <w:rPr/>
        <w:t>Анти- D және (немесе) анти-с тұрақты емес антиэритроциттік антиденелер жиі кездеседі.</w:t>
      </w:r>
    </w:p>
    <w:p>
      <w:pPr>
        <w:pStyle w:val="ListParagraph"/>
        <w:numPr>
          <w:ilvl w:val="1"/>
          <w:numId w:val="23"/>
        </w:numPr>
        <w:tabs>
          <w:tab w:pos="1184" w:val="left" w:leader="none"/>
        </w:tabs>
        <w:spacing w:line="273" w:lineRule="auto" w:before="1" w:after="0"/>
        <w:ind w:left="120" w:right="225" w:firstLine="606"/>
        <w:jc w:val="left"/>
        <w:rPr>
          <w:sz w:val="28"/>
        </w:rPr>
      </w:pPr>
      <w:r>
        <w:rPr>
          <w:sz w:val="28"/>
        </w:rPr>
        <w:t>Реципиент пен донор қанының жеке үйлесімділік сынамасы центрифугалау немесе тұндыру жолымен алатын сарысуды пайдалана отырып,</w:t>
      </w:r>
      <w:r>
        <w:rPr>
          <w:spacing w:val="-16"/>
          <w:sz w:val="28"/>
        </w:rPr>
        <w:t> </w:t>
      </w:r>
      <w:r>
        <w:rPr>
          <w:sz w:val="28"/>
        </w:rPr>
        <w:t>орындалады.</w:t>
      </w:r>
    </w:p>
    <w:p>
      <w:pPr>
        <w:pStyle w:val="BodyText"/>
        <w:spacing w:line="273" w:lineRule="auto" w:before="0"/>
        <w:ind w:right="225" w:firstLine="856"/>
        <w:jc w:val="both"/>
      </w:pPr>
      <w:r>
        <w:rPr/>
        <w:t>Трансфузиялық ортаның АВО-тиістілігін анықтау және жеке үйлесімділік сынамасын жасау үшін пайдаланылатын донорлық қан компонентінің эритроциттері бұл үшін арнайы дайындалған пластикатты қапшықтың түтік сегменттерінен немесе трансфузиялық ортамен толтырылған кезде құюға арналған жүйеден алынады.</w:t>
      </w:r>
    </w:p>
    <w:p>
      <w:pPr>
        <w:pStyle w:val="BodyText"/>
        <w:spacing w:line="273" w:lineRule="auto" w:before="2"/>
        <w:ind w:right="241" w:firstLine="858"/>
        <w:jc w:val="both"/>
      </w:pPr>
      <w:r>
        <w:rPr/>
        <w:t>Пластикатты қапшықтың түтік сегменттері трансфузиялық орта құйылған контейнерден ажыратудан бұрын қан компонентінің сәйкестендіру нөмірін, топтық тиістілігін, ажырату күнін көрсете отырып, алдын ала таңбаланады.</w:t>
      </w:r>
    </w:p>
    <w:p>
      <w:pPr>
        <w:pStyle w:val="BodyText"/>
        <w:spacing w:line="273" w:lineRule="auto" w:before="2"/>
        <w:ind w:right="229" w:firstLine="638"/>
        <w:jc w:val="both"/>
      </w:pPr>
      <w:r>
        <w:rPr/>
        <w:t>Сегменттің мазмұны зертханалық пробиркаға ауыстырылады, одан кейін түтік сегментіне ұқсас таңбаланады.</w:t>
      </w:r>
    </w:p>
    <w:p>
      <w:pPr>
        <w:pStyle w:val="ListParagraph"/>
        <w:numPr>
          <w:ilvl w:val="1"/>
          <w:numId w:val="23"/>
        </w:numPr>
        <w:tabs>
          <w:tab w:pos="1280" w:val="left" w:leader="none"/>
        </w:tabs>
        <w:spacing w:line="273" w:lineRule="auto" w:before="1" w:after="0"/>
        <w:ind w:left="120" w:right="237" w:firstLine="686"/>
        <w:jc w:val="both"/>
        <w:rPr>
          <w:sz w:val="28"/>
        </w:rPr>
      </w:pPr>
      <w:r>
        <w:rPr>
          <w:sz w:val="28"/>
        </w:rPr>
        <w:t>Реципиент пен донор қанының жеке үйлесімділік сынамасы тікелей емес антиглобулиндік тестіні немесе тұрақты емес антиэритроциттік аллоантиденелердің сәйкес келмейтін толық (IgM) және толық емес (IgG) айқындайтын баламаларын пайдалана отырып, спецификалық реакциямен</w:t>
      </w:r>
      <w:r>
        <w:rPr>
          <w:spacing w:val="-6"/>
          <w:sz w:val="28"/>
        </w:rPr>
        <w:t> </w:t>
      </w:r>
      <w:r>
        <w:rPr>
          <w:sz w:val="28"/>
        </w:rPr>
        <w:t>жасалады.</w:t>
      </w:r>
    </w:p>
    <w:p>
      <w:pPr>
        <w:pStyle w:val="ListParagraph"/>
        <w:numPr>
          <w:ilvl w:val="1"/>
          <w:numId w:val="23"/>
        </w:numPr>
        <w:tabs>
          <w:tab w:pos="1234" w:val="left" w:leader="none"/>
        </w:tabs>
        <w:spacing w:line="273" w:lineRule="auto" w:before="1" w:after="0"/>
        <w:ind w:left="120" w:right="234" w:firstLine="648"/>
        <w:jc w:val="both"/>
        <w:rPr>
          <w:sz w:val="28"/>
        </w:rPr>
      </w:pPr>
      <w:r>
        <w:rPr>
          <w:sz w:val="28"/>
        </w:rPr>
        <w:t>Жеке үйлесімділік зерттеулерін реакция үдеткішін (коллоид - полиглюкин ерітіндісі 33%, желатин ерітіндісі 10%) пайдалана отырып, спецификалық емес реакциямен зерттеу жүргізу кезінде 2 зерттеу</w:t>
      </w:r>
      <w:r>
        <w:rPr>
          <w:spacing w:val="-9"/>
          <w:sz w:val="28"/>
        </w:rPr>
        <w:t> </w:t>
      </w:r>
      <w:r>
        <w:rPr>
          <w:sz w:val="28"/>
        </w:rPr>
        <w:t>орындалады:</w:t>
      </w:r>
    </w:p>
    <w:p>
      <w:pPr>
        <w:pStyle w:val="BodyText"/>
        <w:spacing w:before="2"/>
        <w:ind w:left="539"/>
      </w:pPr>
      <w:r>
        <w:rPr/>
        <w:t>толық (IgM), оның ішінде тұрақты антиденелердің бар-жоғына сынама;</w:t>
      </w:r>
    </w:p>
    <w:p>
      <w:pPr>
        <w:pStyle w:val="BodyText"/>
        <w:spacing w:line="273" w:lineRule="auto" w:before="45"/>
        <w:ind w:firstLine="499"/>
      </w:pPr>
      <w:r>
        <w:rPr/>
        <w:t>толық емес (IgG) тұрақты емес антиэритроциттік аллоантиденелердің бар-жоғына сынама.</w:t>
      </w:r>
    </w:p>
    <w:p>
      <w:pPr>
        <w:pStyle w:val="BodyText"/>
        <w:spacing w:line="273" w:lineRule="auto"/>
        <w:ind w:firstLine="485"/>
      </w:pPr>
      <w:r>
        <w:rPr/>
        <w:t>Толық (IgM) антиденелердің бар-жоғына сынама жазықтықта реципиент қанының сарысуы мен донор эритроциттерін 10:1 ара-қатынаста араластыру арқылы жүргізіледі.</w:t>
      </w:r>
    </w:p>
    <w:p>
      <w:pPr>
        <w:spacing w:after="0" w:line="273" w:lineRule="auto"/>
        <w:sectPr>
          <w:type w:val="continuous"/>
          <w:pgSz w:w="12240" w:h="15840"/>
          <w:pgMar w:top="840" w:bottom="280" w:left="720" w:right="720"/>
        </w:sectPr>
      </w:pPr>
    </w:p>
    <w:p>
      <w:pPr>
        <w:pStyle w:val="BodyText"/>
        <w:spacing w:line="273" w:lineRule="auto" w:before="60"/>
        <w:ind w:right="227"/>
        <w:jc w:val="both"/>
      </w:pPr>
      <w:r>
        <w:rPr/>
        <w:t>Реакция барысы 5 минут бойы бақыланады. Эритроциттер агглютинациясы болатын болса, сынама оң, егер аглютинация болмаса-сынама теріс</w:t>
      </w:r>
      <w:r>
        <w:rPr>
          <w:spacing w:val="-15"/>
        </w:rPr>
        <w:t> </w:t>
      </w:r>
      <w:r>
        <w:rPr/>
        <w:t>болады.</w:t>
      </w:r>
    </w:p>
    <w:p>
      <w:pPr>
        <w:pStyle w:val="BodyText"/>
        <w:spacing w:line="273" w:lineRule="auto"/>
        <w:ind w:right="201" w:firstLine="447"/>
        <w:jc w:val="both"/>
      </w:pPr>
      <w:r>
        <w:rPr/>
        <w:t>Толық емес (IgG) аллоантиденелердің бар-жоғына сынама 10% желатин ерітіндісін немесе 33% полиглюкин ерітіндісін пайдалана отырып</w:t>
      </w:r>
      <w:r>
        <w:rPr>
          <w:spacing w:val="-13"/>
        </w:rPr>
        <w:t> </w:t>
      </w:r>
      <w:r>
        <w:rPr/>
        <w:t>жүргізіледі.</w:t>
      </w:r>
    </w:p>
    <w:p>
      <w:pPr>
        <w:pStyle w:val="BodyText"/>
        <w:spacing w:line="273" w:lineRule="auto"/>
        <w:ind w:right="218" w:firstLine="568"/>
        <w:jc w:val="both"/>
      </w:pPr>
      <w:r>
        <w:rPr/>
        <w:t>Коллоид реакциясының бақылау сарысуларының үлгілерімен алдын ала тексеру жүргізіледі:</w:t>
      </w:r>
    </w:p>
    <w:p>
      <w:pPr>
        <w:pStyle w:val="BodyText"/>
        <w:spacing w:line="273" w:lineRule="auto"/>
        <w:ind w:left="539" w:right="4516"/>
        <w:jc w:val="both"/>
      </w:pPr>
      <w:r>
        <w:rPr/>
        <w:t>антиэритроцитарлы антиденелерінің бар</w:t>
      </w:r>
      <w:r>
        <w:rPr>
          <w:spacing w:val="-38"/>
        </w:rPr>
        <w:t> </w:t>
      </w:r>
      <w:r>
        <w:rPr/>
        <w:t>болуы; антиэритроциттік антиденелердің жоқ</w:t>
      </w:r>
      <w:r>
        <w:rPr>
          <w:spacing w:val="-18"/>
        </w:rPr>
        <w:t> </w:t>
      </w:r>
      <w:r>
        <w:rPr/>
        <w:t>болуы.</w:t>
      </w:r>
    </w:p>
    <w:p>
      <w:pPr>
        <w:pStyle w:val="BodyText"/>
        <w:spacing w:line="273" w:lineRule="auto"/>
        <w:ind w:right="195" w:firstLine="429"/>
        <w:jc w:val="both"/>
      </w:pPr>
      <w:r>
        <w:rPr/>
        <w:t>Үйлесімділік сынамасын қою үшін антиэритроциттік антиденелері бар сарысуымен оң реакцияны және антиэритроциттік антиденелері жоқ сарысуымен теріс реакцияны көрсететін коллоид жарамды.</w:t>
      </w:r>
    </w:p>
    <w:p>
      <w:pPr>
        <w:pStyle w:val="BodyText"/>
        <w:spacing w:line="273" w:lineRule="auto"/>
        <w:ind w:right="199" w:firstLine="623"/>
        <w:jc w:val="both"/>
      </w:pPr>
      <w:r>
        <w:rPr/>
        <w:t>10% желатин р-рімен жеке сәйкестікке сынама жүргізу техникасы: пробиркаға донордың эритроциттері тамшысының физиологиялық ерітіндісімен жуылған, алдын ала қыздырылған екі тамшы, желатин ерітіндісі және науқас сарысуының екі тамшысы қосылады. Пробирка 46-48</w:t>
      </w:r>
      <w:r>
        <w:rPr>
          <w:position w:val="12"/>
          <w:sz w:val="23"/>
        </w:rPr>
        <w:t>0</w:t>
      </w:r>
      <w:r>
        <w:rPr/>
        <w:t>С температурасында су моншасына он минутқа салынады. Осы уақыттан кейін, араластырып, шамамен 7 мл физиологиялық ерітіндіні қосады және пробирканы бірнеше рет айналдырады.</w:t>
      </w:r>
    </w:p>
    <w:p>
      <w:pPr>
        <w:pStyle w:val="BodyText"/>
        <w:spacing w:line="273" w:lineRule="auto" w:before="0"/>
        <w:ind w:right="219" w:firstLine="673"/>
        <w:jc w:val="both"/>
      </w:pPr>
      <w:r>
        <w:rPr/>
        <w:t>Нәтижені өтетін жарықта және микроскоппен көзбен шолып бағалайды. Егер эритроциттердің аглютинациясы болса, онда сынама оң, егер сынама аглютинациясы болмаса, сынама теріс.</w:t>
      </w:r>
    </w:p>
    <w:p>
      <w:pPr>
        <w:pStyle w:val="BodyText"/>
        <w:tabs>
          <w:tab w:pos="2330" w:val="left" w:leader="none"/>
          <w:tab w:pos="4100" w:val="left" w:leader="none"/>
          <w:tab w:pos="5165" w:val="left" w:leader="none"/>
          <w:tab w:pos="6750" w:val="left" w:leader="none"/>
          <w:tab w:pos="8598" w:val="left" w:leader="none"/>
          <w:tab w:pos="9227" w:val="left" w:leader="none"/>
        </w:tabs>
        <w:spacing w:line="273" w:lineRule="auto" w:before="0"/>
        <w:ind w:right="205" w:firstLine="739"/>
      </w:pPr>
      <w:r>
        <w:rPr/>
        <w:t>33% полиглюкин ерітіндісімен жеке сәйкестікке сынама жүргізу техникасы: </w:t>
      </w:r>
      <w:r>
        <w:rPr>
          <w:spacing w:val="5"/>
        </w:rPr>
        <w:t>центрифугалық</w:t>
        <w:tab/>
        <w:t>пробиркаға,</w:t>
        <w:tab/>
      </w:r>
      <w:r>
        <w:rPr>
          <w:spacing w:val="4"/>
        </w:rPr>
        <w:t>түбіне</w:t>
        <w:tab/>
        <w:t>науқастың</w:t>
        <w:tab/>
        <w:t>сарысуының</w:t>
        <w:tab/>
      </w:r>
      <w:r>
        <w:rPr>
          <w:spacing w:val="3"/>
        </w:rPr>
        <w:t>екі</w:t>
        <w:tab/>
      </w:r>
      <w:r>
        <w:rPr>
          <w:spacing w:val="4"/>
        </w:rPr>
        <w:t>тамшысы </w:t>
      </w:r>
      <w:r>
        <w:rPr/>
        <w:t>орналастырылады және донорлық қан мен полиглюкин ерітіндісінің бір тамшысынан қосылады. Ішіндегіні жеңіл сілкілеумен араластырады және бес минут бойы түтікшені ішіндегісін қабырғаларға тегіс қабатпен бөлу үшін осьтің айналасында айналады. Содан кейін 4 мл физиологиялық ерітінді қосылады, шайқамай</w:t>
      </w:r>
      <w:r>
        <w:rPr>
          <w:spacing w:val="-32"/>
        </w:rPr>
        <w:t> </w:t>
      </w:r>
      <w:r>
        <w:rPr/>
        <w:t>араластырылады.</w:t>
      </w:r>
    </w:p>
    <w:p>
      <w:pPr>
        <w:pStyle w:val="BodyText"/>
        <w:spacing w:line="273" w:lineRule="auto" w:before="3"/>
        <w:ind w:right="206" w:firstLine="486"/>
        <w:jc w:val="both"/>
      </w:pPr>
      <w:r>
        <w:rPr/>
        <w:t>Нәтиже микроскоппен және күндізгі шамның өтетін жарығымен бағаланады. Егер эритроциттердің агглютинациясы болса, онда сынама оң, егер агглютинация болмаса, сынама теріс.</w:t>
      </w:r>
    </w:p>
    <w:p>
      <w:pPr>
        <w:pStyle w:val="ListParagraph"/>
        <w:numPr>
          <w:ilvl w:val="1"/>
          <w:numId w:val="23"/>
        </w:numPr>
        <w:tabs>
          <w:tab w:pos="1011" w:val="left" w:leader="none"/>
        </w:tabs>
        <w:spacing w:line="273" w:lineRule="auto" w:before="1" w:after="0"/>
        <w:ind w:left="120" w:right="202" w:firstLine="462"/>
        <w:jc w:val="both"/>
        <w:rPr>
          <w:sz w:val="28"/>
        </w:rPr>
      </w:pPr>
      <w:r>
        <w:rPr>
          <w:sz w:val="28"/>
        </w:rPr>
        <w:t>Егер жеке үйлесімділік сынамасы теріс болса, реципиент қанының сарысуында сәйкес келмейтін антиденелердің жоқтығын айғақтайды және трансфузияны жасауға болады.</w:t>
      </w:r>
    </w:p>
    <w:p>
      <w:pPr>
        <w:pStyle w:val="BodyText"/>
        <w:spacing w:line="273" w:lineRule="auto"/>
        <w:ind w:right="196" w:firstLine="422"/>
        <w:jc w:val="both"/>
      </w:pPr>
      <w:r>
        <w:rPr/>
        <w:t>Егер жеке үйлесімділік сынамасы оң болса, реципиент қанының сарысуында</w:t>
      </w:r>
      <w:r>
        <w:rPr>
          <w:spacing w:val="-47"/>
        </w:rPr>
        <w:t> </w:t>
      </w:r>
      <w:r>
        <w:rPr/>
        <w:t>сәйкес келмейтін антиденелердің бар болуын айғақтайды және трансфузияны жасауға тыйым салынады.</w:t>
      </w:r>
    </w:p>
    <w:p>
      <w:pPr>
        <w:pStyle w:val="ListParagraph"/>
        <w:numPr>
          <w:ilvl w:val="1"/>
          <w:numId w:val="23"/>
        </w:numPr>
        <w:tabs>
          <w:tab w:pos="960" w:val="left" w:leader="none"/>
        </w:tabs>
        <w:spacing w:line="240" w:lineRule="auto" w:before="2" w:after="0"/>
        <w:ind w:left="959" w:right="0" w:hanging="421"/>
        <w:jc w:val="both"/>
        <w:rPr>
          <w:sz w:val="28"/>
        </w:rPr>
      </w:pPr>
      <w:r>
        <w:rPr>
          <w:sz w:val="28"/>
        </w:rPr>
        <w:t>Жеке іріктеу жүргізілетін</w:t>
      </w:r>
      <w:r>
        <w:rPr>
          <w:spacing w:val="-5"/>
          <w:sz w:val="28"/>
        </w:rPr>
        <w:t> </w:t>
      </w:r>
      <w:r>
        <w:rPr>
          <w:sz w:val="28"/>
        </w:rPr>
        <w:t>көрсетілімдер:</w:t>
      </w:r>
    </w:p>
    <w:p>
      <w:pPr>
        <w:pStyle w:val="ListParagraph"/>
        <w:numPr>
          <w:ilvl w:val="2"/>
          <w:numId w:val="23"/>
        </w:numPr>
        <w:tabs>
          <w:tab w:pos="1757" w:val="left" w:leader="none"/>
        </w:tabs>
        <w:spacing w:line="273" w:lineRule="auto" w:before="45" w:after="0"/>
        <w:ind w:left="120" w:right="125" w:firstLine="1188"/>
        <w:jc w:val="both"/>
        <w:rPr>
          <w:sz w:val="28"/>
        </w:rPr>
      </w:pPr>
      <w:r>
        <w:rPr>
          <w:spacing w:val="7"/>
          <w:sz w:val="28"/>
        </w:rPr>
        <w:t>трансфузиялық </w:t>
      </w:r>
      <w:r>
        <w:rPr>
          <w:spacing w:val="6"/>
          <w:sz w:val="28"/>
        </w:rPr>
        <w:t>немесе  </w:t>
      </w:r>
      <w:r>
        <w:rPr>
          <w:spacing w:val="7"/>
          <w:sz w:val="28"/>
        </w:rPr>
        <w:t>акушерлік </w:t>
      </w:r>
      <w:r>
        <w:rPr>
          <w:spacing w:val="6"/>
          <w:sz w:val="28"/>
        </w:rPr>
        <w:t>ауыр  анамнез</w:t>
      </w:r>
      <w:r>
        <w:rPr>
          <w:spacing w:val="82"/>
          <w:sz w:val="28"/>
        </w:rPr>
        <w:t> </w:t>
      </w:r>
      <w:r>
        <w:rPr>
          <w:spacing w:val="6"/>
          <w:sz w:val="28"/>
        </w:rPr>
        <w:t>(бұрын</w:t>
      </w:r>
      <w:r>
        <w:rPr>
          <w:spacing w:val="82"/>
          <w:sz w:val="28"/>
        </w:rPr>
        <w:t> </w:t>
      </w:r>
      <w:r>
        <w:rPr>
          <w:spacing w:val="6"/>
          <w:sz w:val="28"/>
        </w:rPr>
        <w:t>болған </w:t>
      </w:r>
      <w:r>
        <w:rPr>
          <w:sz w:val="28"/>
        </w:rPr>
        <w:t>гемотрансфузиялар,</w:t>
      </w:r>
      <w:r>
        <w:rPr>
          <w:spacing w:val="44"/>
          <w:sz w:val="28"/>
        </w:rPr>
        <w:t> </w:t>
      </w:r>
      <w:r>
        <w:rPr>
          <w:sz w:val="28"/>
        </w:rPr>
        <w:t>сарыауру</w:t>
      </w:r>
      <w:r>
        <w:rPr>
          <w:spacing w:val="44"/>
          <w:sz w:val="28"/>
        </w:rPr>
        <w:t> </w:t>
      </w:r>
      <w:r>
        <w:rPr>
          <w:sz w:val="28"/>
        </w:rPr>
        <w:t>немесе</w:t>
      </w:r>
      <w:r>
        <w:rPr>
          <w:spacing w:val="44"/>
          <w:sz w:val="28"/>
        </w:rPr>
        <w:t> </w:t>
      </w:r>
      <w:r>
        <w:rPr>
          <w:sz w:val="28"/>
        </w:rPr>
        <w:t>өзге</w:t>
      </w:r>
      <w:r>
        <w:rPr>
          <w:spacing w:val="44"/>
          <w:sz w:val="28"/>
        </w:rPr>
        <w:t> </w:t>
      </w:r>
      <w:r>
        <w:rPr>
          <w:sz w:val="28"/>
        </w:rPr>
        <w:t>де</w:t>
      </w:r>
      <w:r>
        <w:rPr>
          <w:spacing w:val="44"/>
          <w:sz w:val="28"/>
        </w:rPr>
        <w:t> </w:t>
      </w:r>
      <w:r>
        <w:rPr>
          <w:sz w:val="28"/>
        </w:rPr>
        <w:t>гемолиздік</w:t>
      </w:r>
      <w:r>
        <w:rPr>
          <w:spacing w:val="44"/>
          <w:sz w:val="28"/>
        </w:rPr>
        <w:t> </w:t>
      </w:r>
      <w:r>
        <w:rPr>
          <w:sz w:val="28"/>
        </w:rPr>
        <w:t>ауру</w:t>
      </w:r>
      <w:r>
        <w:rPr>
          <w:spacing w:val="44"/>
          <w:sz w:val="28"/>
        </w:rPr>
        <w:t> </w:t>
      </w:r>
      <w:r>
        <w:rPr>
          <w:sz w:val="28"/>
        </w:rPr>
        <w:t>белгісі</w:t>
      </w:r>
      <w:r>
        <w:rPr>
          <w:spacing w:val="44"/>
          <w:sz w:val="28"/>
        </w:rPr>
        <w:t> </w:t>
      </w:r>
      <w:r>
        <w:rPr>
          <w:sz w:val="28"/>
        </w:rPr>
        <w:t>бар</w:t>
      </w:r>
      <w:r>
        <w:rPr>
          <w:spacing w:val="44"/>
          <w:sz w:val="28"/>
        </w:rPr>
        <w:t> </w:t>
      </w:r>
      <w:r>
        <w:rPr>
          <w:sz w:val="28"/>
        </w:rPr>
        <w:t>нәрестені</w:t>
      </w:r>
      <w:r>
        <w:rPr>
          <w:spacing w:val="44"/>
          <w:sz w:val="28"/>
        </w:rPr>
        <w:t> </w:t>
      </w:r>
      <w:r>
        <w:rPr>
          <w:sz w:val="28"/>
        </w:rPr>
        <w:t>(</w:t>
      </w:r>
    </w:p>
    <w:p>
      <w:pPr>
        <w:spacing w:after="0" w:line="273" w:lineRule="auto"/>
        <w:jc w:val="both"/>
        <w:rPr>
          <w:sz w:val="28"/>
        </w:rPr>
        <w:sectPr>
          <w:pgSz w:w="12240" w:h="15840"/>
          <w:pgMar w:top="680" w:bottom="280" w:left="720" w:right="720"/>
        </w:sectPr>
      </w:pPr>
    </w:p>
    <w:p>
      <w:pPr>
        <w:pStyle w:val="BodyText"/>
        <w:spacing w:line="273" w:lineRule="auto" w:before="60"/>
        <w:ind w:right="412"/>
      </w:pPr>
      <w:r>
        <w:rPr/>
        <w:t>бұдан әрі – НГА) дүниеге әкелуімен аяқталған жүктіліктерге реакциялар мен асқынулары));</w:t>
      </w:r>
    </w:p>
    <w:p>
      <w:pPr>
        <w:pStyle w:val="ListParagraph"/>
        <w:numPr>
          <w:ilvl w:val="2"/>
          <w:numId w:val="23"/>
        </w:numPr>
        <w:tabs>
          <w:tab w:pos="843" w:val="left" w:leader="none"/>
        </w:tabs>
        <w:spacing w:line="240" w:lineRule="auto" w:before="1" w:after="0"/>
        <w:ind w:left="842" w:right="0" w:hanging="304"/>
        <w:jc w:val="left"/>
        <w:rPr>
          <w:sz w:val="28"/>
        </w:rPr>
      </w:pPr>
      <w:r>
        <w:rPr>
          <w:sz w:val="28"/>
        </w:rPr>
        <w:t>сарысуында антиэритроциттік аллоантиденелері бар</w:t>
      </w:r>
      <w:r>
        <w:rPr>
          <w:spacing w:val="-10"/>
          <w:sz w:val="28"/>
        </w:rPr>
        <w:t> </w:t>
      </w:r>
      <w:r>
        <w:rPr>
          <w:sz w:val="28"/>
        </w:rPr>
        <w:t>реципиенттер;</w:t>
      </w:r>
    </w:p>
    <w:p>
      <w:pPr>
        <w:pStyle w:val="ListParagraph"/>
        <w:numPr>
          <w:ilvl w:val="2"/>
          <w:numId w:val="23"/>
        </w:numPr>
        <w:tabs>
          <w:tab w:pos="843" w:val="left" w:leader="none"/>
        </w:tabs>
        <w:spacing w:line="240" w:lineRule="auto" w:before="46" w:after="0"/>
        <w:ind w:left="842" w:right="0" w:hanging="304"/>
        <w:jc w:val="left"/>
        <w:rPr>
          <w:sz w:val="28"/>
        </w:rPr>
      </w:pPr>
      <w:r>
        <w:rPr>
          <w:sz w:val="28"/>
        </w:rPr>
        <w:t>қан тобын анықтаудағы</w:t>
      </w:r>
      <w:r>
        <w:rPr>
          <w:spacing w:val="-4"/>
          <w:sz w:val="28"/>
        </w:rPr>
        <w:t> </w:t>
      </w:r>
      <w:r>
        <w:rPr>
          <w:sz w:val="28"/>
        </w:rPr>
        <w:t>қиыншылықтар;</w:t>
      </w:r>
    </w:p>
    <w:p>
      <w:pPr>
        <w:pStyle w:val="ListParagraph"/>
        <w:numPr>
          <w:ilvl w:val="2"/>
          <w:numId w:val="23"/>
        </w:numPr>
        <w:tabs>
          <w:tab w:pos="843" w:val="left" w:leader="none"/>
        </w:tabs>
        <w:spacing w:line="240" w:lineRule="auto" w:before="45" w:after="0"/>
        <w:ind w:left="842" w:right="0" w:hanging="304"/>
        <w:jc w:val="left"/>
        <w:rPr>
          <w:sz w:val="28"/>
        </w:rPr>
      </w:pPr>
      <w:r>
        <w:rPr>
          <w:sz w:val="28"/>
        </w:rPr>
        <w:t>жеке үйлесімділік сынамаларының оң немесе күмәнді</w:t>
      </w:r>
      <w:r>
        <w:rPr>
          <w:spacing w:val="-12"/>
          <w:sz w:val="28"/>
        </w:rPr>
        <w:t> </w:t>
      </w:r>
      <w:r>
        <w:rPr>
          <w:sz w:val="28"/>
        </w:rPr>
        <w:t>нәтижесі;</w:t>
      </w:r>
    </w:p>
    <w:p>
      <w:pPr>
        <w:pStyle w:val="ListParagraph"/>
        <w:numPr>
          <w:ilvl w:val="2"/>
          <w:numId w:val="23"/>
        </w:numPr>
        <w:tabs>
          <w:tab w:pos="843" w:val="left" w:leader="none"/>
        </w:tabs>
        <w:spacing w:line="240" w:lineRule="auto" w:before="46" w:after="0"/>
        <w:ind w:left="842" w:right="0" w:hanging="304"/>
        <w:jc w:val="left"/>
        <w:rPr>
          <w:sz w:val="28"/>
        </w:rPr>
      </w:pPr>
      <w:r>
        <w:rPr>
          <w:sz w:val="28"/>
        </w:rPr>
        <w:t>көп реттік трансфузия болжанып отырған</w:t>
      </w:r>
      <w:r>
        <w:rPr>
          <w:spacing w:val="-6"/>
          <w:sz w:val="28"/>
        </w:rPr>
        <w:t> </w:t>
      </w:r>
      <w:r>
        <w:rPr>
          <w:sz w:val="28"/>
        </w:rPr>
        <w:t>реципиенттер;</w:t>
      </w:r>
    </w:p>
    <w:p>
      <w:pPr>
        <w:pStyle w:val="ListParagraph"/>
        <w:numPr>
          <w:ilvl w:val="2"/>
          <w:numId w:val="23"/>
        </w:numPr>
        <w:tabs>
          <w:tab w:pos="843" w:val="left" w:leader="none"/>
        </w:tabs>
        <w:spacing w:line="240" w:lineRule="auto" w:before="45" w:after="0"/>
        <w:ind w:left="842" w:right="0" w:hanging="304"/>
        <w:jc w:val="left"/>
        <w:rPr>
          <w:sz w:val="28"/>
        </w:rPr>
      </w:pPr>
      <w:r>
        <w:rPr>
          <w:sz w:val="28"/>
        </w:rPr>
        <w:t>гемолиздік аурудың белгілері бар жаңа туған</w:t>
      </w:r>
      <w:r>
        <w:rPr>
          <w:spacing w:val="-11"/>
          <w:sz w:val="28"/>
        </w:rPr>
        <w:t> </w:t>
      </w:r>
      <w:r>
        <w:rPr>
          <w:sz w:val="28"/>
        </w:rPr>
        <w:t>нәрестелер;</w:t>
      </w:r>
    </w:p>
    <w:p>
      <w:pPr>
        <w:pStyle w:val="ListParagraph"/>
        <w:numPr>
          <w:ilvl w:val="2"/>
          <w:numId w:val="23"/>
        </w:numPr>
        <w:tabs>
          <w:tab w:pos="1164" w:val="left" w:leader="none"/>
        </w:tabs>
        <w:spacing w:line="273" w:lineRule="auto" w:before="46" w:after="0"/>
        <w:ind w:left="120" w:right="239" w:firstLine="690"/>
        <w:jc w:val="left"/>
        <w:rPr>
          <w:sz w:val="28"/>
        </w:rPr>
      </w:pPr>
      <w:r>
        <w:rPr>
          <w:sz w:val="28"/>
        </w:rPr>
        <w:t>болжамды аутосенсибилизациясы бар онкологиялық аурулармен ауыратын пациенттер.</w:t>
      </w:r>
    </w:p>
    <w:p>
      <w:pPr>
        <w:pStyle w:val="ListParagraph"/>
        <w:numPr>
          <w:ilvl w:val="1"/>
          <w:numId w:val="23"/>
        </w:numPr>
        <w:tabs>
          <w:tab w:pos="1302" w:val="left" w:leader="none"/>
        </w:tabs>
        <w:spacing w:line="273" w:lineRule="auto" w:before="1" w:after="0"/>
        <w:ind w:left="120" w:right="242" w:firstLine="705"/>
        <w:jc w:val="left"/>
        <w:rPr>
          <w:sz w:val="28"/>
        </w:rPr>
      </w:pPr>
      <w:r>
        <w:rPr>
          <w:sz w:val="28"/>
        </w:rPr>
        <w:t>Реципиенттің қан үлгісін жеке іріктеуге жіберген кезде бекітілген нысан бойынша зерттеу жолдамасы</w:t>
      </w:r>
      <w:r>
        <w:rPr>
          <w:spacing w:val="-4"/>
          <w:sz w:val="28"/>
        </w:rPr>
        <w:t> </w:t>
      </w:r>
      <w:r>
        <w:rPr>
          <w:sz w:val="28"/>
        </w:rPr>
        <w:t>толтырылады.</w:t>
      </w:r>
    </w:p>
    <w:p>
      <w:pPr>
        <w:pStyle w:val="BodyText"/>
        <w:spacing w:line="273" w:lineRule="auto"/>
        <w:ind w:right="412" w:firstLine="739"/>
      </w:pPr>
      <w:r>
        <w:rPr/>
        <w:t>Алдыңғы трансфузиялар туралы ақпарат болған кезде соңғы 3 айда топтық антигендер бойынша химеризмнің болуын бағалау үшін қосымша ақпарат жинау ( трансфузия күндері, трансфузиялық ортаның атауы және олардың топтық тиістілігі, трансфузия нәтижелері) жүргізіледі.</w:t>
      </w:r>
    </w:p>
    <w:p>
      <w:pPr>
        <w:pStyle w:val="BodyText"/>
        <w:spacing w:line="273" w:lineRule="auto" w:before="2"/>
        <w:ind w:right="412" w:firstLine="623"/>
      </w:pPr>
      <w:r>
        <w:rPr/>
        <w:t>Жеке таңдалған компоненттердің дозаларының ілеспе құжаттамасы пациенттің медициналық картасына жапсырылады.</w:t>
      </w:r>
    </w:p>
    <w:p>
      <w:pPr>
        <w:pStyle w:val="ListParagraph"/>
        <w:numPr>
          <w:ilvl w:val="1"/>
          <w:numId w:val="23"/>
        </w:numPr>
        <w:tabs>
          <w:tab w:pos="1009" w:val="left" w:leader="none"/>
        </w:tabs>
        <w:spacing w:line="273" w:lineRule="auto" w:before="0" w:after="0"/>
        <w:ind w:left="120" w:right="201" w:firstLine="460"/>
        <w:jc w:val="left"/>
        <w:rPr>
          <w:sz w:val="28"/>
        </w:rPr>
      </w:pPr>
      <w:r>
        <w:rPr>
          <w:sz w:val="28"/>
        </w:rPr>
        <w:t>Реципиентің антиденелеріне ұқсас антигендері жоқ донор эритроциттерін іздеу жеке іріктеудің мақсаты болып</w:t>
      </w:r>
      <w:r>
        <w:rPr>
          <w:spacing w:val="-6"/>
          <w:sz w:val="28"/>
        </w:rPr>
        <w:t> </w:t>
      </w:r>
      <w:r>
        <w:rPr>
          <w:sz w:val="28"/>
        </w:rPr>
        <w:t>табылады.</w:t>
      </w:r>
    </w:p>
    <w:p>
      <w:pPr>
        <w:pStyle w:val="BodyText"/>
        <w:spacing w:line="273" w:lineRule="auto"/>
        <w:ind w:right="412" w:firstLine="1098"/>
      </w:pPr>
      <w:r>
        <w:rPr/>
        <w:t>Егер донорлардың феноүлгіленген үлгілері жоқ болса, тікелей емес антиглобулиндік тестіде үйлесімді донорлардың қан үлгілері пайдаланалады.</w:t>
      </w:r>
    </w:p>
    <w:p>
      <w:pPr>
        <w:pStyle w:val="BodyText"/>
        <w:spacing w:line="273" w:lineRule="auto"/>
        <w:ind w:right="228" w:firstLine="668"/>
        <w:jc w:val="both"/>
      </w:pPr>
      <w:r>
        <w:rPr/>
        <w:t>Құю үшін антиглобулиндік тестте теріс нәтиже көрсеткен қан үлгілері бөлме температурасында реципиент сарысуымен іс-қимылға түссе де (зертханалық зерттеу клиникалық мәні бар антиденелерді анықтамаған жағдайда) іріктеледі.</w:t>
      </w:r>
    </w:p>
    <w:p>
      <w:pPr>
        <w:pStyle w:val="BodyText"/>
        <w:spacing w:line="273" w:lineRule="auto" w:before="2"/>
        <w:ind w:right="197" w:firstLine="424"/>
        <w:jc w:val="both"/>
      </w:pPr>
      <w:r>
        <w:rPr/>
        <w:t>Гемолиздік ауру белгілері бар жаңа туған нәрестелерге трансфузия жүргізген</w:t>
      </w:r>
      <w:r>
        <w:rPr>
          <w:spacing w:val="-28"/>
        </w:rPr>
        <w:t> </w:t>
      </w:r>
      <w:r>
        <w:rPr/>
        <w:t>кезде, сондай-ақ ересектерге көп реет трансфузия қажет болған кезде қанды жеке іріктеуді донорлар мен реципиенттің эритроциттері антигендерінің антиденелері мен фенотипін ескере отырып</w:t>
      </w:r>
      <w:r>
        <w:rPr>
          <w:spacing w:val="-3"/>
        </w:rPr>
        <w:t> </w:t>
      </w:r>
      <w:r>
        <w:rPr/>
        <w:t>жүргізеді.</w:t>
      </w:r>
    </w:p>
    <w:p>
      <w:pPr>
        <w:pStyle w:val="ListParagraph"/>
        <w:numPr>
          <w:ilvl w:val="1"/>
          <w:numId w:val="23"/>
        </w:numPr>
        <w:tabs>
          <w:tab w:pos="1386" w:val="left" w:leader="none"/>
        </w:tabs>
        <w:spacing w:line="273" w:lineRule="auto" w:before="1" w:after="0"/>
        <w:ind w:left="120" w:right="212" w:firstLine="775"/>
        <w:jc w:val="left"/>
        <w:rPr>
          <w:sz w:val="28"/>
        </w:rPr>
      </w:pPr>
      <w:r>
        <w:rPr>
          <w:spacing w:val="2"/>
          <w:sz w:val="28"/>
        </w:rPr>
        <w:t>МҰ-да және </w:t>
      </w:r>
      <w:r>
        <w:rPr>
          <w:sz w:val="28"/>
        </w:rPr>
        <w:t>қан </w:t>
      </w:r>
      <w:r>
        <w:rPr>
          <w:spacing w:val="2"/>
          <w:sz w:val="28"/>
        </w:rPr>
        <w:t>қызметі ұйымының мамандандырылған зертханасында </w:t>
      </w:r>
      <w:r>
        <w:rPr>
          <w:sz w:val="28"/>
        </w:rPr>
        <w:t>орындалған АВО жүйесі бойынша топтық тиістілікті зертханалық зерттеу нәтижелері сәйкес келмеген кезде жеке іріктеу белгіленген фенотипті ескере отырып немесе </w:t>
      </w:r>
      <w:r>
        <w:rPr>
          <w:spacing w:val="2"/>
          <w:sz w:val="28"/>
        </w:rPr>
        <w:t>тікелей емес антиглобулиндік тестінің теріс нәтижелері бойынша </w:t>
      </w:r>
      <w:r>
        <w:rPr>
          <w:sz w:val="28"/>
        </w:rPr>
        <w:t>О </w:t>
      </w:r>
      <w:r>
        <w:rPr>
          <w:spacing w:val="2"/>
          <w:sz w:val="28"/>
        </w:rPr>
        <w:t>тобының </w:t>
      </w:r>
      <w:r>
        <w:rPr>
          <w:sz w:val="28"/>
        </w:rPr>
        <w:t>эритроциттерінен ғана жүзеге</w:t>
      </w:r>
      <w:r>
        <w:rPr>
          <w:spacing w:val="-5"/>
          <w:sz w:val="28"/>
        </w:rPr>
        <w:t> </w:t>
      </w:r>
      <w:r>
        <w:rPr>
          <w:sz w:val="28"/>
        </w:rPr>
        <w:t>асырылады.</w:t>
      </w:r>
    </w:p>
    <w:p>
      <w:pPr>
        <w:pStyle w:val="BodyText"/>
        <w:spacing w:line="273" w:lineRule="auto" w:before="3"/>
        <w:ind w:right="219" w:firstLine="582"/>
        <w:jc w:val="both"/>
      </w:pPr>
      <w:r>
        <w:rPr/>
        <w:t>Реципиент сарысуында аутоиммундық антиденелердің бар болуына күдіктенген кезде, сондай-ақ тікелей антиглобулиндік тестіде олардың болуы расталған кезде эритроциттерді іріктеу реципиенттің резус тиістілігін ескере отырып, О тобының эритроциттерінен ғана жүзеге</w:t>
      </w:r>
      <w:r>
        <w:rPr>
          <w:spacing w:val="-5"/>
        </w:rPr>
        <w:t> </w:t>
      </w:r>
      <w:r>
        <w:rPr/>
        <w:t>асырылады.</w:t>
      </w:r>
    </w:p>
    <w:p>
      <w:pPr>
        <w:pStyle w:val="ListParagraph"/>
        <w:numPr>
          <w:ilvl w:val="1"/>
          <w:numId w:val="23"/>
        </w:numPr>
        <w:tabs>
          <w:tab w:pos="1057" w:val="left" w:leader="none"/>
        </w:tabs>
        <w:spacing w:line="273" w:lineRule="auto" w:before="1" w:after="0"/>
        <w:ind w:left="120" w:right="208" w:firstLine="500"/>
        <w:jc w:val="both"/>
        <w:rPr>
          <w:sz w:val="28"/>
        </w:rPr>
      </w:pPr>
      <w:r>
        <w:rPr>
          <w:sz w:val="28"/>
        </w:rPr>
        <w:t>Шұғыл жағдайларда құрамында эритроциттер бар қан компоненттерін құятын медициналық</w:t>
      </w:r>
      <w:r>
        <w:rPr>
          <w:spacing w:val="-2"/>
          <w:sz w:val="28"/>
        </w:rPr>
        <w:t> </w:t>
      </w:r>
      <w:r>
        <w:rPr>
          <w:sz w:val="28"/>
        </w:rPr>
        <w:t>персонал:</w:t>
      </w:r>
    </w:p>
    <w:p>
      <w:pPr>
        <w:spacing w:after="0" w:line="273" w:lineRule="auto"/>
        <w:jc w:val="both"/>
        <w:rPr>
          <w:sz w:val="28"/>
        </w:rPr>
        <w:sectPr>
          <w:pgSz w:w="12240" w:h="15840"/>
          <w:pgMar w:top="680" w:bottom="280" w:left="720" w:right="720"/>
        </w:sectPr>
      </w:pPr>
    </w:p>
    <w:p>
      <w:pPr>
        <w:pStyle w:val="ListParagraph"/>
        <w:numPr>
          <w:ilvl w:val="2"/>
          <w:numId w:val="23"/>
        </w:numPr>
        <w:tabs>
          <w:tab w:pos="1278" w:val="left" w:leader="none"/>
        </w:tabs>
        <w:spacing w:line="273" w:lineRule="auto" w:before="60" w:after="0"/>
        <w:ind w:left="120" w:right="257" w:firstLine="784"/>
        <w:jc w:val="both"/>
        <w:rPr>
          <w:sz w:val="28"/>
        </w:rPr>
      </w:pPr>
      <w:r>
        <w:rPr>
          <w:spacing w:val="3"/>
          <w:sz w:val="28"/>
        </w:rPr>
        <w:t>тікелей реакциямен </w:t>
      </w:r>
      <w:r>
        <w:rPr>
          <w:spacing w:val="2"/>
          <w:sz w:val="28"/>
        </w:rPr>
        <w:t>АВО </w:t>
      </w:r>
      <w:r>
        <w:rPr>
          <w:spacing w:val="3"/>
          <w:sz w:val="28"/>
        </w:rPr>
        <w:t>жүйесі бойынша </w:t>
      </w:r>
      <w:r>
        <w:rPr>
          <w:spacing w:val="2"/>
          <w:sz w:val="28"/>
        </w:rPr>
        <w:t>қан </w:t>
      </w:r>
      <w:r>
        <w:rPr>
          <w:spacing w:val="3"/>
          <w:sz w:val="28"/>
        </w:rPr>
        <w:t>тобы және </w:t>
      </w:r>
      <w:r>
        <w:rPr>
          <w:spacing w:val="2"/>
          <w:sz w:val="28"/>
        </w:rPr>
        <w:t>реципиенттің </w:t>
      </w:r>
      <w:r>
        <w:rPr>
          <w:sz w:val="28"/>
        </w:rPr>
        <w:t>резус-тиістілігі</w:t>
      </w:r>
      <w:r>
        <w:rPr>
          <w:spacing w:val="-2"/>
          <w:sz w:val="28"/>
        </w:rPr>
        <w:t> </w:t>
      </w:r>
      <w:r>
        <w:rPr>
          <w:sz w:val="28"/>
        </w:rPr>
        <w:t>анықталады;</w:t>
      </w:r>
    </w:p>
    <w:p>
      <w:pPr>
        <w:pStyle w:val="ListParagraph"/>
        <w:numPr>
          <w:ilvl w:val="2"/>
          <w:numId w:val="23"/>
        </w:numPr>
        <w:tabs>
          <w:tab w:pos="843" w:val="left" w:leader="none"/>
        </w:tabs>
        <w:spacing w:line="240" w:lineRule="auto" w:before="1" w:after="0"/>
        <w:ind w:left="842" w:right="0" w:hanging="304"/>
        <w:jc w:val="both"/>
        <w:rPr>
          <w:sz w:val="28"/>
        </w:rPr>
      </w:pPr>
      <w:r>
        <w:rPr>
          <w:sz w:val="28"/>
        </w:rPr>
        <w:t>донорлық қан компонентінің АВО жүйесі бойынша қан тобы</w:t>
      </w:r>
      <w:r>
        <w:rPr>
          <w:spacing w:val="-24"/>
          <w:sz w:val="28"/>
        </w:rPr>
        <w:t> </w:t>
      </w:r>
      <w:r>
        <w:rPr>
          <w:sz w:val="28"/>
        </w:rPr>
        <w:t>анықталады;</w:t>
      </w:r>
    </w:p>
    <w:p>
      <w:pPr>
        <w:pStyle w:val="ListParagraph"/>
        <w:numPr>
          <w:ilvl w:val="2"/>
          <w:numId w:val="23"/>
        </w:numPr>
        <w:tabs>
          <w:tab w:pos="843" w:val="left" w:leader="none"/>
        </w:tabs>
        <w:spacing w:line="240" w:lineRule="auto" w:before="46" w:after="0"/>
        <w:ind w:left="842" w:right="0" w:hanging="304"/>
        <w:jc w:val="both"/>
        <w:rPr>
          <w:sz w:val="28"/>
        </w:rPr>
      </w:pPr>
      <w:r>
        <w:rPr>
          <w:sz w:val="28"/>
        </w:rPr>
        <w:t>реципиент пен донор қанының жеке үйлесімділігіне сынама</w:t>
      </w:r>
      <w:r>
        <w:rPr>
          <w:spacing w:val="-16"/>
          <w:sz w:val="28"/>
        </w:rPr>
        <w:t> </w:t>
      </w:r>
      <w:r>
        <w:rPr>
          <w:sz w:val="28"/>
        </w:rPr>
        <w:t>жүргізіледі.</w:t>
      </w:r>
    </w:p>
    <w:p>
      <w:pPr>
        <w:pStyle w:val="ListParagraph"/>
        <w:numPr>
          <w:ilvl w:val="1"/>
          <w:numId w:val="23"/>
        </w:numPr>
        <w:tabs>
          <w:tab w:pos="1463" w:val="left" w:leader="none"/>
        </w:tabs>
        <w:spacing w:line="273" w:lineRule="auto" w:before="45" w:after="0"/>
        <w:ind w:left="120" w:right="256" w:firstLine="840"/>
        <w:jc w:val="both"/>
        <w:rPr>
          <w:sz w:val="28"/>
        </w:rPr>
      </w:pPr>
      <w:r>
        <w:rPr>
          <w:spacing w:val="2"/>
          <w:sz w:val="28"/>
        </w:rPr>
        <w:t>Шұғыл </w:t>
      </w:r>
      <w:r>
        <w:rPr>
          <w:spacing w:val="3"/>
          <w:sz w:val="28"/>
        </w:rPr>
        <w:t>гемотрансфузия </w:t>
      </w:r>
      <w:r>
        <w:rPr>
          <w:spacing w:val="2"/>
          <w:sz w:val="28"/>
        </w:rPr>
        <w:t>алдында </w:t>
      </w:r>
      <w:r>
        <w:rPr>
          <w:spacing w:val="3"/>
          <w:sz w:val="28"/>
        </w:rPr>
        <w:t>тұрақты </w:t>
      </w:r>
      <w:r>
        <w:rPr>
          <w:spacing w:val="2"/>
          <w:sz w:val="28"/>
        </w:rPr>
        <w:t>емес </w:t>
      </w:r>
      <w:r>
        <w:rPr>
          <w:spacing w:val="3"/>
          <w:sz w:val="28"/>
        </w:rPr>
        <w:t>антиденелер скринингі </w:t>
      </w:r>
      <w:r>
        <w:rPr>
          <w:sz w:val="28"/>
        </w:rPr>
        <w:t>жүргізілмейді, ол реципиенттің трансфузия алдындағы қан үлгісінде құйылғаннан кейін ретроспективті түрде</w:t>
      </w:r>
      <w:r>
        <w:rPr>
          <w:spacing w:val="-4"/>
          <w:sz w:val="28"/>
        </w:rPr>
        <w:t> </w:t>
      </w:r>
      <w:r>
        <w:rPr>
          <w:sz w:val="28"/>
        </w:rPr>
        <w:t>орындалады.</w:t>
      </w:r>
    </w:p>
    <w:p>
      <w:pPr>
        <w:pStyle w:val="ListParagraph"/>
        <w:numPr>
          <w:ilvl w:val="1"/>
          <w:numId w:val="23"/>
        </w:numPr>
        <w:tabs>
          <w:tab w:pos="960" w:val="left" w:leader="none"/>
        </w:tabs>
        <w:spacing w:line="240" w:lineRule="auto" w:before="2" w:after="0"/>
        <w:ind w:left="959" w:right="0" w:hanging="421"/>
        <w:jc w:val="both"/>
        <w:rPr>
          <w:sz w:val="28"/>
        </w:rPr>
      </w:pPr>
      <w:r>
        <w:rPr>
          <w:sz w:val="28"/>
        </w:rPr>
        <w:t>Трансфузиядан кейінгі асқыну туындаған кезде медициналық</w:t>
      </w:r>
      <w:r>
        <w:rPr>
          <w:spacing w:val="-18"/>
          <w:sz w:val="28"/>
        </w:rPr>
        <w:t> </w:t>
      </w:r>
      <w:r>
        <w:rPr>
          <w:sz w:val="28"/>
        </w:rPr>
        <w:t>персонал:</w:t>
      </w:r>
    </w:p>
    <w:p>
      <w:pPr>
        <w:pStyle w:val="ListParagraph"/>
        <w:numPr>
          <w:ilvl w:val="0"/>
          <w:numId w:val="31"/>
        </w:numPr>
        <w:tabs>
          <w:tab w:pos="843" w:val="left" w:leader="none"/>
        </w:tabs>
        <w:spacing w:line="240" w:lineRule="auto" w:before="45" w:after="0"/>
        <w:ind w:left="842" w:right="0" w:hanging="304"/>
        <w:jc w:val="both"/>
        <w:rPr>
          <w:sz w:val="28"/>
        </w:rPr>
      </w:pPr>
      <w:r>
        <w:rPr>
          <w:sz w:val="28"/>
        </w:rPr>
        <w:t>кезекші реаниматологқа бірден</w:t>
      </w:r>
      <w:r>
        <w:rPr>
          <w:spacing w:val="-4"/>
          <w:sz w:val="28"/>
        </w:rPr>
        <w:t> </w:t>
      </w:r>
      <w:r>
        <w:rPr>
          <w:sz w:val="28"/>
        </w:rPr>
        <w:t>жүгінеді;</w:t>
      </w:r>
    </w:p>
    <w:p>
      <w:pPr>
        <w:pStyle w:val="ListParagraph"/>
        <w:numPr>
          <w:ilvl w:val="0"/>
          <w:numId w:val="31"/>
        </w:numPr>
        <w:tabs>
          <w:tab w:pos="1047" w:val="left" w:leader="none"/>
        </w:tabs>
        <w:spacing w:line="273" w:lineRule="auto" w:before="46" w:after="0"/>
        <w:ind w:left="120" w:right="223" w:firstLine="591"/>
        <w:jc w:val="both"/>
        <w:rPr>
          <w:sz w:val="28"/>
        </w:rPr>
      </w:pPr>
      <w:r>
        <w:rPr>
          <w:sz w:val="28"/>
        </w:rPr>
        <w:t>құюды тоқтатады және контейнердегі заттаңбаны қанмен және реципиенттің деректерімен</w:t>
      </w:r>
      <w:r>
        <w:rPr>
          <w:spacing w:val="-2"/>
          <w:sz w:val="28"/>
        </w:rPr>
        <w:t> </w:t>
      </w:r>
      <w:r>
        <w:rPr>
          <w:sz w:val="28"/>
        </w:rPr>
        <w:t>салыстырады;</w:t>
      </w:r>
    </w:p>
    <w:p>
      <w:pPr>
        <w:pStyle w:val="ListParagraph"/>
        <w:numPr>
          <w:ilvl w:val="0"/>
          <w:numId w:val="31"/>
        </w:numPr>
        <w:tabs>
          <w:tab w:pos="985" w:val="left" w:leader="none"/>
        </w:tabs>
        <w:spacing w:line="273" w:lineRule="auto" w:before="0" w:after="0"/>
        <w:ind w:left="120" w:right="207" w:firstLine="539"/>
        <w:jc w:val="both"/>
        <w:rPr>
          <w:sz w:val="28"/>
        </w:rPr>
      </w:pPr>
      <w:r>
        <w:rPr>
          <w:sz w:val="28"/>
        </w:rPr>
        <w:t>донорлық қан компоненті мен реципиенттін қан топтарында айырмашылықты байқаған кезде трансфузиология бөлімшесінің (кабинеті) маманына хабарласады </w:t>
      </w:r>
      <w:r>
        <w:rPr>
          <w:spacing w:val="-3"/>
          <w:sz w:val="28"/>
        </w:rPr>
        <w:t>және </w:t>
      </w:r>
      <w:r>
        <w:rPr>
          <w:sz w:val="28"/>
        </w:rPr>
        <w:t>консультация</w:t>
      </w:r>
      <w:r>
        <w:rPr>
          <w:spacing w:val="-2"/>
          <w:sz w:val="28"/>
        </w:rPr>
        <w:t> </w:t>
      </w:r>
      <w:r>
        <w:rPr>
          <w:sz w:val="28"/>
        </w:rPr>
        <w:t>алады;</w:t>
      </w:r>
    </w:p>
    <w:p>
      <w:pPr>
        <w:pStyle w:val="ListParagraph"/>
        <w:numPr>
          <w:ilvl w:val="0"/>
          <w:numId w:val="31"/>
        </w:numPr>
        <w:tabs>
          <w:tab w:pos="969" w:val="left" w:leader="none"/>
        </w:tabs>
        <w:spacing w:line="273" w:lineRule="auto" w:before="2" w:after="0"/>
        <w:ind w:left="120" w:right="214" w:firstLine="525"/>
        <w:jc w:val="both"/>
        <w:rPr>
          <w:sz w:val="28"/>
        </w:rPr>
      </w:pPr>
      <w:r>
        <w:rPr>
          <w:sz w:val="28"/>
        </w:rPr>
        <w:t>реципиент үшін жауапты дәрігерді жіті трансфузиялық реакция туралы бірден хабардар</w:t>
      </w:r>
      <w:r>
        <w:rPr>
          <w:spacing w:val="-2"/>
          <w:sz w:val="28"/>
        </w:rPr>
        <w:t> </w:t>
      </w:r>
      <w:r>
        <w:rPr>
          <w:sz w:val="28"/>
        </w:rPr>
        <w:t>етеді;</w:t>
      </w:r>
    </w:p>
    <w:p>
      <w:pPr>
        <w:pStyle w:val="ListParagraph"/>
        <w:numPr>
          <w:ilvl w:val="0"/>
          <w:numId w:val="31"/>
        </w:numPr>
        <w:tabs>
          <w:tab w:pos="1272" w:val="left" w:leader="none"/>
        </w:tabs>
        <w:spacing w:line="273" w:lineRule="auto" w:before="1" w:after="0"/>
        <w:ind w:left="120" w:right="255" w:firstLine="780"/>
        <w:jc w:val="both"/>
        <w:rPr>
          <w:sz w:val="28"/>
        </w:rPr>
      </w:pPr>
      <w:r>
        <w:rPr>
          <w:spacing w:val="2"/>
          <w:sz w:val="28"/>
        </w:rPr>
        <w:t>құюдан кейін сынаманы көктамырдан антикоагулянтпен және онсыз </w:t>
      </w:r>
      <w:r>
        <w:rPr>
          <w:sz w:val="28"/>
        </w:rPr>
        <w:t>екі </w:t>
      </w:r>
      <w:r>
        <w:rPr>
          <w:spacing w:val="2"/>
          <w:sz w:val="28"/>
        </w:rPr>
        <w:t>пробиркаға </w:t>
      </w:r>
      <w:r>
        <w:rPr>
          <w:sz w:val="28"/>
        </w:rPr>
        <w:t>алуды </w:t>
      </w:r>
      <w:r>
        <w:rPr>
          <w:spacing w:val="2"/>
          <w:sz w:val="28"/>
        </w:rPr>
        <w:t>жүзеге </w:t>
      </w:r>
      <w:r>
        <w:rPr>
          <w:sz w:val="28"/>
        </w:rPr>
        <w:t>асыру және және </w:t>
      </w:r>
      <w:r>
        <w:rPr>
          <w:spacing w:val="2"/>
          <w:sz w:val="28"/>
        </w:rPr>
        <w:t>оларды құйылған донорлық </w:t>
      </w:r>
      <w:r>
        <w:rPr>
          <w:sz w:val="28"/>
        </w:rPr>
        <w:t>қанның </w:t>
      </w:r>
      <w:r>
        <w:rPr>
          <w:spacing w:val="4"/>
          <w:sz w:val="28"/>
        </w:rPr>
        <w:t>қалдықтары </w:t>
      </w:r>
      <w:r>
        <w:rPr>
          <w:spacing w:val="3"/>
          <w:sz w:val="28"/>
        </w:rPr>
        <w:t>бар </w:t>
      </w:r>
      <w:r>
        <w:rPr>
          <w:spacing w:val="4"/>
          <w:sz w:val="28"/>
        </w:rPr>
        <w:t>құюға арналған құрылғымен бірге </w:t>
      </w:r>
      <w:r>
        <w:rPr>
          <w:spacing w:val="3"/>
          <w:sz w:val="28"/>
        </w:rPr>
        <w:t>қан </w:t>
      </w:r>
      <w:r>
        <w:rPr>
          <w:spacing w:val="4"/>
          <w:sz w:val="28"/>
        </w:rPr>
        <w:t>қызметі ұйымының </w:t>
      </w:r>
      <w:r>
        <w:rPr>
          <w:sz w:val="28"/>
        </w:rPr>
        <w:t>мамандандырылған зертханасына</w:t>
      </w:r>
      <w:r>
        <w:rPr>
          <w:spacing w:val="-3"/>
          <w:sz w:val="28"/>
        </w:rPr>
        <w:t> </w:t>
      </w:r>
      <w:r>
        <w:rPr>
          <w:sz w:val="28"/>
        </w:rPr>
        <w:t>жолдайды.</w:t>
      </w:r>
    </w:p>
    <w:p>
      <w:pPr>
        <w:pStyle w:val="ListParagraph"/>
        <w:numPr>
          <w:ilvl w:val="1"/>
          <w:numId w:val="23"/>
        </w:numPr>
        <w:tabs>
          <w:tab w:pos="1311" w:val="left" w:leader="none"/>
        </w:tabs>
        <w:spacing w:line="273" w:lineRule="auto" w:before="2" w:after="0"/>
        <w:ind w:left="120" w:right="242" w:firstLine="713"/>
        <w:jc w:val="both"/>
        <w:rPr>
          <w:sz w:val="28"/>
        </w:rPr>
      </w:pPr>
      <w:r>
        <w:rPr>
          <w:sz w:val="28"/>
        </w:rPr>
        <w:t>Стационарлық пациенттің медициналық картасының қосымша парағында Кодекстің 7-бабы 31) тармақшасына сәйкес мынадай ақпарат</w:t>
      </w:r>
      <w:r>
        <w:rPr>
          <w:spacing w:val="-10"/>
          <w:sz w:val="28"/>
        </w:rPr>
        <w:t> </w:t>
      </w:r>
      <w:r>
        <w:rPr>
          <w:sz w:val="28"/>
        </w:rPr>
        <w:t>жазылады:</w:t>
      </w:r>
    </w:p>
    <w:p>
      <w:pPr>
        <w:pStyle w:val="ListParagraph"/>
        <w:numPr>
          <w:ilvl w:val="0"/>
          <w:numId w:val="32"/>
        </w:numPr>
        <w:tabs>
          <w:tab w:pos="843" w:val="left" w:leader="none"/>
        </w:tabs>
        <w:spacing w:line="240" w:lineRule="auto" w:before="1" w:after="0"/>
        <w:ind w:left="842" w:right="0" w:hanging="304"/>
        <w:jc w:val="left"/>
        <w:rPr>
          <w:sz w:val="28"/>
        </w:rPr>
      </w:pPr>
      <w:r>
        <w:rPr>
          <w:sz w:val="28"/>
        </w:rPr>
        <w:t>реакция</w:t>
      </w:r>
      <w:r>
        <w:rPr>
          <w:spacing w:val="-1"/>
          <w:sz w:val="28"/>
        </w:rPr>
        <w:t> </w:t>
      </w:r>
      <w:r>
        <w:rPr>
          <w:sz w:val="28"/>
        </w:rPr>
        <w:t>түрі;</w:t>
      </w:r>
    </w:p>
    <w:p>
      <w:pPr>
        <w:pStyle w:val="ListParagraph"/>
        <w:numPr>
          <w:ilvl w:val="0"/>
          <w:numId w:val="32"/>
        </w:numPr>
        <w:tabs>
          <w:tab w:pos="843" w:val="left" w:leader="none"/>
        </w:tabs>
        <w:spacing w:line="240" w:lineRule="auto" w:before="45" w:after="0"/>
        <w:ind w:left="842" w:right="0" w:hanging="304"/>
        <w:jc w:val="left"/>
        <w:rPr>
          <w:sz w:val="28"/>
        </w:rPr>
      </w:pPr>
      <w:r>
        <w:rPr>
          <w:sz w:val="28"/>
        </w:rPr>
        <w:t>реакция туындағанға дейінгі трансфузия</w:t>
      </w:r>
      <w:r>
        <w:rPr>
          <w:spacing w:val="-5"/>
          <w:sz w:val="28"/>
        </w:rPr>
        <w:t> </w:t>
      </w:r>
      <w:r>
        <w:rPr>
          <w:sz w:val="28"/>
        </w:rPr>
        <w:t>ұзақтығы;</w:t>
      </w:r>
    </w:p>
    <w:p>
      <w:pPr>
        <w:pStyle w:val="ListParagraph"/>
        <w:numPr>
          <w:ilvl w:val="0"/>
          <w:numId w:val="32"/>
        </w:numPr>
        <w:tabs>
          <w:tab w:pos="843" w:val="left" w:leader="none"/>
        </w:tabs>
        <w:spacing w:line="240" w:lineRule="auto" w:before="46" w:after="0"/>
        <w:ind w:left="842" w:right="0" w:hanging="304"/>
        <w:jc w:val="left"/>
        <w:rPr>
          <w:sz w:val="28"/>
        </w:rPr>
      </w:pPr>
      <w:r>
        <w:rPr>
          <w:sz w:val="28"/>
        </w:rPr>
        <w:t>гемакон көлемі, нөмірі, құйылған компоненттің</w:t>
      </w:r>
      <w:r>
        <w:rPr>
          <w:spacing w:val="-9"/>
          <w:sz w:val="28"/>
        </w:rPr>
        <w:t> </w:t>
      </w:r>
      <w:r>
        <w:rPr>
          <w:sz w:val="28"/>
        </w:rPr>
        <w:t>атауы.</w:t>
      </w:r>
    </w:p>
    <w:p>
      <w:pPr>
        <w:pStyle w:val="ListParagraph"/>
        <w:numPr>
          <w:ilvl w:val="1"/>
          <w:numId w:val="23"/>
        </w:numPr>
        <w:tabs>
          <w:tab w:pos="960" w:val="left" w:leader="none"/>
        </w:tabs>
        <w:spacing w:line="240" w:lineRule="auto" w:before="45" w:after="0"/>
        <w:ind w:left="959" w:right="0" w:hanging="421"/>
        <w:jc w:val="left"/>
        <w:rPr>
          <w:sz w:val="28"/>
        </w:rPr>
      </w:pPr>
      <w:r>
        <w:rPr>
          <w:sz w:val="28"/>
        </w:rPr>
        <w:t>Құюды тоқтатқаннан кейін мыналар тағайындалу</w:t>
      </w:r>
      <w:r>
        <w:rPr>
          <w:spacing w:val="-7"/>
          <w:sz w:val="28"/>
        </w:rPr>
        <w:t> </w:t>
      </w:r>
      <w:r>
        <w:rPr>
          <w:sz w:val="28"/>
        </w:rPr>
        <w:t>керек:</w:t>
      </w:r>
    </w:p>
    <w:p>
      <w:pPr>
        <w:pStyle w:val="ListParagraph"/>
        <w:numPr>
          <w:ilvl w:val="0"/>
          <w:numId w:val="33"/>
        </w:numPr>
        <w:tabs>
          <w:tab w:pos="843" w:val="left" w:leader="none"/>
        </w:tabs>
        <w:spacing w:line="240" w:lineRule="auto" w:before="46" w:after="0"/>
        <w:ind w:left="842" w:right="0" w:hanging="304"/>
        <w:jc w:val="left"/>
        <w:rPr>
          <w:sz w:val="28"/>
        </w:rPr>
      </w:pPr>
      <w:r>
        <w:rPr>
          <w:sz w:val="28"/>
        </w:rPr>
        <w:t>АВО және резус-факторды қайтадан</w:t>
      </w:r>
      <w:r>
        <w:rPr>
          <w:spacing w:val="-6"/>
          <w:sz w:val="28"/>
        </w:rPr>
        <w:t> </w:t>
      </w:r>
      <w:r>
        <w:rPr>
          <w:sz w:val="28"/>
        </w:rPr>
        <w:t>анықтау;</w:t>
      </w:r>
    </w:p>
    <w:p>
      <w:pPr>
        <w:pStyle w:val="ListParagraph"/>
        <w:numPr>
          <w:ilvl w:val="0"/>
          <w:numId w:val="33"/>
        </w:numPr>
        <w:tabs>
          <w:tab w:pos="843" w:val="left" w:leader="none"/>
        </w:tabs>
        <w:spacing w:line="240" w:lineRule="auto" w:before="45" w:after="0"/>
        <w:ind w:left="842" w:right="0" w:hanging="304"/>
        <w:jc w:val="left"/>
        <w:rPr>
          <w:sz w:val="28"/>
        </w:rPr>
      </w:pPr>
      <w:r>
        <w:rPr>
          <w:sz w:val="28"/>
        </w:rPr>
        <w:t>антиденелердің қайталама скринингі және үйлесімділік</w:t>
      </w:r>
      <w:r>
        <w:rPr>
          <w:spacing w:val="-13"/>
          <w:sz w:val="28"/>
        </w:rPr>
        <w:t> </w:t>
      </w:r>
      <w:r>
        <w:rPr>
          <w:sz w:val="28"/>
        </w:rPr>
        <w:t>сынамалары;</w:t>
      </w:r>
    </w:p>
    <w:p>
      <w:pPr>
        <w:pStyle w:val="ListParagraph"/>
        <w:numPr>
          <w:ilvl w:val="0"/>
          <w:numId w:val="33"/>
        </w:numPr>
        <w:tabs>
          <w:tab w:pos="843" w:val="left" w:leader="none"/>
        </w:tabs>
        <w:spacing w:line="240" w:lineRule="auto" w:before="46" w:after="0"/>
        <w:ind w:left="842" w:right="0" w:hanging="304"/>
        <w:jc w:val="left"/>
        <w:rPr>
          <w:sz w:val="28"/>
        </w:rPr>
      </w:pPr>
      <w:r>
        <w:rPr>
          <w:sz w:val="28"/>
        </w:rPr>
        <w:t>қанның толық</w:t>
      </w:r>
      <w:r>
        <w:rPr>
          <w:spacing w:val="-3"/>
          <w:sz w:val="28"/>
        </w:rPr>
        <w:t> </w:t>
      </w:r>
      <w:r>
        <w:rPr>
          <w:sz w:val="28"/>
        </w:rPr>
        <w:t>талдауы;</w:t>
      </w:r>
    </w:p>
    <w:p>
      <w:pPr>
        <w:pStyle w:val="ListParagraph"/>
        <w:numPr>
          <w:ilvl w:val="0"/>
          <w:numId w:val="33"/>
        </w:numPr>
        <w:tabs>
          <w:tab w:pos="843" w:val="left" w:leader="none"/>
        </w:tabs>
        <w:spacing w:line="240" w:lineRule="auto" w:before="45" w:after="0"/>
        <w:ind w:left="842" w:right="0" w:hanging="304"/>
        <w:jc w:val="left"/>
        <w:rPr>
          <w:sz w:val="28"/>
        </w:rPr>
      </w:pPr>
      <w:r>
        <w:rPr>
          <w:sz w:val="28"/>
        </w:rPr>
        <w:t>коагуляция</w:t>
      </w:r>
      <w:r>
        <w:rPr>
          <w:spacing w:val="-2"/>
          <w:sz w:val="28"/>
        </w:rPr>
        <w:t> </w:t>
      </w:r>
      <w:r>
        <w:rPr>
          <w:sz w:val="28"/>
        </w:rPr>
        <w:t>тестілері;</w:t>
      </w:r>
    </w:p>
    <w:p>
      <w:pPr>
        <w:pStyle w:val="ListParagraph"/>
        <w:numPr>
          <w:ilvl w:val="0"/>
          <w:numId w:val="33"/>
        </w:numPr>
        <w:tabs>
          <w:tab w:pos="843" w:val="left" w:leader="none"/>
        </w:tabs>
        <w:spacing w:line="240" w:lineRule="auto" w:before="46" w:after="0"/>
        <w:ind w:left="842" w:right="0" w:hanging="304"/>
        <w:jc w:val="left"/>
        <w:rPr>
          <w:sz w:val="28"/>
        </w:rPr>
      </w:pPr>
      <w:r>
        <w:rPr>
          <w:sz w:val="28"/>
        </w:rPr>
        <w:t>тікелей антиглобулиндік тестті</w:t>
      </w:r>
      <w:r>
        <w:rPr>
          <w:spacing w:val="-4"/>
          <w:sz w:val="28"/>
        </w:rPr>
        <w:t> </w:t>
      </w:r>
      <w:r>
        <w:rPr>
          <w:sz w:val="28"/>
        </w:rPr>
        <w:t>анықтау;</w:t>
      </w:r>
    </w:p>
    <w:p>
      <w:pPr>
        <w:pStyle w:val="ListParagraph"/>
        <w:numPr>
          <w:ilvl w:val="0"/>
          <w:numId w:val="33"/>
        </w:numPr>
        <w:tabs>
          <w:tab w:pos="843" w:val="left" w:leader="none"/>
        </w:tabs>
        <w:spacing w:line="240" w:lineRule="auto" w:before="45" w:after="0"/>
        <w:ind w:left="842" w:right="0" w:hanging="304"/>
        <w:jc w:val="left"/>
        <w:rPr>
          <w:sz w:val="28"/>
        </w:rPr>
      </w:pPr>
      <w:r>
        <w:rPr>
          <w:sz w:val="28"/>
        </w:rPr>
        <w:t>креатинин, несепнәр, электролит</w:t>
      </w:r>
      <w:r>
        <w:rPr>
          <w:spacing w:val="-5"/>
          <w:sz w:val="28"/>
        </w:rPr>
        <w:t> </w:t>
      </w:r>
      <w:r>
        <w:rPr>
          <w:sz w:val="28"/>
        </w:rPr>
        <w:t>деңгейі;</w:t>
      </w:r>
    </w:p>
    <w:p>
      <w:pPr>
        <w:pStyle w:val="ListParagraph"/>
        <w:numPr>
          <w:ilvl w:val="0"/>
          <w:numId w:val="33"/>
        </w:numPr>
        <w:tabs>
          <w:tab w:pos="843" w:val="left" w:leader="none"/>
        </w:tabs>
        <w:spacing w:line="240" w:lineRule="auto" w:before="46" w:after="0"/>
        <w:ind w:left="842" w:right="0" w:hanging="304"/>
        <w:jc w:val="left"/>
        <w:rPr>
          <w:sz w:val="28"/>
        </w:rPr>
      </w:pPr>
      <w:r>
        <w:rPr>
          <w:sz w:val="28"/>
        </w:rPr>
        <w:t>қанның</w:t>
      </w:r>
      <w:r>
        <w:rPr>
          <w:spacing w:val="-2"/>
          <w:sz w:val="28"/>
        </w:rPr>
        <w:t> </w:t>
      </w:r>
      <w:r>
        <w:rPr>
          <w:sz w:val="28"/>
        </w:rPr>
        <w:t>зарарсыздығы;</w:t>
      </w:r>
    </w:p>
    <w:p>
      <w:pPr>
        <w:pStyle w:val="ListParagraph"/>
        <w:numPr>
          <w:ilvl w:val="0"/>
          <w:numId w:val="33"/>
        </w:numPr>
        <w:tabs>
          <w:tab w:pos="843" w:val="left" w:leader="none"/>
        </w:tabs>
        <w:spacing w:line="240" w:lineRule="auto" w:before="45" w:after="0"/>
        <w:ind w:left="842" w:right="0" w:hanging="304"/>
        <w:jc w:val="left"/>
        <w:rPr>
          <w:sz w:val="28"/>
        </w:rPr>
      </w:pPr>
      <w:r>
        <w:rPr>
          <w:sz w:val="28"/>
        </w:rPr>
        <w:t>қандағы бос гемоглобин мен билирубинді</w:t>
      </w:r>
      <w:r>
        <w:rPr>
          <w:spacing w:val="-9"/>
          <w:sz w:val="28"/>
        </w:rPr>
        <w:t> </w:t>
      </w:r>
      <w:r>
        <w:rPr>
          <w:sz w:val="28"/>
        </w:rPr>
        <w:t>анықтау;</w:t>
      </w:r>
    </w:p>
    <w:p>
      <w:pPr>
        <w:pStyle w:val="ListParagraph"/>
        <w:numPr>
          <w:ilvl w:val="0"/>
          <w:numId w:val="33"/>
        </w:numPr>
        <w:tabs>
          <w:tab w:pos="843" w:val="left" w:leader="none"/>
        </w:tabs>
        <w:spacing w:line="240" w:lineRule="auto" w:before="46" w:after="0"/>
        <w:ind w:left="842" w:right="0" w:hanging="304"/>
        <w:jc w:val="left"/>
        <w:rPr>
          <w:sz w:val="28"/>
        </w:rPr>
      </w:pPr>
      <w:r>
        <w:rPr>
          <w:sz w:val="28"/>
        </w:rPr>
        <w:t>реакциядан кейін несептің бірінші порциясын</w:t>
      </w:r>
      <w:r>
        <w:rPr>
          <w:spacing w:val="-8"/>
          <w:sz w:val="28"/>
        </w:rPr>
        <w:t> </w:t>
      </w:r>
      <w:r>
        <w:rPr>
          <w:sz w:val="28"/>
        </w:rPr>
        <w:t>зерттеу.</w:t>
      </w:r>
    </w:p>
    <w:p>
      <w:pPr>
        <w:pStyle w:val="ListParagraph"/>
        <w:numPr>
          <w:ilvl w:val="1"/>
          <w:numId w:val="23"/>
        </w:numPr>
        <w:tabs>
          <w:tab w:pos="1580" w:val="left" w:leader="none"/>
        </w:tabs>
        <w:spacing w:line="273" w:lineRule="auto" w:before="45" w:after="0"/>
        <w:ind w:left="120" w:right="279" w:firstLine="937"/>
        <w:jc w:val="left"/>
        <w:rPr>
          <w:sz w:val="28"/>
        </w:rPr>
      </w:pPr>
      <w:r>
        <w:rPr>
          <w:spacing w:val="4"/>
          <w:sz w:val="28"/>
        </w:rPr>
        <w:t>Реакцияны </w:t>
      </w:r>
      <w:r>
        <w:rPr>
          <w:spacing w:val="3"/>
          <w:sz w:val="28"/>
        </w:rPr>
        <w:t>бастапқы </w:t>
      </w:r>
      <w:r>
        <w:rPr>
          <w:spacing w:val="4"/>
          <w:sz w:val="28"/>
        </w:rPr>
        <w:t>зерттеуден </w:t>
      </w:r>
      <w:r>
        <w:rPr>
          <w:spacing w:val="3"/>
          <w:sz w:val="28"/>
        </w:rPr>
        <w:t>кейін </w:t>
      </w:r>
      <w:r>
        <w:rPr>
          <w:spacing w:val="4"/>
          <w:sz w:val="28"/>
        </w:rPr>
        <w:t>зертханалық зерттеулер </w:t>
      </w:r>
      <w:r>
        <w:rPr>
          <w:spacing w:val="3"/>
          <w:sz w:val="28"/>
        </w:rPr>
        <w:t>үшін </w:t>
      </w:r>
      <w:r>
        <w:rPr>
          <w:sz w:val="28"/>
        </w:rPr>
        <w:t>трансфузиология бөлімшесіне (кабинеті) мыналар</w:t>
      </w:r>
      <w:r>
        <w:rPr>
          <w:spacing w:val="-7"/>
          <w:sz w:val="28"/>
        </w:rPr>
        <w:t> </w:t>
      </w:r>
      <w:r>
        <w:rPr>
          <w:sz w:val="28"/>
        </w:rPr>
        <w:t>жіберіледі:</w:t>
      </w:r>
    </w:p>
    <w:p>
      <w:pPr>
        <w:pStyle w:val="ListParagraph"/>
        <w:numPr>
          <w:ilvl w:val="0"/>
          <w:numId w:val="34"/>
        </w:numPr>
        <w:tabs>
          <w:tab w:pos="857" w:val="left" w:leader="none"/>
        </w:tabs>
        <w:spacing w:line="273" w:lineRule="auto" w:before="1" w:after="0"/>
        <w:ind w:left="120" w:right="198" w:firstLine="431"/>
        <w:jc w:val="left"/>
        <w:rPr>
          <w:sz w:val="28"/>
        </w:rPr>
      </w:pPr>
      <w:r>
        <w:rPr>
          <w:sz w:val="28"/>
        </w:rPr>
        <w:t>реакция басталғаннан кейінгі 12 және 24 сағаттан соң алынған антикоагулянтпен және онсыз қан</w:t>
      </w:r>
      <w:r>
        <w:rPr>
          <w:spacing w:val="-4"/>
          <w:sz w:val="28"/>
        </w:rPr>
        <w:t> </w:t>
      </w:r>
      <w:r>
        <w:rPr>
          <w:sz w:val="28"/>
        </w:rPr>
        <w:t>үлгілері;</w:t>
      </w:r>
    </w:p>
    <w:p>
      <w:pPr>
        <w:spacing w:after="0" w:line="273" w:lineRule="auto"/>
        <w:jc w:val="left"/>
        <w:rPr>
          <w:sz w:val="28"/>
        </w:rPr>
        <w:sectPr>
          <w:pgSz w:w="12240" w:h="15840"/>
          <w:pgMar w:top="680" w:bottom="280" w:left="720" w:right="720"/>
        </w:sectPr>
      </w:pPr>
    </w:p>
    <w:p>
      <w:pPr>
        <w:pStyle w:val="ListParagraph"/>
        <w:numPr>
          <w:ilvl w:val="0"/>
          <w:numId w:val="34"/>
        </w:numPr>
        <w:tabs>
          <w:tab w:pos="843" w:val="left" w:leader="none"/>
        </w:tabs>
        <w:spacing w:line="240" w:lineRule="auto" w:before="60" w:after="0"/>
        <w:ind w:left="842" w:right="0" w:hanging="304"/>
        <w:jc w:val="both"/>
        <w:rPr>
          <w:sz w:val="28"/>
        </w:rPr>
      </w:pPr>
      <w:r>
        <w:rPr>
          <w:sz w:val="28"/>
        </w:rPr>
        <w:t>пациент несебінің 24 сағаттық</w:t>
      </w:r>
      <w:r>
        <w:rPr>
          <w:spacing w:val="-6"/>
          <w:sz w:val="28"/>
        </w:rPr>
        <w:t> </w:t>
      </w:r>
      <w:r>
        <w:rPr>
          <w:sz w:val="28"/>
        </w:rPr>
        <w:t>порциясы.</w:t>
      </w:r>
    </w:p>
    <w:p>
      <w:pPr>
        <w:pStyle w:val="ListParagraph"/>
        <w:numPr>
          <w:ilvl w:val="1"/>
          <w:numId w:val="23"/>
        </w:numPr>
        <w:tabs>
          <w:tab w:pos="990" w:val="left" w:leader="none"/>
        </w:tabs>
        <w:spacing w:line="273" w:lineRule="auto" w:before="46" w:after="0"/>
        <w:ind w:left="120" w:right="198" w:firstLine="444"/>
        <w:jc w:val="both"/>
        <w:rPr>
          <w:sz w:val="28"/>
        </w:rPr>
      </w:pPr>
      <w:r>
        <w:rPr>
          <w:sz w:val="28"/>
        </w:rPr>
        <w:t>Трансфузиядан кейінгі реакция туындаған кезде трансфузиология бөлімшесінің (кабинеті) персоналы (бұдан әрі –</w:t>
      </w:r>
      <w:r>
        <w:rPr>
          <w:spacing w:val="-7"/>
          <w:sz w:val="28"/>
        </w:rPr>
        <w:t> </w:t>
      </w:r>
      <w:r>
        <w:rPr>
          <w:sz w:val="28"/>
        </w:rPr>
        <w:t>Персонал):</w:t>
      </w:r>
    </w:p>
    <w:p>
      <w:pPr>
        <w:pStyle w:val="ListParagraph"/>
        <w:numPr>
          <w:ilvl w:val="0"/>
          <w:numId w:val="35"/>
        </w:numPr>
        <w:tabs>
          <w:tab w:pos="938" w:val="left" w:leader="none"/>
        </w:tabs>
        <w:spacing w:line="273" w:lineRule="auto" w:before="1" w:after="0"/>
        <w:ind w:left="120" w:right="209" w:firstLine="499"/>
        <w:jc w:val="both"/>
        <w:rPr>
          <w:sz w:val="28"/>
        </w:rPr>
      </w:pPr>
      <w:r>
        <w:rPr>
          <w:sz w:val="28"/>
        </w:rPr>
        <w:t>кез келген қан және оның компоненттерін реакция себебі анықталғанша беруді </w:t>
      </w:r>
      <w:r>
        <w:rPr>
          <w:spacing w:val="2"/>
          <w:sz w:val="28"/>
        </w:rPr>
        <w:t>тоқтатады және </w:t>
      </w:r>
      <w:r>
        <w:rPr>
          <w:sz w:val="28"/>
        </w:rPr>
        <w:t>осы </w:t>
      </w:r>
      <w:r>
        <w:rPr>
          <w:spacing w:val="2"/>
          <w:sz w:val="28"/>
        </w:rPr>
        <w:t>уақытта тағы кімге </w:t>
      </w:r>
      <w:r>
        <w:rPr>
          <w:sz w:val="28"/>
        </w:rPr>
        <w:t>қан </w:t>
      </w:r>
      <w:r>
        <w:rPr>
          <w:spacing w:val="2"/>
          <w:sz w:val="28"/>
        </w:rPr>
        <w:t>және оның компонентері құйылып </w:t>
      </w:r>
      <w:r>
        <w:rPr>
          <w:sz w:val="28"/>
        </w:rPr>
        <w:t>жатқанын</w:t>
      </w:r>
      <w:r>
        <w:rPr>
          <w:spacing w:val="-2"/>
          <w:sz w:val="28"/>
        </w:rPr>
        <w:t> </w:t>
      </w:r>
      <w:r>
        <w:rPr>
          <w:sz w:val="28"/>
        </w:rPr>
        <w:t>тексереді;</w:t>
      </w:r>
    </w:p>
    <w:p>
      <w:pPr>
        <w:pStyle w:val="ListParagraph"/>
        <w:numPr>
          <w:ilvl w:val="0"/>
          <w:numId w:val="35"/>
        </w:numPr>
        <w:tabs>
          <w:tab w:pos="912" w:val="left" w:leader="none"/>
        </w:tabs>
        <w:spacing w:line="273" w:lineRule="auto" w:before="1" w:after="0"/>
        <w:ind w:left="120" w:right="206" w:firstLine="477"/>
        <w:jc w:val="both"/>
        <w:rPr>
          <w:sz w:val="28"/>
        </w:rPr>
      </w:pPr>
      <w:r>
        <w:rPr>
          <w:sz w:val="28"/>
        </w:rPr>
        <w:t>палатадағы немесе операциялық бөлмедегі барлық құюды тоқтататады, егер бір </w:t>
      </w:r>
      <w:r>
        <w:rPr>
          <w:spacing w:val="2"/>
          <w:sz w:val="28"/>
        </w:rPr>
        <w:t>уақытта бірнеше </w:t>
      </w:r>
      <w:r>
        <w:rPr>
          <w:sz w:val="28"/>
        </w:rPr>
        <w:t>құю </w:t>
      </w:r>
      <w:r>
        <w:rPr>
          <w:spacing w:val="2"/>
          <w:sz w:val="28"/>
        </w:rPr>
        <w:t>жасалатын болса, олар туралы барлық деректерді мұқият </w:t>
      </w:r>
      <w:r>
        <w:rPr>
          <w:sz w:val="28"/>
        </w:rPr>
        <w:t>тексереді.</w:t>
      </w:r>
    </w:p>
    <w:p>
      <w:pPr>
        <w:pStyle w:val="ListParagraph"/>
        <w:numPr>
          <w:ilvl w:val="1"/>
          <w:numId w:val="23"/>
        </w:numPr>
        <w:tabs>
          <w:tab w:pos="1342" w:val="left" w:leader="none"/>
        </w:tabs>
        <w:spacing w:line="273" w:lineRule="auto" w:before="1" w:after="0"/>
        <w:ind w:left="120" w:right="247" w:firstLine="739"/>
        <w:jc w:val="both"/>
        <w:rPr>
          <w:sz w:val="28"/>
        </w:rPr>
      </w:pPr>
      <w:r>
        <w:rPr>
          <w:sz w:val="28"/>
        </w:rPr>
        <w:t>Реципиентте трансфузиядан кейінгі гемолиздік асқыну (ТКГА) белгілері байқалған кезде құюға дайындау барысында техникалық қателіктерді болдырмау мақсатында</w:t>
      </w:r>
      <w:r>
        <w:rPr>
          <w:spacing w:val="-2"/>
          <w:sz w:val="28"/>
        </w:rPr>
        <w:t> </w:t>
      </w:r>
      <w:r>
        <w:rPr>
          <w:sz w:val="28"/>
        </w:rPr>
        <w:t>персонал:</w:t>
      </w:r>
    </w:p>
    <w:p>
      <w:pPr>
        <w:pStyle w:val="ListParagraph"/>
        <w:numPr>
          <w:ilvl w:val="0"/>
          <w:numId w:val="36"/>
        </w:numPr>
        <w:tabs>
          <w:tab w:pos="855" w:val="left" w:leader="none"/>
        </w:tabs>
        <w:spacing w:line="273" w:lineRule="auto" w:before="2" w:after="0"/>
        <w:ind w:left="120" w:right="126" w:firstLine="430"/>
        <w:jc w:val="both"/>
        <w:rPr>
          <w:sz w:val="28"/>
        </w:rPr>
      </w:pPr>
      <w:r>
        <w:rPr>
          <w:sz w:val="28"/>
        </w:rPr>
        <w:t>бір реципиенттің қан үлгісін басқа реципиенттің қан үлгісіне кездейсоқ ауыстыру мүмкіндігін</w:t>
      </w:r>
      <w:r>
        <w:rPr>
          <w:spacing w:val="-2"/>
          <w:sz w:val="28"/>
        </w:rPr>
        <w:t> </w:t>
      </w:r>
      <w:r>
        <w:rPr>
          <w:sz w:val="28"/>
        </w:rPr>
        <w:t>болдырмайды;</w:t>
      </w:r>
    </w:p>
    <w:p>
      <w:pPr>
        <w:pStyle w:val="ListParagraph"/>
        <w:numPr>
          <w:ilvl w:val="0"/>
          <w:numId w:val="36"/>
        </w:numPr>
        <w:tabs>
          <w:tab w:pos="843" w:val="left" w:leader="none"/>
        </w:tabs>
        <w:spacing w:line="240" w:lineRule="auto" w:before="1" w:after="0"/>
        <w:ind w:left="842" w:right="0" w:hanging="304"/>
        <w:jc w:val="both"/>
        <w:rPr>
          <w:sz w:val="28"/>
        </w:rPr>
      </w:pPr>
      <w:r>
        <w:rPr>
          <w:sz w:val="28"/>
        </w:rPr>
        <w:t>гемоконтейнердің таңбалануын</w:t>
      </w:r>
      <w:r>
        <w:rPr>
          <w:spacing w:val="-3"/>
          <w:sz w:val="28"/>
        </w:rPr>
        <w:t> </w:t>
      </w:r>
      <w:r>
        <w:rPr>
          <w:sz w:val="28"/>
        </w:rPr>
        <w:t>тексереді;</w:t>
      </w:r>
    </w:p>
    <w:p>
      <w:pPr>
        <w:pStyle w:val="ListParagraph"/>
        <w:numPr>
          <w:ilvl w:val="0"/>
          <w:numId w:val="36"/>
        </w:numPr>
        <w:tabs>
          <w:tab w:pos="843" w:val="left" w:leader="none"/>
        </w:tabs>
        <w:spacing w:line="240" w:lineRule="auto" w:before="45" w:after="0"/>
        <w:ind w:left="842" w:right="0" w:hanging="304"/>
        <w:jc w:val="both"/>
        <w:rPr>
          <w:sz w:val="28"/>
        </w:rPr>
      </w:pPr>
      <w:r>
        <w:rPr>
          <w:sz w:val="28"/>
        </w:rPr>
        <w:t>үйлесімдік сынамасын қайта</w:t>
      </w:r>
      <w:r>
        <w:rPr>
          <w:spacing w:val="-4"/>
          <w:sz w:val="28"/>
        </w:rPr>
        <w:t> </w:t>
      </w:r>
      <w:r>
        <w:rPr>
          <w:sz w:val="28"/>
        </w:rPr>
        <w:t>жүргізеді;</w:t>
      </w:r>
    </w:p>
    <w:p>
      <w:pPr>
        <w:pStyle w:val="ListParagraph"/>
        <w:numPr>
          <w:ilvl w:val="0"/>
          <w:numId w:val="36"/>
        </w:numPr>
        <w:tabs>
          <w:tab w:pos="854" w:val="left" w:leader="none"/>
        </w:tabs>
        <w:spacing w:line="273" w:lineRule="auto" w:before="46" w:after="0"/>
        <w:ind w:left="120" w:right="198" w:firstLine="428"/>
        <w:jc w:val="both"/>
        <w:rPr>
          <w:sz w:val="28"/>
        </w:rPr>
      </w:pPr>
      <w:r>
        <w:rPr>
          <w:sz w:val="28"/>
        </w:rPr>
        <w:t>АВО және резус фактор тиістілігін қорытынды зерттеу және алдағы үлгіні дұрыс түсіндірудің дұрыстығын тексереді, айырмашылықтар анықталса, асқынуды емдеуге дереу</w:t>
      </w:r>
      <w:r>
        <w:rPr>
          <w:spacing w:val="-2"/>
          <w:sz w:val="28"/>
        </w:rPr>
        <w:t> </w:t>
      </w:r>
      <w:r>
        <w:rPr>
          <w:sz w:val="28"/>
        </w:rPr>
        <w:t>кіріседі.</w:t>
      </w:r>
    </w:p>
    <w:p>
      <w:pPr>
        <w:pStyle w:val="ListParagraph"/>
        <w:numPr>
          <w:ilvl w:val="1"/>
          <w:numId w:val="23"/>
        </w:numPr>
        <w:tabs>
          <w:tab w:pos="974" w:val="left" w:leader="none"/>
        </w:tabs>
        <w:spacing w:line="273" w:lineRule="auto" w:before="1" w:after="0"/>
        <w:ind w:left="120" w:right="197" w:firstLine="431"/>
        <w:jc w:val="both"/>
        <w:rPr>
          <w:sz w:val="28"/>
        </w:rPr>
      </w:pPr>
      <w:r>
        <w:rPr>
          <w:sz w:val="28"/>
        </w:rPr>
        <w:t>Персонал реципиент қанының екі үлгісін алып, реципиент сарысуының гемолиз мәніне боялуын көзбен</w:t>
      </w:r>
      <w:r>
        <w:rPr>
          <w:spacing w:val="-4"/>
          <w:sz w:val="28"/>
        </w:rPr>
        <w:t> </w:t>
      </w:r>
      <w:r>
        <w:rPr>
          <w:sz w:val="28"/>
        </w:rPr>
        <w:t>шолады.</w:t>
      </w:r>
    </w:p>
    <w:p>
      <w:pPr>
        <w:pStyle w:val="BodyText"/>
        <w:spacing w:line="273" w:lineRule="auto"/>
        <w:ind w:right="212" w:firstLine="526"/>
        <w:jc w:val="both"/>
      </w:pPr>
      <w:r>
        <w:rPr/>
        <w:t>Қанның бір үлгісі МҰ клиникалық зертханасына, трансфузия алдындағы үлгімен және қапшықтағы қан компоненттерінің қалдықтарымен бірге басқа үлгіні қан қызметінің иммундық гематологиялық зерттеу зерханасына жіберіледі.</w:t>
      </w:r>
    </w:p>
    <w:p>
      <w:pPr>
        <w:pStyle w:val="ListParagraph"/>
        <w:numPr>
          <w:ilvl w:val="1"/>
          <w:numId w:val="23"/>
        </w:numPr>
        <w:tabs>
          <w:tab w:pos="1076" w:val="left" w:leader="none"/>
        </w:tabs>
        <w:spacing w:line="273" w:lineRule="auto" w:before="1" w:after="0"/>
        <w:ind w:left="120" w:right="211" w:firstLine="516"/>
        <w:jc w:val="left"/>
        <w:rPr>
          <w:sz w:val="28"/>
        </w:rPr>
      </w:pPr>
      <w:r>
        <w:rPr>
          <w:sz w:val="28"/>
        </w:rPr>
        <w:t>Трансфузиядан кейінгі гемолиздік асқыну (ТКГА) диагнозы расталған кездегі зертханалық</w:t>
      </w:r>
      <w:r>
        <w:rPr>
          <w:spacing w:val="-2"/>
          <w:sz w:val="28"/>
        </w:rPr>
        <w:t> </w:t>
      </w:r>
      <w:r>
        <w:rPr>
          <w:sz w:val="28"/>
        </w:rPr>
        <w:t>нәтижелері:</w:t>
      </w:r>
    </w:p>
    <w:p>
      <w:pPr>
        <w:pStyle w:val="ListParagraph"/>
        <w:numPr>
          <w:ilvl w:val="0"/>
          <w:numId w:val="37"/>
        </w:numPr>
        <w:tabs>
          <w:tab w:pos="843" w:val="left" w:leader="none"/>
        </w:tabs>
        <w:spacing w:line="240" w:lineRule="auto" w:before="1" w:after="0"/>
        <w:ind w:left="842" w:right="0" w:hanging="304"/>
        <w:jc w:val="left"/>
        <w:rPr>
          <w:sz w:val="28"/>
        </w:rPr>
      </w:pPr>
      <w:r>
        <w:rPr>
          <w:sz w:val="28"/>
        </w:rPr>
        <w:t>гемоглобинемия;</w:t>
      </w:r>
    </w:p>
    <w:p>
      <w:pPr>
        <w:pStyle w:val="ListParagraph"/>
        <w:numPr>
          <w:ilvl w:val="0"/>
          <w:numId w:val="37"/>
        </w:numPr>
        <w:tabs>
          <w:tab w:pos="843" w:val="left" w:leader="none"/>
        </w:tabs>
        <w:spacing w:line="240" w:lineRule="auto" w:before="46" w:after="0"/>
        <w:ind w:left="842" w:right="0" w:hanging="304"/>
        <w:jc w:val="left"/>
        <w:rPr>
          <w:sz w:val="28"/>
        </w:rPr>
      </w:pPr>
      <w:r>
        <w:rPr>
          <w:sz w:val="28"/>
        </w:rPr>
        <w:t>гемоглобинурия;</w:t>
      </w:r>
    </w:p>
    <w:p>
      <w:pPr>
        <w:pStyle w:val="ListParagraph"/>
        <w:numPr>
          <w:ilvl w:val="0"/>
          <w:numId w:val="37"/>
        </w:numPr>
        <w:tabs>
          <w:tab w:pos="843" w:val="left" w:leader="none"/>
        </w:tabs>
        <w:spacing w:line="240" w:lineRule="auto" w:before="45" w:after="0"/>
        <w:ind w:left="842" w:right="0" w:hanging="304"/>
        <w:jc w:val="left"/>
        <w:rPr>
          <w:sz w:val="28"/>
        </w:rPr>
      </w:pPr>
      <w:r>
        <w:rPr>
          <w:sz w:val="28"/>
        </w:rPr>
        <w:t>оң тікелей антиглобулиндік тест</w:t>
      </w:r>
      <w:r>
        <w:rPr>
          <w:spacing w:val="-5"/>
          <w:sz w:val="28"/>
        </w:rPr>
        <w:t> </w:t>
      </w:r>
      <w:r>
        <w:rPr>
          <w:sz w:val="28"/>
        </w:rPr>
        <w:t>(ТАГТ);</w:t>
      </w:r>
    </w:p>
    <w:p>
      <w:pPr>
        <w:pStyle w:val="ListParagraph"/>
        <w:numPr>
          <w:ilvl w:val="0"/>
          <w:numId w:val="37"/>
        </w:numPr>
        <w:tabs>
          <w:tab w:pos="843" w:val="left" w:leader="none"/>
        </w:tabs>
        <w:spacing w:line="240" w:lineRule="auto" w:before="46" w:after="0"/>
        <w:ind w:left="842" w:right="0" w:hanging="304"/>
        <w:jc w:val="left"/>
        <w:rPr>
          <w:sz w:val="28"/>
        </w:rPr>
      </w:pPr>
      <w:r>
        <w:rPr>
          <w:sz w:val="28"/>
        </w:rPr>
        <w:t>гипербилирубинемия (түзу емес</w:t>
      </w:r>
      <w:r>
        <w:rPr>
          <w:spacing w:val="-5"/>
          <w:sz w:val="28"/>
        </w:rPr>
        <w:t> </w:t>
      </w:r>
      <w:r>
        <w:rPr>
          <w:sz w:val="28"/>
        </w:rPr>
        <w:t>билирубин);</w:t>
      </w:r>
    </w:p>
    <w:p>
      <w:pPr>
        <w:pStyle w:val="ListParagraph"/>
        <w:numPr>
          <w:ilvl w:val="0"/>
          <w:numId w:val="37"/>
        </w:numPr>
        <w:tabs>
          <w:tab w:pos="843" w:val="left" w:leader="none"/>
        </w:tabs>
        <w:spacing w:line="240" w:lineRule="auto" w:before="45" w:after="0"/>
        <w:ind w:left="842" w:right="0" w:hanging="304"/>
        <w:jc w:val="left"/>
        <w:rPr>
          <w:sz w:val="28"/>
        </w:rPr>
      </w:pPr>
      <w:r>
        <w:rPr>
          <w:sz w:val="28"/>
        </w:rPr>
        <w:t>гематокриттің</w:t>
      </w:r>
      <w:r>
        <w:rPr>
          <w:spacing w:val="-2"/>
          <w:sz w:val="28"/>
        </w:rPr>
        <w:t> </w:t>
      </w:r>
      <w:r>
        <w:rPr>
          <w:sz w:val="28"/>
        </w:rPr>
        <w:t>төмендеуі;</w:t>
      </w:r>
    </w:p>
    <w:p>
      <w:pPr>
        <w:pStyle w:val="ListParagraph"/>
        <w:numPr>
          <w:ilvl w:val="0"/>
          <w:numId w:val="37"/>
        </w:numPr>
        <w:tabs>
          <w:tab w:pos="843" w:val="left" w:leader="none"/>
        </w:tabs>
        <w:spacing w:line="240" w:lineRule="auto" w:before="46" w:after="0"/>
        <w:ind w:left="842" w:right="0" w:hanging="304"/>
        <w:jc w:val="left"/>
        <w:rPr>
          <w:sz w:val="28"/>
        </w:rPr>
      </w:pPr>
      <w:r>
        <w:rPr>
          <w:sz w:val="28"/>
        </w:rPr>
        <w:t>сарысу гемоглобиннің төмендеуі немесе</w:t>
      </w:r>
      <w:r>
        <w:rPr>
          <w:spacing w:val="-6"/>
          <w:sz w:val="28"/>
        </w:rPr>
        <w:t> </w:t>
      </w:r>
      <w:r>
        <w:rPr>
          <w:sz w:val="28"/>
        </w:rPr>
        <w:t>болмауы;</w:t>
      </w:r>
    </w:p>
    <w:p>
      <w:pPr>
        <w:pStyle w:val="ListParagraph"/>
        <w:numPr>
          <w:ilvl w:val="0"/>
          <w:numId w:val="37"/>
        </w:numPr>
        <w:tabs>
          <w:tab w:pos="843" w:val="left" w:leader="none"/>
        </w:tabs>
        <w:spacing w:line="240" w:lineRule="auto" w:before="45" w:after="0"/>
        <w:ind w:left="842" w:right="0" w:hanging="304"/>
        <w:jc w:val="left"/>
        <w:rPr>
          <w:sz w:val="28"/>
        </w:rPr>
      </w:pPr>
      <w:r>
        <w:rPr>
          <w:sz w:val="28"/>
        </w:rPr>
        <w:t>реципиенттер эритроциттер антигендеріне антиденелердің бар</w:t>
      </w:r>
      <w:r>
        <w:rPr>
          <w:spacing w:val="-13"/>
          <w:sz w:val="28"/>
        </w:rPr>
        <w:t> </w:t>
      </w:r>
      <w:r>
        <w:rPr>
          <w:sz w:val="28"/>
        </w:rPr>
        <w:t>болуы.</w:t>
      </w:r>
    </w:p>
    <w:p>
      <w:pPr>
        <w:pStyle w:val="ListParagraph"/>
        <w:numPr>
          <w:ilvl w:val="1"/>
          <w:numId w:val="23"/>
        </w:numPr>
        <w:tabs>
          <w:tab w:pos="1161" w:val="left" w:leader="none"/>
        </w:tabs>
        <w:spacing w:line="273" w:lineRule="auto" w:before="46" w:after="0"/>
        <w:ind w:left="120" w:right="222" w:firstLine="587"/>
        <w:jc w:val="left"/>
        <w:rPr>
          <w:sz w:val="28"/>
        </w:rPr>
      </w:pPr>
      <w:r>
        <w:rPr>
          <w:sz w:val="28"/>
        </w:rPr>
        <w:t>Қан қызметі ұйымының иммундық гематологиялық зертханасында мынадай әрекеттер</w:t>
      </w:r>
      <w:r>
        <w:rPr>
          <w:spacing w:val="-2"/>
          <w:sz w:val="28"/>
        </w:rPr>
        <w:t> </w:t>
      </w:r>
      <w:r>
        <w:rPr>
          <w:sz w:val="28"/>
        </w:rPr>
        <w:t>орындалады:</w:t>
      </w:r>
    </w:p>
    <w:p>
      <w:pPr>
        <w:pStyle w:val="ListParagraph"/>
        <w:numPr>
          <w:ilvl w:val="0"/>
          <w:numId w:val="38"/>
        </w:numPr>
        <w:tabs>
          <w:tab w:pos="843" w:val="left" w:leader="none"/>
        </w:tabs>
        <w:spacing w:line="240" w:lineRule="auto" w:before="1" w:after="0"/>
        <w:ind w:left="842" w:right="0" w:hanging="304"/>
        <w:jc w:val="left"/>
        <w:rPr>
          <w:sz w:val="28"/>
        </w:rPr>
      </w:pPr>
      <w:r>
        <w:rPr>
          <w:sz w:val="28"/>
        </w:rPr>
        <w:t>трансфузиядан кейінгі сарысу үлгісін гемолиз боялуына көзбен</w:t>
      </w:r>
      <w:r>
        <w:rPr>
          <w:spacing w:val="-17"/>
          <w:sz w:val="28"/>
        </w:rPr>
        <w:t> </w:t>
      </w:r>
      <w:r>
        <w:rPr>
          <w:sz w:val="28"/>
        </w:rPr>
        <w:t>бағалау;</w:t>
      </w:r>
    </w:p>
    <w:p>
      <w:pPr>
        <w:pStyle w:val="ListParagraph"/>
        <w:numPr>
          <w:ilvl w:val="0"/>
          <w:numId w:val="38"/>
        </w:numPr>
        <w:tabs>
          <w:tab w:pos="1089" w:val="left" w:leader="none"/>
        </w:tabs>
        <w:spacing w:line="273" w:lineRule="auto" w:before="45" w:after="0"/>
        <w:ind w:left="120" w:right="231" w:firstLine="627"/>
        <w:jc w:val="left"/>
        <w:rPr>
          <w:sz w:val="28"/>
        </w:rPr>
      </w:pPr>
      <w:r>
        <w:rPr>
          <w:sz w:val="28"/>
        </w:rPr>
        <w:t>реципиенттің және донордың АВ0, Rh, Кell-тиістілігін анықтау (трансфузия алдындағы және трансфузиядан кейінгі қан</w:t>
      </w:r>
      <w:r>
        <w:rPr>
          <w:spacing w:val="-7"/>
          <w:sz w:val="28"/>
        </w:rPr>
        <w:t> </w:t>
      </w:r>
      <w:r>
        <w:rPr>
          <w:sz w:val="28"/>
        </w:rPr>
        <w:t>үлгілері);</w:t>
      </w:r>
    </w:p>
    <w:p>
      <w:pPr>
        <w:pStyle w:val="ListParagraph"/>
        <w:numPr>
          <w:ilvl w:val="0"/>
          <w:numId w:val="38"/>
        </w:numPr>
        <w:tabs>
          <w:tab w:pos="843" w:val="left" w:leader="none"/>
        </w:tabs>
        <w:spacing w:line="240" w:lineRule="auto" w:before="1" w:after="0"/>
        <w:ind w:left="842" w:right="0" w:hanging="304"/>
        <w:jc w:val="left"/>
        <w:rPr>
          <w:sz w:val="28"/>
        </w:rPr>
      </w:pPr>
      <w:r>
        <w:rPr>
          <w:sz w:val="28"/>
        </w:rPr>
        <w:t>үйлесімділік сынамаларын</w:t>
      </w:r>
      <w:r>
        <w:rPr>
          <w:spacing w:val="-3"/>
          <w:sz w:val="28"/>
        </w:rPr>
        <w:t> </w:t>
      </w:r>
      <w:r>
        <w:rPr>
          <w:sz w:val="28"/>
        </w:rPr>
        <w:t>жүргізу;</w:t>
      </w:r>
    </w:p>
    <w:p>
      <w:pPr>
        <w:spacing w:after="0" w:line="240" w:lineRule="auto"/>
        <w:jc w:val="left"/>
        <w:rPr>
          <w:sz w:val="28"/>
        </w:rPr>
        <w:sectPr>
          <w:pgSz w:w="12240" w:h="15840"/>
          <w:pgMar w:top="680" w:bottom="280" w:left="720" w:right="720"/>
        </w:sectPr>
      </w:pPr>
    </w:p>
    <w:p>
      <w:pPr>
        <w:pStyle w:val="ListParagraph"/>
        <w:numPr>
          <w:ilvl w:val="0"/>
          <w:numId w:val="38"/>
        </w:numPr>
        <w:tabs>
          <w:tab w:pos="843" w:val="left" w:leader="none"/>
        </w:tabs>
        <w:spacing w:line="240" w:lineRule="auto" w:before="60" w:after="0"/>
        <w:ind w:left="842" w:right="0" w:hanging="304"/>
        <w:jc w:val="left"/>
        <w:rPr>
          <w:sz w:val="28"/>
        </w:rPr>
      </w:pPr>
      <w:r>
        <w:rPr>
          <w:sz w:val="28"/>
        </w:rPr>
        <w:t>аллоантиденелер</w:t>
      </w:r>
      <w:r>
        <w:rPr>
          <w:spacing w:val="-2"/>
          <w:sz w:val="28"/>
        </w:rPr>
        <w:t> </w:t>
      </w:r>
      <w:r>
        <w:rPr>
          <w:sz w:val="28"/>
        </w:rPr>
        <w:t>скринингі;</w:t>
      </w:r>
    </w:p>
    <w:p>
      <w:pPr>
        <w:pStyle w:val="ListParagraph"/>
        <w:numPr>
          <w:ilvl w:val="0"/>
          <w:numId w:val="38"/>
        </w:numPr>
        <w:tabs>
          <w:tab w:pos="843" w:val="left" w:leader="none"/>
        </w:tabs>
        <w:spacing w:line="240" w:lineRule="auto" w:before="46" w:after="0"/>
        <w:ind w:left="842" w:right="0" w:hanging="304"/>
        <w:jc w:val="left"/>
        <w:rPr>
          <w:sz w:val="28"/>
        </w:rPr>
      </w:pPr>
      <w:r>
        <w:rPr>
          <w:sz w:val="28"/>
        </w:rPr>
        <w:t>аллоантиденелерді табылған жағдайда</w:t>
      </w:r>
      <w:r>
        <w:rPr>
          <w:spacing w:val="-6"/>
          <w:sz w:val="28"/>
        </w:rPr>
        <w:t> </w:t>
      </w:r>
      <w:r>
        <w:rPr>
          <w:sz w:val="28"/>
        </w:rPr>
        <w:t>сәйкестендіру;</w:t>
      </w:r>
    </w:p>
    <w:p>
      <w:pPr>
        <w:pStyle w:val="ListParagraph"/>
        <w:numPr>
          <w:ilvl w:val="0"/>
          <w:numId w:val="38"/>
        </w:numPr>
        <w:tabs>
          <w:tab w:pos="843" w:val="left" w:leader="none"/>
        </w:tabs>
        <w:spacing w:line="240" w:lineRule="auto" w:before="45" w:after="0"/>
        <w:ind w:left="842" w:right="0" w:hanging="304"/>
        <w:jc w:val="left"/>
        <w:rPr>
          <w:sz w:val="28"/>
        </w:rPr>
      </w:pPr>
      <w:r>
        <w:rPr>
          <w:sz w:val="28"/>
        </w:rPr>
        <w:t>трансфузиядан кейінгі үлгіде ТАГТ</w:t>
      </w:r>
      <w:r>
        <w:rPr>
          <w:spacing w:val="-5"/>
          <w:sz w:val="28"/>
        </w:rPr>
        <w:t> </w:t>
      </w:r>
      <w:r>
        <w:rPr>
          <w:sz w:val="28"/>
        </w:rPr>
        <w:t>жүргізу;</w:t>
      </w:r>
    </w:p>
    <w:p>
      <w:pPr>
        <w:pStyle w:val="ListParagraph"/>
        <w:numPr>
          <w:ilvl w:val="0"/>
          <w:numId w:val="38"/>
        </w:numPr>
        <w:tabs>
          <w:tab w:pos="843" w:val="left" w:leader="none"/>
        </w:tabs>
        <w:spacing w:line="240" w:lineRule="auto" w:before="46" w:after="0"/>
        <w:ind w:left="842" w:right="0" w:hanging="304"/>
        <w:jc w:val="left"/>
        <w:rPr>
          <w:sz w:val="28"/>
        </w:rPr>
      </w:pPr>
      <w:r>
        <w:rPr>
          <w:sz w:val="28"/>
        </w:rPr>
        <w:t>элюатадағы аллоантиденелерді</w:t>
      </w:r>
      <w:r>
        <w:rPr>
          <w:spacing w:val="-3"/>
          <w:sz w:val="28"/>
        </w:rPr>
        <w:t> </w:t>
      </w:r>
      <w:r>
        <w:rPr>
          <w:sz w:val="28"/>
        </w:rPr>
        <w:t>зерттеу;</w:t>
      </w:r>
    </w:p>
    <w:p>
      <w:pPr>
        <w:pStyle w:val="ListParagraph"/>
        <w:numPr>
          <w:ilvl w:val="0"/>
          <w:numId w:val="38"/>
        </w:numPr>
        <w:tabs>
          <w:tab w:pos="843" w:val="left" w:leader="none"/>
        </w:tabs>
        <w:spacing w:line="240" w:lineRule="auto" w:before="45" w:after="0"/>
        <w:ind w:left="842" w:right="0" w:hanging="304"/>
        <w:jc w:val="left"/>
        <w:rPr>
          <w:sz w:val="28"/>
        </w:rPr>
      </w:pPr>
      <w:r>
        <w:rPr>
          <w:sz w:val="28"/>
        </w:rPr>
        <w:t>қажет болған жағдайда донор қанына жеке іріктеу</w:t>
      </w:r>
      <w:r>
        <w:rPr>
          <w:spacing w:val="-13"/>
          <w:sz w:val="28"/>
        </w:rPr>
        <w:t> </w:t>
      </w:r>
      <w:r>
        <w:rPr>
          <w:sz w:val="28"/>
        </w:rPr>
        <w:t>жүргізу.</w:t>
      </w:r>
    </w:p>
    <w:p>
      <w:pPr>
        <w:pStyle w:val="ListParagraph"/>
        <w:numPr>
          <w:ilvl w:val="1"/>
          <w:numId w:val="23"/>
        </w:numPr>
        <w:tabs>
          <w:tab w:pos="1666" w:val="left" w:leader="none"/>
        </w:tabs>
        <w:spacing w:line="273" w:lineRule="auto" w:before="46" w:after="0"/>
        <w:ind w:left="120" w:right="213" w:firstLine="1009"/>
        <w:jc w:val="both"/>
        <w:rPr>
          <w:sz w:val="28"/>
        </w:rPr>
      </w:pPr>
      <w:r>
        <w:rPr>
          <w:spacing w:val="4"/>
          <w:sz w:val="28"/>
        </w:rPr>
        <w:t>Трансфузиядан кейінгі алынған үлгідегі </w:t>
      </w:r>
      <w:r>
        <w:rPr>
          <w:spacing w:val="2"/>
          <w:sz w:val="28"/>
        </w:rPr>
        <w:t>оң </w:t>
      </w:r>
      <w:r>
        <w:rPr>
          <w:spacing w:val="3"/>
          <w:sz w:val="28"/>
        </w:rPr>
        <w:t>ТАГТ </w:t>
      </w:r>
      <w:r>
        <w:rPr>
          <w:spacing w:val="4"/>
          <w:sz w:val="28"/>
        </w:rPr>
        <w:t>эритроцттердегі </w:t>
      </w:r>
      <w:r>
        <w:rPr>
          <w:sz w:val="28"/>
        </w:rPr>
        <w:t>адсорбацияланған антиденелерді айғақтайды және трансфузия алдында донор мен реципиентте оң ТАГТ болмаған жағдайда иммунологиялық конфликтінің бар болуын білдіреді.</w:t>
      </w:r>
    </w:p>
    <w:p>
      <w:pPr>
        <w:pStyle w:val="BodyText"/>
        <w:spacing w:line="273" w:lineRule="auto" w:before="2"/>
        <w:ind w:right="280" w:firstLine="938"/>
        <w:jc w:val="both"/>
      </w:pPr>
      <w:r>
        <w:rPr/>
        <w:t>Егер ауто- және аллоантиденелер анықталмаса, антиденелер элюциясын реципиенттердің трансфузиядан кейін алынған қан үлгісінің эритроциттерінен жүргізіледі және элюатты үлгіленген эритроциттердің панелімен зерттеледі.</w:t>
      </w:r>
    </w:p>
    <w:p>
      <w:pPr>
        <w:pStyle w:val="BodyText"/>
        <w:spacing w:line="273" w:lineRule="auto"/>
        <w:ind w:right="219" w:firstLine="574"/>
        <w:jc w:val="both"/>
      </w:pPr>
      <w:r>
        <w:rPr/>
        <w:t>Шегерілген ТКГА-ға күдіктенген жағдайда ТАГТ-ті реципиент эритроцттерімен жүргізіледі.</w:t>
      </w:r>
    </w:p>
    <w:p>
      <w:pPr>
        <w:pStyle w:val="Heading1"/>
      </w:pPr>
      <w:r>
        <w:rPr/>
        <w:t>3-тарау. Қанды, оның компоненттерін құю тәртібі</w:t>
      </w:r>
    </w:p>
    <w:p>
      <w:pPr>
        <w:pStyle w:val="ListParagraph"/>
        <w:numPr>
          <w:ilvl w:val="1"/>
          <w:numId w:val="23"/>
        </w:numPr>
        <w:tabs>
          <w:tab w:pos="1023" w:val="left" w:leader="none"/>
        </w:tabs>
        <w:spacing w:line="273" w:lineRule="auto" w:before="305" w:after="0"/>
        <w:ind w:left="120" w:right="124" w:firstLine="472"/>
        <w:jc w:val="left"/>
        <w:rPr>
          <w:sz w:val="28"/>
        </w:rPr>
      </w:pPr>
      <w:r>
        <w:rPr>
          <w:sz w:val="28"/>
        </w:rPr>
        <w:t>Қанды, оның компоненттерін құюды тағайындау көрсеткіштері, сондай-ақ оны </w:t>
      </w:r>
      <w:r>
        <w:rPr>
          <w:spacing w:val="2"/>
          <w:sz w:val="28"/>
        </w:rPr>
        <w:t>дозалау қанның жасушалық немесе өзге компоненттерінің тапшылығы немесе </w:t>
      </w:r>
      <w:r>
        <w:rPr>
          <w:sz w:val="28"/>
        </w:rPr>
        <w:t>дисфункциясының клиникалық белгілерімен расталатын зертханалық деректердің негізінде емдеуші дәрігер, кезекші дәрігер немесе дәрігерлер консилиумы</w:t>
      </w:r>
      <w:r>
        <w:rPr>
          <w:spacing w:val="-26"/>
          <w:sz w:val="28"/>
        </w:rPr>
        <w:t> </w:t>
      </w:r>
      <w:r>
        <w:rPr>
          <w:sz w:val="28"/>
        </w:rPr>
        <w:t>айқындалады</w:t>
      </w:r>
    </w:p>
    <w:p>
      <w:pPr>
        <w:pStyle w:val="BodyText"/>
        <w:spacing w:before="2"/>
      </w:pPr>
      <w:r>
        <w:rPr/>
        <w:t>.</w:t>
      </w:r>
    </w:p>
    <w:p>
      <w:pPr>
        <w:pStyle w:val="BodyText"/>
        <w:tabs>
          <w:tab w:pos="1763" w:val="left" w:leader="none"/>
          <w:tab w:pos="2921" w:val="left" w:leader="none"/>
          <w:tab w:pos="4256" w:val="left" w:leader="none"/>
          <w:tab w:pos="6380" w:val="left" w:leader="none"/>
          <w:tab w:pos="7071" w:val="left" w:leader="none"/>
          <w:tab w:pos="8689" w:val="left" w:leader="none"/>
        </w:tabs>
        <w:spacing w:line="273" w:lineRule="auto" w:before="46"/>
        <w:ind w:right="257" w:firstLine="526"/>
      </w:pPr>
      <w:r>
        <w:rPr/>
        <w:t>ІІ-ІІІ дәрежедегі жаппай қан кету мен травматикалық шок кезіндегі жағдайларды </w:t>
      </w:r>
      <w:r>
        <w:rPr>
          <w:spacing w:val="2"/>
        </w:rPr>
        <w:t>қоспағанда,</w:t>
        <w:tab/>
        <w:t>өкпенің</w:t>
        <w:tab/>
        <w:t>ісінуімен</w:t>
        <w:tab/>
        <w:t>сүйемелденетін</w:t>
        <w:tab/>
        <w:t>жіті</w:t>
        <w:tab/>
        <w:t>жүрек-өкпе</w:t>
        <w:tab/>
        <w:t>жеткіліксіздігі </w:t>
      </w:r>
      <w:r>
        <w:rPr/>
        <w:t>гемотрансфузияға абсолюттік қарсы көрсетілім болып</w:t>
      </w:r>
      <w:r>
        <w:rPr>
          <w:spacing w:val="-10"/>
        </w:rPr>
        <w:t> </w:t>
      </w:r>
      <w:r>
        <w:rPr/>
        <w:t>табылады.</w:t>
      </w:r>
    </w:p>
    <w:p>
      <w:pPr>
        <w:pStyle w:val="BodyText"/>
        <w:tabs>
          <w:tab w:pos="2599" w:val="left" w:leader="none"/>
          <w:tab w:pos="4421" w:val="left" w:leader="none"/>
          <w:tab w:pos="5400" w:val="left" w:leader="none"/>
          <w:tab w:pos="6444" w:val="left" w:leader="none"/>
          <w:tab w:pos="7256" w:val="left" w:leader="none"/>
          <w:tab w:pos="8646" w:val="left" w:leader="none"/>
          <w:tab w:pos="9873" w:val="left" w:leader="none"/>
        </w:tabs>
        <w:spacing w:line="273" w:lineRule="auto"/>
        <w:ind w:right="199" w:firstLine="443"/>
      </w:pPr>
      <w:r>
        <w:rPr/>
        <w:t>Қан мен оның компоненттерін құюға абсолютті қарсы көрсетілім өкпенің ісінуімен сүйемелденетін жедел жүрек-өкпе жеткіліксіздігі болып табылады. Жіті жүрек-өкпе жеткіліксіздігімен және өкпе ісінуімен сүйемелденетін ауруларды емдеу кезінде қан компоненттері пациенттің жүрек және (немесе) өкпе функцияларын орындау ішінара немесе толық мүмкін болмаған кезде өміршендікті қамтамасыз ететін аппараттардың </w:t>
      </w:r>
      <w:r>
        <w:rPr>
          <w:spacing w:val="3"/>
        </w:rPr>
        <w:t>экстракорпоралды</w:t>
        <w:tab/>
        <w:t>контурларын</w:t>
        <w:tab/>
        <w:t>(АИК,</w:t>
        <w:tab/>
        <w:t>ЭКМО</w:t>
        <w:tab/>
        <w:t>және</w:t>
        <w:tab/>
        <w:t>басқалар)</w:t>
        <w:tab/>
        <w:t>толтыру</w:t>
        <w:tab/>
        <w:t>үшін </w:t>
      </w:r>
      <w:r>
        <w:rPr/>
        <w:t>пайдаланылады.</w:t>
      </w:r>
    </w:p>
    <w:p>
      <w:pPr>
        <w:pStyle w:val="BodyText"/>
        <w:tabs>
          <w:tab w:pos="1708" w:val="left" w:leader="none"/>
          <w:tab w:pos="2951" w:val="left" w:leader="none"/>
          <w:tab w:pos="3679" w:val="left" w:leader="none"/>
          <w:tab w:pos="3782" w:val="left" w:leader="none"/>
          <w:tab w:pos="4909" w:val="left" w:leader="none"/>
          <w:tab w:pos="5289" w:val="left" w:leader="none"/>
          <w:tab w:pos="6913" w:val="left" w:leader="none"/>
          <w:tab w:pos="7385" w:val="left" w:leader="none"/>
          <w:tab w:pos="8186" w:val="left" w:leader="none"/>
          <w:tab w:pos="9744" w:val="left" w:leader="none"/>
        </w:tabs>
        <w:spacing w:line="273" w:lineRule="auto" w:before="3"/>
        <w:ind w:right="126" w:firstLine="684"/>
      </w:pPr>
      <w:r>
        <w:rPr/>
        <w:t>Жаңа тромбоздар мен эмболиялар, ми қан айналымының ауыр бұзылыстары, жүректің ишемиялық ауруы, септикалық эндокардит, жүрек ақаулары, ІІІ дәрежедегі қан айналымының жеткіліксіздігі бар миокардит, ІІІ кезеңдегі гипертониялық аурулар, бауыр мен бүйректің ауыр функционалдық бұзылулары, ауыр аллергиялық ауру (бронх </w:t>
      </w:r>
      <w:r>
        <w:rPr>
          <w:spacing w:val="5"/>
        </w:rPr>
        <w:t>демікпесі,</w:t>
        <w:tab/>
      </w:r>
      <w:r>
        <w:rPr>
          <w:spacing w:val="6"/>
        </w:rPr>
        <w:t>поливалентті</w:t>
        <w:tab/>
        <w:t>аллергия),</w:t>
        <w:tab/>
        <w:t>туберкулездің</w:t>
        <w:tab/>
      </w:r>
      <w:r>
        <w:rPr>
          <w:spacing w:val="4"/>
        </w:rPr>
        <w:t>жіті</w:t>
        <w:tab/>
      </w:r>
      <w:r>
        <w:rPr>
          <w:spacing w:val="5"/>
        </w:rPr>
        <w:t>ағымдағы</w:t>
        <w:tab/>
      </w:r>
      <w:r>
        <w:rPr>
          <w:spacing w:val="4"/>
        </w:rPr>
        <w:t>және </w:t>
      </w:r>
      <w:r>
        <w:rPr>
          <w:spacing w:val="3"/>
        </w:rPr>
        <w:t>диссеминацияланған</w:t>
        <w:tab/>
        <w:t>түрі,</w:t>
        <w:tab/>
        <w:tab/>
        <w:t>әсіресе</w:t>
        <w:tab/>
        <w:t>ревматикалық</w:t>
        <w:tab/>
        <w:t>пурпура</w:t>
        <w:tab/>
        <w:t>гемотрансфузияға </w:t>
      </w:r>
      <w:r>
        <w:rPr/>
        <w:t>салыстырмалы қарсы</w:t>
      </w:r>
      <w:r>
        <w:rPr>
          <w:spacing w:val="-3"/>
        </w:rPr>
        <w:t> </w:t>
      </w:r>
      <w:r>
        <w:rPr/>
        <w:t>көрсетілімдер.</w:t>
      </w:r>
    </w:p>
    <w:p>
      <w:pPr>
        <w:spacing w:after="0" w:line="273" w:lineRule="auto"/>
        <w:sectPr>
          <w:pgSz w:w="12240" w:h="15840"/>
          <w:pgMar w:top="680" w:bottom="280" w:left="720" w:right="720"/>
        </w:sectPr>
      </w:pPr>
    </w:p>
    <w:p>
      <w:pPr>
        <w:pStyle w:val="BodyText"/>
        <w:spacing w:line="273" w:lineRule="auto" w:before="60"/>
        <w:ind w:right="107" w:firstLine="565"/>
      </w:pPr>
      <w:r>
        <w:rPr/>
        <w:t>Салыстырмалы қарсы көрсетілімдер болған кезде қан мен оның компоненттерін құю қан компоненттері тапшылығының орнын толтырмаған кезде пациенттің өмірі үшін болжамды гемодинамикалық бұзылыстар немесе метаболикалық бұзылыстар қаупінен жоғары тәуекелдің бар болуын растайтын комиссиялық дәрігерлік қорытынды болған кезде жүзеге асырылады.</w:t>
      </w:r>
    </w:p>
    <w:p>
      <w:pPr>
        <w:pStyle w:val="ListParagraph"/>
        <w:numPr>
          <w:ilvl w:val="1"/>
          <w:numId w:val="23"/>
        </w:numPr>
        <w:tabs>
          <w:tab w:pos="980" w:val="left" w:leader="none"/>
        </w:tabs>
        <w:spacing w:line="273" w:lineRule="auto" w:before="2" w:after="0"/>
        <w:ind w:left="120" w:right="197" w:firstLine="436"/>
        <w:jc w:val="left"/>
        <w:rPr>
          <w:sz w:val="28"/>
        </w:rPr>
      </w:pPr>
      <w:r>
        <w:rPr>
          <w:sz w:val="28"/>
        </w:rPr>
        <w:t>Қанды, оның компоненттерін сақтау санкцияланбаған қол жеткізуден қорғалған жерде</w:t>
      </w:r>
      <w:r>
        <w:rPr>
          <w:spacing w:val="-2"/>
          <w:sz w:val="28"/>
        </w:rPr>
        <w:t> </w:t>
      </w:r>
      <w:r>
        <w:rPr>
          <w:sz w:val="28"/>
        </w:rPr>
        <w:t>жүргізіледі.</w:t>
      </w:r>
    </w:p>
    <w:p>
      <w:pPr>
        <w:pStyle w:val="ListParagraph"/>
        <w:numPr>
          <w:ilvl w:val="1"/>
          <w:numId w:val="23"/>
        </w:numPr>
        <w:tabs>
          <w:tab w:pos="1471" w:val="left" w:leader="none"/>
        </w:tabs>
        <w:spacing w:line="273" w:lineRule="auto" w:before="1" w:after="0"/>
        <w:ind w:left="120" w:right="264" w:firstLine="847"/>
        <w:jc w:val="left"/>
        <w:rPr>
          <w:sz w:val="28"/>
        </w:rPr>
      </w:pPr>
      <w:r>
        <w:rPr>
          <w:spacing w:val="2"/>
          <w:sz w:val="28"/>
        </w:rPr>
        <w:t>Сақтау үшін </w:t>
      </w:r>
      <w:r>
        <w:rPr>
          <w:spacing w:val="3"/>
          <w:sz w:val="28"/>
        </w:rPr>
        <w:t>санкцияланбаған қолжеткізуді шектейтін </w:t>
      </w:r>
      <w:r>
        <w:rPr>
          <w:spacing w:val="2"/>
          <w:sz w:val="28"/>
        </w:rPr>
        <w:t>қажет </w:t>
      </w:r>
      <w:r>
        <w:rPr>
          <w:spacing w:val="3"/>
          <w:sz w:val="28"/>
        </w:rPr>
        <w:t>болғанда </w:t>
      </w:r>
      <w:r>
        <w:rPr>
          <w:sz w:val="28"/>
        </w:rPr>
        <w:t>құлыптармен жабдықталған арнайы тоңазытқыш жабдығы</w:t>
      </w:r>
      <w:r>
        <w:rPr>
          <w:spacing w:val="-15"/>
          <w:sz w:val="28"/>
        </w:rPr>
        <w:t> </w:t>
      </w:r>
      <w:r>
        <w:rPr>
          <w:sz w:val="28"/>
        </w:rPr>
        <w:t>пайдаланылады.</w:t>
      </w:r>
    </w:p>
    <w:p>
      <w:pPr>
        <w:pStyle w:val="BodyText"/>
        <w:ind w:left="547"/>
      </w:pPr>
      <w:r>
        <w:rPr/>
        <w:t>Тоңазытқыш жабдығы резервтік электр қоректендіру көздерімен қамтамасыз етіледі</w:t>
      </w:r>
    </w:p>
    <w:p>
      <w:pPr>
        <w:pStyle w:val="BodyText"/>
        <w:spacing w:before="46"/>
      </w:pPr>
      <w:r>
        <w:rPr/>
        <w:t>.</w:t>
      </w:r>
    </w:p>
    <w:p>
      <w:pPr>
        <w:pStyle w:val="BodyText"/>
        <w:spacing w:before="45"/>
        <w:ind w:left="732"/>
      </w:pPr>
      <w:r>
        <w:rPr/>
        <w:t>Сақтау кезінде қанды және оның компоненттері мен препараттарын сақтаудың</w:t>
      </w:r>
    </w:p>
    <w:p>
      <w:pPr>
        <w:pStyle w:val="BodyText"/>
        <w:spacing w:before="46"/>
      </w:pPr>
      <w:r>
        <w:rPr/>
        <w:t>температуралық режиміне күнделікті (кемінде үш рет) бақылау жүргізіледі.</w:t>
      </w:r>
    </w:p>
    <w:p>
      <w:pPr>
        <w:pStyle w:val="BodyText"/>
        <w:tabs>
          <w:tab w:pos="932" w:val="left" w:leader="none"/>
          <w:tab w:pos="2594" w:val="left" w:leader="none"/>
          <w:tab w:pos="4473" w:val="left" w:leader="none"/>
          <w:tab w:pos="5133" w:val="left" w:leader="none"/>
          <w:tab w:pos="6482" w:val="left" w:leader="none"/>
          <w:tab w:pos="7395" w:val="left" w:leader="none"/>
          <w:tab w:pos="9144" w:val="left" w:leader="none"/>
        </w:tabs>
        <w:spacing w:line="273" w:lineRule="auto" w:before="46"/>
        <w:ind w:right="257" w:firstLine="603"/>
      </w:pPr>
      <w:r>
        <w:rPr/>
        <w:t>Температураны электрондық тіркеудің валидациясы қан компоненттерін сақтау </w:t>
      </w:r>
      <w:r>
        <w:rPr>
          <w:spacing w:val="3"/>
        </w:rPr>
        <w:t>үшін</w:t>
        <w:tab/>
        <w:t>белгіленген</w:t>
        <w:tab/>
        <w:t>өлшемдерден</w:t>
        <w:tab/>
      </w:r>
      <w:r>
        <w:rPr>
          <w:spacing w:val="2"/>
        </w:rPr>
        <w:t>тыс</w:t>
        <w:tab/>
      </w:r>
      <w:r>
        <w:rPr>
          <w:spacing w:val="3"/>
        </w:rPr>
        <w:t>болмауға</w:t>
        <w:tab/>
        <w:t>тиісті</w:t>
        <w:tab/>
        <w:t>температура</w:t>
        <w:tab/>
        <w:t>датчиктері </w:t>
      </w:r>
      <w:r>
        <w:rPr/>
        <w:t>көрсеткіштерінің ауытқу диапазонын тексеру арқылы жүзеге</w:t>
      </w:r>
      <w:r>
        <w:rPr>
          <w:spacing w:val="-16"/>
        </w:rPr>
        <w:t> </w:t>
      </w:r>
      <w:r>
        <w:rPr/>
        <w:t>асырылады.</w:t>
      </w:r>
    </w:p>
    <w:p>
      <w:pPr>
        <w:pStyle w:val="ListParagraph"/>
        <w:numPr>
          <w:ilvl w:val="1"/>
          <w:numId w:val="23"/>
        </w:numPr>
        <w:tabs>
          <w:tab w:pos="1161" w:val="left" w:leader="none"/>
        </w:tabs>
        <w:spacing w:line="273" w:lineRule="auto" w:before="1" w:after="0"/>
        <w:ind w:left="120" w:right="224" w:firstLine="586"/>
        <w:jc w:val="left"/>
        <w:rPr>
          <w:sz w:val="28"/>
        </w:rPr>
      </w:pPr>
      <w:r>
        <w:rPr>
          <w:sz w:val="28"/>
        </w:rPr>
        <w:t>Топтары және тиістілік резусы әр түрлі қан және оның компоненттері жеке тоңазытқыштарда немесе бір тоңазытқышта жеке сөрелерде сақтау қамтамасыз</w:t>
      </w:r>
      <w:r>
        <w:rPr>
          <w:spacing w:val="-46"/>
          <w:sz w:val="28"/>
        </w:rPr>
        <w:t> </w:t>
      </w:r>
      <w:r>
        <w:rPr>
          <w:sz w:val="28"/>
        </w:rPr>
        <w:t>етіледі.</w:t>
      </w:r>
    </w:p>
    <w:p>
      <w:pPr>
        <w:pStyle w:val="BodyText"/>
        <w:spacing w:line="273" w:lineRule="auto"/>
        <w:ind w:right="127" w:firstLine="434"/>
      </w:pPr>
      <w:r>
        <w:rPr/>
        <w:t>Жабдық өнімнің атауын, топтық тиістілігін, сондай-ақ жұмыс үшін қажетті басқа да ақпаратты көрсете отырып, таңбаланады (өнімнің қозғалысын есепке алу парағы, сақтау температурасының сыни шектері (қол жеткізілетін минимум</w:t>
      </w:r>
      <w:r>
        <w:rPr>
          <w:spacing w:val="-19"/>
        </w:rPr>
        <w:t> </w:t>
      </w:r>
      <w:r>
        <w:rPr/>
        <w:t>(максимум)).</w:t>
      </w:r>
    </w:p>
    <w:p>
      <w:pPr>
        <w:pStyle w:val="BodyText"/>
        <w:spacing w:line="273" w:lineRule="auto"/>
        <w:ind w:right="214" w:firstLine="597"/>
        <w:jc w:val="both"/>
      </w:pPr>
      <w:r>
        <w:rPr/>
        <w:t>Құрамында эритроциттер бар қапшықтарды сақтаған кезде қабырға жанындағы тоңазыту гемолизін болдырмау мақсатында тоңазытқыш камерасының қабырғасымен түйісуден қорғаныс қамтамасыз етіледі.</w:t>
      </w:r>
    </w:p>
    <w:p>
      <w:pPr>
        <w:pStyle w:val="ListParagraph"/>
        <w:numPr>
          <w:ilvl w:val="1"/>
          <w:numId w:val="23"/>
        </w:numPr>
        <w:tabs>
          <w:tab w:pos="1254" w:val="left" w:leader="none"/>
        </w:tabs>
        <w:spacing w:line="273" w:lineRule="auto" w:before="1" w:after="0"/>
        <w:ind w:left="120" w:right="237" w:firstLine="664"/>
        <w:jc w:val="both"/>
        <w:rPr>
          <w:sz w:val="28"/>
        </w:rPr>
      </w:pPr>
      <w:r>
        <w:rPr>
          <w:sz w:val="28"/>
        </w:rPr>
        <w:t>Қан, оның компоненттері мен препараттары кейінінен құю үшін мынадай талаптарға сәйкес МҰ-ға</w:t>
      </w:r>
      <w:r>
        <w:rPr>
          <w:spacing w:val="-4"/>
          <w:sz w:val="28"/>
        </w:rPr>
        <w:t> </w:t>
      </w:r>
      <w:r>
        <w:rPr>
          <w:sz w:val="28"/>
        </w:rPr>
        <w:t>жеткізіледі:</w:t>
      </w:r>
    </w:p>
    <w:p>
      <w:pPr>
        <w:pStyle w:val="ListParagraph"/>
        <w:numPr>
          <w:ilvl w:val="0"/>
          <w:numId w:val="39"/>
        </w:numPr>
        <w:tabs>
          <w:tab w:pos="843" w:val="left" w:leader="none"/>
        </w:tabs>
        <w:spacing w:line="240" w:lineRule="auto" w:before="1" w:after="0"/>
        <w:ind w:left="842" w:right="0" w:hanging="304"/>
        <w:jc w:val="both"/>
        <w:rPr>
          <w:sz w:val="28"/>
        </w:rPr>
      </w:pPr>
      <w:r>
        <w:rPr>
          <w:sz w:val="28"/>
        </w:rPr>
        <w:t>"суықтық тізбекті"</w:t>
      </w:r>
      <w:r>
        <w:rPr>
          <w:spacing w:val="-3"/>
          <w:sz w:val="28"/>
        </w:rPr>
        <w:t> </w:t>
      </w:r>
      <w:r>
        <w:rPr>
          <w:sz w:val="28"/>
        </w:rPr>
        <w:t>сақтау;</w:t>
      </w:r>
    </w:p>
    <w:p>
      <w:pPr>
        <w:pStyle w:val="ListParagraph"/>
        <w:numPr>
          <w:ilvl w:val="0"/>
          <w:numId w:val="39"/>
        </w:numPr>
        <w:tabs>
          <w:tab w:pos="1526" w:val="left" w:leader="none"/>
        </w:tabs>
        <w:spacing w:line="271" w:lineRule="auto" w:before="46" w:after="0"/>
        <w:ind w:left="120" w:right="192" w:firstLine="995"/>
        <w:jc w:val="both"/>
        <w:rPr>
          <w:sz w:val="28"/>
        </w:rPr>
      </w:pPr>
      <w:r>
        <w:rPr>
          <w:spacing w:val="4"/>
          <w:sz w:val="28"/>
        </w:rPr>
        <w:t>құрамында эритроциттер </w:t>
      </w:r>
      <w:r>
        <w:rPr>
          <w:spacing w:val="3"/>
          <w:sz w:val="28"/>
        </w:rPr>
        <w:t>бар қан </w:t>
      </w:r>
      <w:r>
        <w:rPr>
          <w:spacing w:val="4"/>
          <w:sz w:val="28"/>
        </w:rPr>
        <w:t>компоненттерін жылуоқшаулағыш </w:t>
      </w:r>
      <w:r>
        <w:rPr>
          <w:sz w:val="28"/>
        </w:rPr>
        <w:t>контейнерлерде ғана +2</w:t>
      </w:r>
      <w:r>
        <w:rPr>
          <w:position w:val="12"/>
          <w:sz w:val="23"/>
        </w:rPr>
        <w:t>0</w:t>
      </w:r>
      <w:r>
        <w:rPr>
          <w:sz w:val="28"/>
        </w:rPr>
        <w:t>С +10</w:t>
      </w:r>
      <w:r>
        <w:rPr>
          <w:position w:val="12"/>
          <w:sz w:val="23"/>
        </w:rPr>
        <w:t>0</w:t>
      </w:r>
      <w:r>
        <w:rPr>
          <w:sz w:val="28"/>
        </w:rPr>
        <w:t>С температурада санитариялық-гигиеналық талаптарды сақтай отырып,</w:t>
      </w:r>
      <w:r>
        <w:rPr>
          <w:spacing w:val="-3"/>
          <w:sz w:val="28"/>
        </w:rPr>
        <w:t> </w:t>
      </w:r>
      <w:r>
        <w:rPr>
          <w:sz w:val="28"/>
        </w:rPr>
        <w:t>тасымалдалданады;</w:t>
      </w:r>
    </w:p>
    <w:p>
      <w:pPr>
        <w:pStyle w:val="ListParagraph"/>
        <w:numPr>
          <w:ilvl w:val="0"/>
          <w:numId w:val="39"/>
        </w:numPr>
        <w:tabs>
          <w:tab w:pos="1248" w:val="left" w:leader="none"/>
        </w:tabs>
        <w:spacing w:line="240" w:lineRule="auto" w:before="2" w:after="0"/>
        <w:ind w:left="1247" w:right="0" w:hanging="367"/>
        <w:jc w:val="left"/>
        <w:rPr>
          <w:sz w:val="28"/>
        </w:rPr>
      </w:pPr>
      <w:r>
        <w:rPr>
          <w:spacing w:val="2"/>
          <w:sz w:val="28"/>
        </w:rPr>
        <w:t>тромбоциттер жылуоқшаулағыш контейнерлерде +22</w:t>
      </w:r>
      <w:r>
        <w:rPr>
          <w:spacing w:val="2"/>
          <w:position w:val="12"/>
          <w:sz w:val="23"/>
        </w:rPr>
        <w:t>0</w:t>
      </w:r>
      <w:r>
        <w:rPr>
          <w:spacing w:val="2"/>
          <w:sz w:val="28"/>
        </w:rPr>
        <w:t>С </w:t>
      </w:r>
      <w:r>
        <w:rPr>
          <w:sz w:val="28"/>
          <w:u w:val="thick"/>
        </w:rPr>
        <w:t>+</w:t>
      </w:r>
      <w:r>
        <w:rPr>
          <w:sz w:val="28"/>
        </w:rPr>
        <w:t> </w:t>
      </w:r>
      <w:r>
        <w:rPr>
          <w:spacing w:val="2"/>
          <w:sz w:val="28"/>
        </w:rPr>
        <w:t>2</w:t>
      </w:r>
      <w:r>
        <w:rPr>
          <w:spacing w:val="2"/>
          <w:position w:val="12"/>
          <w:sz w:val="23"/>
        </w:rPr>
        <w:t>0</w:t>
      </w:r>
      <w:r>
        <w:rPr>
          <w:spacing w:val="2"/>
          <w:sz w:val="28"/>
        </w:rPr>
        <w:t>С–қа</w:t>
      </w:r>
      <w:r>
        <w:rPr>
          <w:spacing w:val="25"/>
          <w:sz w:val="28"/>
        </w:rPr>
        <w:t> </w:t>
      </w:r>
      <w:r>
        <w:rPr>
          <w:spacing w:val="2"/>
          <w:sz w:val="28"/>
        </w:rPr>
        <w:t>дейінгі</w:t>
      </w:r>
    </w:p>
    <w:p>
      <w:pPr>
        <w:pStyle w:val="BodyText"/>
        <w:spacing w:before="46"/>
        <w:jc w:val="both"/>
      </w:pPr>
      <w:r>
        <w:rPr/>
        <w:t>температурада санитариялық-гигиеналық талаптарды сақтай отырып, тасымалданады;</w:t>
      </w:r>
    </w:p>
    <w:p>
      <w:pPr>
        <w:pStyle w:val="ListParagraph"/>
        <w:numPr>
          <w:ilvl w:val="0"/>
          <w:numId w:val="39"/>
        </w:numPr>
        <w:tabs>
          <w:tab w:pos="1213" w:val="left" w:leader="none"/>
        </w:tabs>
        <w:spacing w:line="273" w:lineRule="auto" w:before="45" w:after="0"/>
        <w:ind w:left="120" w:right="194" w:firstLine="731"/>
        <w:jc w:val="both"/>
        <w:rPr>
          <w:sz w:val="28"/>
        </w:rPr>
      </w:pPr>
      <w:r>
        <w:rPr>
          <w:sz w:val="28"/>
        </w:rPr>
        <w:t>мұздатылған қан компоненттері олардың тұрақты мұздатылған жай-күйін қамтамасыз ететін температурада хладогентетрі бар жылуоқшаулағыш контейнерлерде тасымалданады;</w:t>
      </w:r>
    </w:p>
    <w:p>
      <w:pPr>
        <w:pStyle w:val="ListParagraph"/>
        <w:numPr>
          <w:ilvl w:val="0"/>
          <w:numId w:val="39"/>
        </w:numPr>
        <w:tabs>
          <w:tab w:pos="1125" w:val="left" w:leader="none"/>
        </w:tabs>
        <w:spacing w:line="273" w:lineRule="auto" w:before="0" w:after="0"/>
        <w:ind w:left="120" w:right="228" w:firstLine="657"/>
        <w:jc w:val="both"/>
        <w:rPr>
          <w:sz w:val="28"/>
        </w:rPr>
      </w:pPr>
      <w:r>
        <w:rPr>
          <w:sz w:val="28"/>
        </w:rPr>
        <w:t>диагностикалық стандарттар жылуоқшаулағыш контейнерлерде +2</w:t>
      </w:r>
      <w:r>
        <w:rPr>
          <w:position w:val="12"/>
          <w:sz w:val="23"/>
        </w:rPr>
        <w:t>0</w:t>
      </w:r>
      <w:r>
        <w:rPr>
          <w:sz w:val="28"/>
        </w:rPr>
        <w:t>С -+6</w:t>
      </w:r>
      <w:r>
        <w:rPr>
          <w:position w:val="12"/>
          <w:sz w:val="23"/>
        </w:rPr>
        <w:t>0</w:t>
      </w:r>
      <w:r>
        <w:rPr>
          <w:sz w:val="28"/>
        </w:rPr>
        <w:t>С дейінгі температурада</w:t>
      </w:r>
      <w:r>
        <w:rPr>
          <w:spacing w:val="-3"/>
          <w:sz w:val="28"/>
        </w:rPr>
        <w:t> </w:t>
      </w:r>
      <w:r>
        <w:rPr>
          <w:sz w:val="28"/>
        </w:rPr>
        <w:t>тасымалданады.</w:t>
      </w:r>
    </w:p>
    <w:p>
      <w:pPr>
        <w:pStyle w:val="BodyText"/>
        <w:spacing w:before="0"/>
        <w:ind w:left="539"/>
        <w:jc w:val="both"/>
      </w:pPr>
      <w:r>
        <w:rPr/>
        <w:t>Ілеспе құжаттар сақтауды қамтамасыз ететін жағдайларда беріледі.</w:t>
      </w:r>
    </w:p>
    <w:p>
      <w:pPr>
        <w:spacing w:after="0"/>
        <w:jc w:val="both"/>
        <w:sectPr>
          <w:pgSz w:w="12240" w:h="15840"/>
          <w:pgMar w:top="680" w:bottom="280" w:left="720" w:right="720"/>
        </w:sectPr>
      </w:pPr>
    </w:p>
    <w:p>
      <w:pPr>
        <w:pStyle w:val="ListParagraph"/>
        <w:numPr>
          <w:ilvl w:val="1"/>
          <w:numId w:val="23"/>
        </w:numPr>
        <w:tabs>
          <w:tab w:pos="1484" w:val="left" w:leader="none"/>
        </w:tabs>
        <w:spacing w:line="273" w:lineRule="auto" w:before="60" w:after="0"/>
        <w:ind w:left="120" w:right="217" w:firstLine="856"/>
        <w:jc w:val="both"/>
        <w:rPr>
          <w:sz w:val="28"/>
        </w:rPr>
      </w:pPr>
      <w:r>
        <w:rPr>
          <w:spacing w:val="3"/>
          <w:sz w:val="28"/>
        </w:rPr>
        <w:t>МҰ-да құрамында эритроциттер </w:t>
      </w:r>
      <w:r>
        <w:rPr>
          <w:spacing w:val="2"/>
          <w:sz w:val="28"/>
        </w:rPr>
        <w:t>бар қан </w:t>
      </w:r>
      <w:r>
        <w:rPr>
          <w:spacing w:val="3"/>
          <w:sz w:val="28"/>
        </w:rPr>
        <w:t>компоненттердің және жаңа </w:t>
      </w:r>
      <w:r>
        <w:rPr>
          <w:sz w:val="28"/>
        </w:rPr>
        <w:t>мұздатылған плазманың азаймайтын (кемінде екі күндік) резервін сақтау қамтамасыз етіледі.</w:t>
      </w:r>
    </w:p>
    <w:p>
      <w:pPr>
        <w:pStyle w:val="BodyText"/>
        <w:spacing w:line="273" w:lineRule="auto" w:before="2"/>
        <w:ind w:right="222" w:firstLine="595"/>
        <w:jc w:val="both"/>
      </w:pPr>
      <w:r>
        <w:rPr/>
        <w:t>Қан өнімдерін-жеткізуші ұйымынан алшақ жерде орналасқан елді мекендердегі МҰ-да азаймайтын резервтің көлемі жеткізулер арасындағы қан компоненттерінің қажеттілігін есепке ала отырып, жеткізу кестесіне байланысты айқындалады.</w:t>
      </w:r>
    </w:p>
    <w:p>
      <w:pPr>
        <w:pStyle w:val="BodyText"/>
        <w:spacing w:line="273" w:lineRule="auto"/>
        <w:ind w:right="195" w:firstLine="432"/>
        <w:jc w:val="both"/>
      </w:pPr>
      <w:r>
        <w:rPr/>
        <w:t>Донорлық ағзаны тасымалдау мақсатында пайдаланылған қан компоненттері донор ағзасын ауыстыруды жүзеге асыратын МҰ-да есепке алынады.</w:t>
      </w:r>
    </w:p>
    <w:p>
      <w:pPr>
        <w:pStyle w:val="BodyText"/>
        <w:spacing w:line="273" w:lineRule="auto"/>
        <w:ind w:right="233" w:firstLine="656"/>
        <w:jc w:val="both"/>
      </w:pPr>
      <w:r>
        <w:rPr/>
        <w:t>Санитариялық авиация желісі бойынша медициналық көмек көрсеткен МҰ-да резервтік сақтауда болған қан компоненттері реципиенттің болған орны бойынша медициналық ұйымда (кіріс және шығыс) есепке алынады.</w:t>
      </w:r>
    </w:p>
    <w:p>
      <w:pPr>
        <w:pStyle w:val="BodyText"/>
        <w:spacing w:line="273" w:lineRule="auto"/>
        <w:ind w:right="281" w:firstLine="947"/>
        <w:jc w:val="both"/>
      </w:pPr>
      <w:r>
        <w:rPr/>
        <w:t>Резервтік сақтауда болған және жарамдылық мерзімі аяқталғанға дейін пайдаланбаған қан компоненттері есептен шығарылады және жойылады немесе клиникалық емес пайдалану үшін пайдаланылады.</w:t>
      </w:r>
    </w:p>
    <w:p>
      <w:pPr>
        <w:pStyle w:val="ListParagraph"/>
        <w:numPr>
          <w:ilvl w:val="1"/>
          <w:numId w:val="23"/>
        </w:numPr>
        <w:tabs>
          <w:tab w:pos="960" w:val="left" w:leader="none"/>
        </w:tabs>
        <w:spacing w:line="240" w:lineRule="auto" w:before="2" w:after="0"/>
        <w:ind w:left="959" w:right="0" w:hanging="421"/>
        <w:jc w:val="both"/>
        <w:rPr>
          <w:sz w:val="28"/>
        </w:rPr>
      </w:pPr>
      <w:r>
        <w:rPr>
          <w:sz w:val="28"/>
        </w:rPr>
        <w:t>Қанды, оның компоненттерін құйған кезде жағымды және теріс салдар</w:t>
      </w:r>
      <w:r>
        <w:rPr>
          <w:spacing w:val="-44"/>
          <w:sz w:val="28"/>
        </w:rPr>
        <w:t> </w:t>
      </w:r>
      <w:r>
        <w:rPr>
          <w:sz w:val="28"/>
        </w:rPr>
        <w:t>күтіледі.</w:t>
      </w:r>
    </w:p>
    <w:p>
      <w:pPr>
        <w:pStyle w:val="ListParagraph"/>
        <w:numPr>
          <w:ilvl w:val="1"/>
          <w:numId w:val="23"/>
        </w:numPr>
        <w:tabs>
          <w:tab w:pos="1303" w:val="left" w:leader="none"/>
        </w:tabs>
        <w:spacing w:line="273" w:lineRule="auto" w:before="45" w:after="0"/>
        <w:ind w:left="120" w:right="242" w:firstLine="705"/>
        <w:jc w:val="both"/>
        <w:rPr>
          <w:sz w:val="28"/>
        </w:rPr>
      </w:pPr>
      <w:r>
        <w:rPr>
          <w:sz w:val="28"/>
        </w:rPr>
        <w:t>Қанды, оның </w:t>
      </w:r>
      <w:r>
        <w:rPr>
          <w:spacing w:val="2"/>
          <w:sz w:val="28"/>
        </w:rPr>
        <w:t>компоненттерін </w:t>
      </w:r>
      <w:r>
        <w:rPr>
          <w:sz w:val="28"/>
        </w:rPr>
        <w:t>құюдың жағымды салдары мыналар болып табылады:</w:t>
      </w:r>
    </w:p>
    <w:p>
      <w:pPr>
        <w:pStyle w:val="ListParagraph"/>
        <w:numPr>
          <w:ilvl w:val="0"/>
          <w:numId w:val="40"/>
        </w:numPr>
        <w:tabs>
          <w:tab w:pos="893" w:val="left" w:leader="none"/>
        </w:tabs>
        <w:spacing w:line="273" w:lineRule="auto" w:before="1" w:after="0"/>
        <w:ind w:left="120" w:right="195" w:firstLine="461"/>
        <w:jc w:val="both"/>
        <w:rPr>
          <w:sz w:val="28"/>
        </w:rPr>
      </w:pPr>
      <w:r>
        <w:rPr>
          <w:sz w:val="28"/>
        </w:rPr>
        <w:t>анемиялық синдромның клиникалық көріністерін (әлсіздік, шаршау, бас айналу, физикалық жүктемеге төмен төзімділік, ентігу, бұлшықет крампиі, стенокардия немесе жүрек жеткіліксіздігінің күрделі көріністері) азайту, айналмалы эритроциттер</w:t>
      </w:r>
      <w:r>
        <w:rPr>
          <w:spacing w:val="-43"/>
          <w:sz w:val="28"/>
        </w:rPr>
        <w:t> </w:t>
      </w:r>
      <w:r>
        <w:rPr>
          <w:sz w:val="28"/>
        </w:rPr>
        <w:t>санының ұлғаюы және эритроциттерді құю кезінде гемоглобин деңгейінің</w:t>
      </w:r>
      <w:r>
        <w:rPr>
          <w:spacing w:val="-23"/>
          <w:sz w:val="28"/>
        </w:rPr>
        <w:t> </w:t>
      </w:r>
      <w:r>
        <w:rPr>
          <w:sz w:val="28"/>
        </w:rPr>
        <w:t>жоғарылауы;</w:t>
      </w:r>
    </w:p>
    <w:p>
      <w:pPr>
        <w:pStyle w:val="ListParagraph"/>
        <w:numPr>
          <w:ilvl w:val="0"/>
          <w:numId w:val="40"/>
        </w:numPr>
        <w:tabs>
          <w:tab w:pos="1108" w:val="left" w:leader="none"/>
        </w:tabs>
        <w:spacing w:line="273" w:lineRule="auto" w:before="2" w:after="0"/>
        <w:ind w:left="120" w:right="234" w:firstLine="642"/>
        <w:jc w:val="both"/>
        <w:rPr>
          <w:sz w:val="28"/>
        </w:rPr>
      </w:pPr>
      <w:r>
        <w:rPr>
          <w:sz w:val="28"/>
        </w:rPr>
        <w:t>жаңа мұздатылған плазманы құю кезінде жіті диссеминирленген тамыр іші ұюының ұдеюін купаждау немесе алдын</w:t>
      </w:r>
      <w:r>
        <w:rPr>
          <w:spacing w:val="-7"/>
          <w:sz w:val="28"/>
        </w:rPr>
        <w:t> </w:t>
      </w:r>
      <w:r>
        <w:rPr>
          <w:sz w:val="28"/>
        </w:rPr>
        <w:t>алу;</w:t>
      </w:r>
    </w:p>
    <w:p>
      <w:pPr>
        <w:pStyle w:val="ListParagraph"/>
        <w:numPr>
          <w:ilvl w:val="0"/>
          <w:numId w:val="40"/>
        </w:numPr>
        <w:tabs>
          <w:tab w:pos="1073" w:val="left" w:leader="none"/>
        </w:tabs>
        <w:spacing w:line="273" w:lineRule="auto" w:before="1" w:after="0"/>
        <w:ind w:left="120" w:right="228" w:firstLine="613"/>
        <w:jc w:val="both"/>
        <w:rPr>
          <w:sz w:val="28"/>
        </w:rPr>
      </w:pPr>
      <w:r>
        <w:rPr>
          <w:sz w:val="28"/>
        </w:rPr>
        <w:t>жаңа мұздатылған плазманы, криопреципитатты құю кезінде геморрагиялық синдромды купаждау және тапшылығы негізгі сырқатпен белгіленетін ұю жүйесі факторларының деңгейін</w:t>
      </w:r>
      <w:r>
        <w:rPr>
          <w:spacing w:val="-3"/>
          <w:sz w:val="28"/>
        </w:rPr>
        <w:t> </w:t>
      </w:r>
      <w:r>
        <w:rPr>
          <w:sz w:val="28"/>
        </w:rPr>
        <w:t>ұлғайту;</w:t>
      </w:r>
    </w:p>
    <w:p>
      <w:pPr>
        <w:pStyle w:val="ListParagraph"/>
        <w:numPr>
          <w:ilvl w:val="0"/>
          <w:numId w:val="40"/>
        </w:numPr>
        <w:tabs>
          <w:tab w:pos="1124" w:val="left" w:leader="none"/>
        </w:tabs>
        <w:spacing w:line="273" w:lineRule="auto" w:before="1" w:after="0"/>
        <w:ind w:left="120" w:right="233" w:firstLine="657"/>
        <w:jc w:val="both"/>
        <w:rPr>
          <w:sz w:val="28"/>
        </w:rPr>
      </w:pPr>
      <w:r>
        <w:rPr>
          <w:sz w:val="28"/>
        </w:rPr>
        <w:t>кенеттен болған тромбоцитопениялық қансырауды тоқтату, тромбоциттерді құйған кезінде тромбоциттер санын</w:t>
      </w:r>
      <w:r>
        <w:rPr>
          <w:spacing w:val="-6"/>
          <w:sz w:val="28"/>
        </w:rPr>
        <w:t> </w:t>
      </w:r>
      <w:r>
        <w:rPr>
          <w:sz w:val="28"/>
        </w:rPr>
        <w:t>жоғарылату;</w:t>
      </w:r>
    </w:p>
    <w:p>
      <w:pPr>
        <w:pStyle w:val="ListParagraph"/>
        <w:numPr>
          <w:ilvl w:val="0"/>
          <w:numId w:val="40"/>
        </w:numPr>
        <w:tabs>
          <w:tab w:pos="1149" w:val="left" w:leader="none"/>
        </w:tabs>
        <w:spacing w:line="273" w:lineRule="auto" w:before="1" w:after="0"/>
        <w:ind w:left="120" w:right="236" w:firstLine="677"/>
        <w:jc w:val="both"/>
        <w:rPr>
          <w:sz w:val="28"/>
        </w:rPr>
      </w:pPr>
      <w:r>
        <w:rPr>
          <w:sz w:val="28"/>
        </w:rPr>
        <w:t>гранулоциттерді құйған кезде перифериялық қандағы нейтрофилдер санын көбейту.</w:t>
      </w:r>
    </w:p>
    <w:p>
      <w:pPr>
        <w:pStyle w:val="ListParagraph"/>
        <w:numPr>
          <w:ilvl w:val="1"/>
          <w:numId w:val="23"/>
        </w:numPr>
        <w:tabs>
          <w:tab w:pos="985" w:val="left" w:leader="none"/>
          <w:tab w:pos="1094" w:val="left" w:leader="none"/>
          <w:tab w:pos="2324" w:val="left" w:leader="none"/>
          <w:tab w:pos="2623" w:val="left" w:leader="none"/>
          <w:tab w:pos="4952" w:val="left" w:leader="none"/>
          <w:tab w:pos="5761" w:val="left" w:leader="none"/>
          <w:tab w:pos="8091" w:val="left" w:leader="none"/>
          <w:tab w:pos="8932" w:val="left" w:leader="none"/>
        </w:tabs>
        <w:spacing w:line="273" w:lineRule="auto" w:before="1" w:after="0"/>
        <w:ind w:left="120" w:right="215" w:firstLine="531"/>
        <w:jc w:val="left"/>
        <w:rPr>
          <w:sz w:val="28"/>
        </w:rPr>
      </w:pPr>
      <w:r>
        <w:rPr>
          <w:sz w:val="28"/>
        </w:rPr>
        <w:t>Пайда болуына қарай трансфузиялардың салдары жіті және шегерілген, даму </w:t>
      </w:r>
      <w:r>
        <w:rPr>
          <w:spacing w:val="3"/>
          <w:sz w:val="28"/>
        </w:rPr>
        <w:t>тетігі</w:t>
        <w:tab/>
        <w:t>бойынша</w:t>
        <w:tab/>
      </w:r>
      <w:r>
        <w:rPr>
          <w:sz w:val="28"/>
        </w:rPr>
        <w:t>-</w:t>
        <w:tab/>
      </w:r>
      <w:r>
        <w:rPr>
          <w:spacing w:val="3"/>
          <w:sz w:val="28"/>
        </w:rPr>
        <w:t>иммунологиялық</w:t>
        <w:tab/>
        <w:t>және</w:t>
        <w:tab/>
        <w:t>иммунологиялық</w:t>
        <w:tab/>
        <w:t>емес,</w:t>
        <w:tab/>
        <w:t>эритроцитер </w:t>
      </w:r>
      <w:r>
        <w:rPr>
          <w:sz w:val="28"/>
        </w:rPr>
        <w:t>гемолизінің бар-жоғы бойынша гемолиздік және гемолиздік емес болып</w:t>
      </w:r>
      <w:r>
        <w:rPr>
          <w:spacing w:val="-34"/>
          <w:sz w:val="28"/>
        </w:rPr>
        <w:t> </w:t>
      </w:r>
      <w:r>
        <w:rPr>
          <w:sz w:val="28"/>
        </w:rPr>
        <w:t>бөлінеді.</w:t>
      </w:r>
    </w:p>
    <w:p>
      <w:pPr>
        <w:pStyle w:val="BodyText"/>
        <w:spacing w:line="273" w:lineRule="auto"/>
        <w:ind w:right="216" w:firstLine="532"/>
        <w:jc w:val="both"/>
      </w:pPr>
      <w:r>
        <w:rPr/>
        <w:t>Құю уақытында және одан кейінгі жуық арада дамыған тікелей емес немесе жіті трансфузияның теріс салдары болып табылады.</w:t>
      </w:r>
    </w:p>
    <w:p>
      <w:pPr>
        <w:pStyle w:val="BodyText"/>
        <w:spacing w:line="273" w:lineRule="auto"/>
        <w:ind w:right="202" w:firstLine="442"/>
        <w:jc w:val="both"/>
      </w:pPr>
      <w:r>
        <w:rPr/>
        <w:t>Ұзақ уақыт өткеннен кейін - бірнеше ай, ал қайта құю жасалғанда – құюдан кейінгі бірнеше жылдан соң дамыған трансфузия салдары алшақталған немесе кейінгіге шегерілген теріс салдары болып табылады.</w:t>
      </w:r>
    </w:p>
    <w:p>
      <w:pPr>
        <w:spacing w:after="0" w:line="273" w:lineRule="auto"/>
        <w:jc w:val="both"/>
        <w:sectPr>
          <w:pgSz w:w="12240" w:h="15840"/>
          <w:pgMar w:top="680" w:bottom="280" w:left="720" w:right="720"/>
        </w:sectPr>
      </w:pPr>
    </w:p>
    <w:p>
      <w:pPr>
        <w:pStyle w:val="ListParagraph"/>
        <w:numPr>
          <w:ilvl w:val="1"/>
          <w:numId w:val="23"/>
        </w:numPr>
        <w:tabs>
          <w:tab w:pos="966" w:val="left" w:leader="none"/>
        </w:tabs>
        <w:spacing w:line="273" w:lineRule="auto" w:before="60" w:after="0"/>
        <w:ind w:left="120" w:right="198" w:firstLine="424"/>
        <w:jc w:val="left"/>
        <w:rPr>
          <w:sz w:val="28"/>
        </w:rPr>
      </w:pPr>
      <w:r>
        <w:rPr>
          <w:sz w:val="28"/>
        </w:rPr>
        <w:t>Қан және оның компоненттерін құюдың реципиент үшін теріс салдары</w:t>
      </w:r>
      <w:r>
        <w:rPr>
          <w:spacing w:val="-26"/>
          <w:sz w:val="28"/>
        </w:rPr>
        <w:t> </w:t>
      </w:r>
      <w:r>
        <w:rPr>
          <w:sz w:val="28"/>
        </w:rPr>
        <w:t>мыналар дамуының болжамды салдары болуы</w:t>
      </w:r>
      <w:r>
        <w:rPr>
          <w:spacing w:val="-6"/>
          <w:sz w:val="28"/>
        </w:rPr>
        <w:t> </w:t>
      </w:r>
      <w:r>
        <w:rPr>
          <w:sz w:val="28"/>
        </w:rPr>
        <w:t>мүмкін:</w:t>
      </w:r>
    </w:p>
    <w:p>
      <w:pPr>
        <w:pStyle w:val="BodyText"/>
        <w:spacing w:line="273" w:lineRule="auto"/>
        <w:ind w:firstLine="462"/>
      </w:pPr>
      <w:r>
        <w:rPr/>
        <w:t>топтық үйлеспеушілік кезінде, сондай-ақ ыдыста зақымдалған эритроциттерді құю салдарынан болған асқынулармен жіті және шегерілген иммунологиялық реакциялар;</w:t>
      </w:r>
    </w:p>
    <w:p>
      <w:pPr>
        <w:pStyle w:val="BodyText"/>
        <w:spacing w:line="273" w:lineRule="auto"/>
        <w:ind w:left="539" w:right="5301"/>
      </w:pPr>
      <w:r>
        <w:rPr/>
        <w:t>сұйықтықтың шамадан тыс жүктемесі; темірдің шамадан тыс жүктемесі; анафилактикалық реакциялар;</w:t>
      </w:r>
    </w:p>
    <w:p>
      <w:pPr>
        <w:pStyle w:val="BodyText"/>
        <w:spacing w:line="273" w:lineRule="auto"/>
        <w:ind w:left="539" w:right="4554"/>
      </w:pPr>
      <w:r>
        <w:rPr/>
        <w:t>трансфузия арқылы берілетін инфекциялар; жаппай қан құю.</w:t>
      </w:r>
    </w:p>
    <w:p>
      <w:pPr>
        <w:pStyle w:val="BodyText"/>
        <w:spacing w:line="273" w:lineRule="auto"/>
        <w:ind w:right="412" w:firstLine="561"/>
      </w:pPr>
      <w:r>
        <w:rPr/>
        <w:t>Қанды және оның компоненттерін құюдың теріс салдарын диагностикалау және оны емдеу осы Қағидаларға 1-қосымшаға сәйкес жүзеге асырылады.</w:t>
      </w:r>
    </w:p>
    <w:p>
      <w:pPr>
        <w:pStyle w:val="ListParagraph"/>
        <w:numPr>
          <w:ilvl w:val="1"/>
          <w:numId w:val="23"/>
        </w:numPr>
        <w:tabs>
          <w:tab w:pos="990" w:val="left" w:leader="none"/>
        </w:tabs>
        <w:spacing w:line="273" w:lineRule="auto" w:before="1" w:after="0"/>
        <w:ind w:left="120" w:right="200" w:firstLine="444"/>
        <w:jc w:val="left"/>
        <w:rPr>
          <w:sz w:val="28"/>
        </w:rPr>
      </w:pPr>
      <w:r>
        <w:rPr>
          <w:sz w:val="28"/>
        </w:rPr>
        <w:t>Көлемді құю синдромы қанды және оның компоненттерін құюдың тікелей </w:t>
      </w:r>
      <w:r>
        <w:rPr>
          <w:spacing w:val="-4"/>
          <w:sz w:val="28"/>
        </w:rPr>
        <w:t>емес </w:t>
      </w:r>
      <w:r>
        <w:rPr>
          <w:sz w:val="28"/>
        </w:rPr>
        <w:t>жағымсыз салдарына жатады және пациент қан көлемінің 100%-на тең немесе одан </w:t>
      </w:r>
      <w:r>
        <w:rPr>
          <w:spacing w:val="2"/>
          <w:sz w:val="28"/>
        </w:rPr>
        <w:t>артық </w:t>
      </w:r>
      <w:r>
        <w:rPr>
          <w:spacing w:val="3"/>
          <w:sz w:val="28"/>
        </w:rPr>
        <w:t>көлеміндегі </w:t>
      </w:r>
      <w:r>
        <w:rPr>
          <w:sz w:val="28"/>
        </w:rPr>
        <w:t>қан </w:t>
      </w:r>
      <w:r>
        <w:rPr>
          <w:spacing w:val="3"/>
          <w:sz w:val="28"/>
        </w:rPr>
        <w:t>жоғалтуын </w:t>
      </w:r>
      <w:r>
        <w:rPr>
          <w:sz w:val="28"/>
        </w:rPr>
        <w:t>24 </w:t>
      </w:r>
      <w:r>
        <w:rPr>
          <w:spacing w:val="2"/>
          <w:sz w:val="28"/>
        </w:rPr>
        <w:t>сағат ішінде </w:t>
      </w:r>
      <w:r>
        <w:rPr>
          <w:spacing w:val="3"/>
          <w:sz w:val="28"/>
        </w:rPr>
        <w:t>ауыстырған </w:t>
      </w:r>
      <w:r>
        <w:rPr>
          <w:spacing w:val="2"/>
          <w:sz w:val="28"/>
        </w:rPr>
        <w:t>кезде дамиды. </w:t>
      </w:r>
      <w:r>
        <w:rPr>
          <w:sz w:val="28"/>
        </w:rPr>
        <w:t>Циркуляциялық қан көлемі ересектерде 70 мл/кг, балаларда 80-90 мл/кг құрайды. Көлемді құю салдарынан болған асқынулар дамуының патогенетикалық</w:t>
      </w:r>
      <w:r>
        <w:rPr>
          <w:spacing w:val="-47"/>
          <w:sz w:val="28"/>
        </w:rPr>
        <w:t> </w:t>
      </w:r>
      <w:r>
        <w:rPr>
          <w:sz w:val="28"/>
        </w:rPr>
        <w:t>факторлары:</w:t>
      </w:r>
    </w:p>
    <w:p>
      <w:pPr>
        <w:pStyle w:val="ListParagraph"/>
        <w:numPr>
          <w:ilvl w:val="0"/>
          <w:numId w:val="41"/>
        </w:numPr>
        <w:tabs>
          <w:tab w:pos="843" w:val="left" w:leader="none"/>
        </w:tabs>
        <w:spacing w:line="240" w:lineRule="auto" w:before="3" w:after="0"/>
        <w:ind w:left="842" w:right="0" w:hanging="304"/>
        <w:jc w:val="left"/>
        <w:rPr>
          <w:sz w:val="28"/>
        </w:rPr>
      </w:pPr>
      <w:r>
        <w:rPr>
          <w:sz w:val="28"/>
        </w:rPr>
        <w:t>шок жағдайларының ағымынан болған</w:t>
      </w:r>
      <w:r>
        <w:rPr>
          <w:spacing w:val="-6"/>
          <w:sz w:val="28"/>
        </w:rPr>
        <w:t> </w:t>
      </w:r>
      <w:r>
        <w:rPr>
          <w:sz w:val="28"/>
        </w:rPr>
        <w:t>ацидоз;</w:t>
      </w:r>
    </w:p>
    <w:p>
      <w:pPr>
        <w:pStyle w:val="ListParagraph"/>
        <w:numPr>
          <w:ilvl w:val="0"/>
          <w:numId w:val="41"/>
        </w:numPr>
        <w:tabs>
          <w:tab w:pos="866" w:val="left" w:leader="none"/>
        </w:tabs>
        <w:spacing w:line="273" w:lineRule="auto" w:before="45" w:after="0"/>
        <w:ind w:left="120" w:right="200" w:firstLine="438"/>
        <w:jc w:val="left"/>
        <w:rPr>
          <w:sz w:val="28"/>
        </w:rPr>
      </w:pPr>
      <w:r>
        <w:rPr>
          <w:sz w:val="28"/>
        </w:rPr>
        <w:t>құрамында эритроциттер бар қан компоненттерін ұзақ сақтау кезінде жасушадан тыс калий концентрациясының артуынан болған</w:t>
      </w:r>
      <w:r>
        <w:rPr>
          <w:spacing w:val="-11"/>
          <w:sz w:val="28"/>
        </w:rPr>
        <w:t> </w:t>
      </w:r>
      <w:r>
        <w:rPr>
          <w:sz w:val="28"/>
        </w:rPr>
        <w:t>гиперкалиемия;</w:t>
      </w:r>
    </w:p>
    <w:p>
      <w:pPr>
        <w:pStyle w:val="ListParagraph"/>
        <w:numPr>
          <w:ilvl w:val="0"/>
          <w:numId w:val="41"/>
        </w:numPr>
        <w:tabs>
          <w:tab w:pos="1095" w:val="left" w:leader="none"/>
        </w:tabs>
        <w:spacing w:line="273" w:lineRule="auto" w:before="1" w:after="0"/>
        <w:ind w:left="120" w:right="229" w:firstLine="631"/>
        <w:jc w:val="both"/>
        <w:rPr>
          <w:sz w:val="28"/>
        </w:rPr>
      </w:pPr>
      <w:r>
        <w:rPr>
          <w:sz w:val="28"/>
        </w:rPr>
        <w:t>метаболиздік ацидоздың метаболиздік алкалозға өту түрінде пайда болатын цитраттың болжамды уыттылығы, бұл ЖМП ауқымды көлемін құйған кезде болуы мүмкін;</w:t>
      </w:r>
    </w:p>
    <w:p>
      <w:pPr>
        <w:pStyle w:val="ListParagraph"/>
        <w:numPr>
          <w:ilvl w:val="0"/>
          <w:numId w:val="41"/>
        </w:numPr>
        <w:tabs>
          <w:tab w:pos="903" w:val="left" w:leader="none"/>
        </w:tabs>
        <w:spacing w:line="273" w:lineRule="auto" w:before="1" w:after="0"/>
        <w:ind w:left="120" w:right="204" w:firstLine="470"/>
        <w:jc w:val="left"/>
        <w:rPr>
          <w:sz w:val="28"/>
        </w:rPr>
      </w:pPr>
      <w:r>
        <w:rPr>
          <w:sz w:val="28"/>
        </w:rPr>
        <w:t>гипокальцемия, әсіресе гипотеремия мен ацидозбен қосарланған гипокальцемия </w:t>
      </w:r>
      <w:r>
        <w:rPr>
          <w:spacing w:val="2"/>
          <w:sz w:val="28"/>
        </w:rPr>
        <w:t>жүрек шығарымын азайтады, брадикардия және аритмияның өзге </w:t>
      </w:r>
      <w:r>
        <w:rPr>
          <w:sz w:val="28"/>
        </w:rPr>
        <w:t>де </w:t>
      </w:r>
      <w:r>
        <w:rPr>
          <w:spacing w:val="2"/>
          <w:sz w:val="28"/>
        </w:rPr>
        <w:t>түрлерін </w:t>
      </w:r>
      <w:r>
        <w:rPr>
          <w:sz w:val="28"/>
        </w:rPr>
        <w:t>болдырады;</w:t>
      </w:r>
    </w:p>
    <w:p>
      <w:pPr>
        <w:pStyle w:val="ListParagraph"/>
        <w:numPr>
          <w:ilvl w:val="0"/>
          <w:numId w:val="41"/>
        </w:numPr>
        <w:tabs>
          <w:tab w:pos="1078" w:val="left" w:leader="none"/>
        </w:tabs>
        <w:spacing w:line="273" w:lineRule="auto" w:before="0" w:after="0"/>
        <w:ind w:left="120" w:right="228" w:firstLine="617"/>
        <w:jc w:val="left"/>
        <w:rPr>
          <w:sz w:val="28"/>
        </w:rPr>
      </w:pPr>
      <w:r>
        <w:rPr>
          <w:sz w:val="28"/>
        </w:rPr>
        <w:t>плазманы -25</w:t>
      </w:r>
      <w:r>
        <w:rPr>
          <w:position w:val="12"/>
          <w:sz w:val="23"/>
        </w:rPr>
        <w:t>0</w:t>
      </w:r>
      <w:r>
        <w:rPr>
          <w:sz w:val="28"/>
        </w:rPr>
        <w:t>С температурада сақтағанда болатын фибриноген және ұйыту факторларымен</w:t>
      </w:r>
      <w:r>
        <w:rPr>
          <w:spacing w:val="-2"/>
          <w:sz w:val="28"/>
        </w:rPr>
        <w:t> </w:t>
      </w:r>
      <w:r>
        <w:rPr>
          <w:sz w:val="28"/>
        </w:rPr>
        <w:t>азайту;</w:t>
      </w:r>
    </w:p>
    <w:p>
      <w:pPr>
        <w:pStyle w:val="ListParagraph"/>
        <w:numPr>
          <w:ilvl w:val="0"/>
          <w:numId w:val="41"/>
        </w:numPr>
        <w:tabs>
          <w:tab w:pos="843" w:val="left" w:leader="none"/>
        </w:tabs>
        <w:spacing w:line="240" w:lineRule="auto" w:before="0" w:after="0"/>
        <w:ind w:left="842" w:right="0" w:hanging="304"/>
        <w:jc w:val="left"/>
        <w:rPr>
          <w:sz w:val="28"/>
        </w:rPr>
      </w:pPr>
      <w:r>
        <w:rPr>
          <w:sz w:val="28"/>
        </w:rPr>
        <w:t>гемодиллюция кезінде болатын ұйыту факторлары құрамының</w:t>
      </w:r>
      <w:r>
        <w:rPr>
          <w:spacing w:val="-17"/>
          <w:sz w:val="28"/>
        </w:rPr>
        <w:t> </w:t>
      </w:r>
      <w:r>
        <w:rPr>
          <w:sz w:val="28"/>
        </w:rPr>
        <w:t>төмендеуі;</w:t>
      </w:r>
    </w:p>
    <w:p>
      <w:pPr>
        <w:pStyle w:val="ListParagraph"/>
        <w:numPr>
          <w:ilvl w:val="0"/>
          <w:numId w:val="41"/>
        </w:numPr>
        <w:tabs>
          <w:tab w:pos="1233" w:val="left" w:leader="none"/>
        </w:tabs>
        <w:spacing w:line="273" w:lineRule="auto" w:before="44" w:after="0"/>
        <w:ind w:left="120" w:right="248" w:firstLine="748"/>
        <w:jc w:val="left"/>
        <w:rPr>
          <w:sz w:val="28"/>
        </w:rPr>
      </w:pPr>
      <w:r>
        <w:rPr>
          <w:spacing w:val="2"/>
          <w:sz w:val="28"/>
        </w:rPr>
        <w:t>суытылған алмастырғыш ерітінділердің </w:t>
      </w:r>
      <w:r>
        <w:rPr>
          <w:sz w:val="28"/>
        </w:rPr>
        <w:t>үлкен көлемін </w:t>
      </w:r>
      <w:r>
        <w:rPr>
          <w:spacing w:val="2"/>
          <w:sz w:val="28"/>
        </w:rPr>
        <w:t>енгізу салдарынан </w:t>
      </w:r>
      <w:r>
        <w:rPr>
          <w:sz w:val="28"/>
        </w:rPr>
        <w:t>болатын</w:t>
      </w:r>
      <w:r>
        <w:rPr>
          <w:spacing w:val="-2"/>
          <w:sz w:val="28"/>
        </w:rPr>
        <w:t> </w:t>
      </w:r>
      <w:r>
        <w:rPr>
          <w:sz w:val="28"/>
        </w:rPr>
        <w:t>гипотермия;</w:t>
      </w:r>
    </w:p>
    <w:p>
      <w:pPr>
        <w:pStyle w:val="ListParagraph"/>
        <w:numPr>
          <w:ilvl w:val="0"/>
          <w:numId w:val="41"/>
        </w:numPr>
        <w:tabs>
          <w:tab w:pos="889" w:val="left" w:leader="none"/>
        </w:tabs>
        <w:spacing w:line="273" w:lineRule="auto" w:before="1" w:after="0"/>
        <w:ind w:left="120" w:right="202" w:firstLine="458"/>
        <w:jc w:val="both"/>
        <w:rPr>
          <w:sz w:val="28"/>
        </w:rPr>
      </w:pPr>
      <w:r>
        <w:rPr>
          <w:sz w:val="28"/>
        </w:rPr>
        <w:t>қанды сақтау барысында туындайтын микрореагенттердің пайда болуы, осының салдарынан лейкоциттер мен тромбоциттер агрегацияланады және өкпені жеңіл жолмен</w:t>
      </w:r>
      <w:r>
        <w:rPr>
          <w:spacing w:val="-2"/>
          <w:sz w:val="28"/>
        </w:rPr>
        <w:t> </w:t>
      </w:r>
      <w:r>
        <w:rPr>
          <w:sz w:val="28"/>
        </w:rPr>
        <w:t>эмболизациялайды.</w:t>
      </w:r>
    </w:p>
    <w:p>
      <w:pPr>
        <w:pStyle w:val="BodyText"/>
        <w:ind w:left="539"/>
        <w:jc w:val="both"/>
      </w:pPr>
      <w:r>
        <w:rPr/>
        <w:t>Симптомдық емдеу жүргізіледі.</w:t>
      </w:r>
    </w:p>
    <w:p>
      <w:pPr>
        <w:pStyle w:val="ListParagraph"/>
        <w:numPr>
          <w:ilvl w:val="1"/>
          <w:numId w:val="23"/>
        </w:numPr>
        <w:tabs>
          <w:tab w:pos="1312" w:val="left" w:leader="none"/>
        </w:tabs>
        <w:spacing w:line="273" w:lineRule="auto" w:before="46" w:after="0"/>
        <w:ind w:left="120" w:right="219" w:firstLine="712"/>
        <w:jc w:val="both"/>
        <w:rPr>
          <w:sz w:val="28"/>
        </w:rPr>
      </w:pPr>
      <w:r>
        <w:rPr>
          <w:spacing w:val="2"/>
          <w:sz w:val="28"/>
        </w:rPr>
        <w:t>Қанды, оның компоненттерін </w:t>
      </w:r>
      <w:r>
        <w:rPr>
          <w:sz w:val="28"/>
        </w:rPr>
        <w:t>құю </w:t>
      </w:r>
      <w:r>
        <w:rPr>
          <w:spacing w:val="2"/>
          <w:sz w:val="28"/>
        </w:rPr>
        <w:t>жүргізілетін МҰ-да қанды және оның </w:t>
      </w:r>
      <w:r>
        <w:rPr>
          <w:sz w:val="28"/>
        </w:rPr>
        <w:t>компоненттері мен препараттарын құюдың қажеттілігін негіздеуге мүмкіндік беретін тәулік бойғы зертханалық зерттеу (қанның жалпы талдауы (гемоглобин, гематокрит, тромбоциттер</w:t>
      </w:r>
      <w:r>
        <w:rPr>
          <w:spacing w:val="28"/>
          <w:sz w:val="28"/>
        </w:rPr>
        <w:t> </w:t>
      </w:r>
      <w:r>
        <w:rPr>
          <w:sz w:val="28"/>
        </w:rPr>
        <w:t>саны),</w:t>
      </w:r>
      <w:r>
        <w:rPr>
          <w:spacing w:val="28"/>
          <w:sz w:val="28"/>
        </w:rPr>
        <w:t> </w:t>
      </w:r>
      <w:r>
        <w:rPr>
          <w:sz w:val="28"/>
        </w:rPr>
        <w:t>қышқыл-сілтілік</w:t>
      </w:r>
      <w:r>
        <w:rPr>
          <w:spacing w:val="28"/>
          <w:sz w:val="28"/>
        </w:rPr>
        <w:t> </w:t>
      </w:r>
      <w:r>
        <w:rPr>
          <w:sz w:val="28"/>
        </w:rPr>
        <w:t>жағдай</w:t>
      </w:r>
      <w:r>
        <w:rPr>
          <w:spacing w:val="28"/>
          <w:sz w:val="28"/>
        </w:rPr>
        <w:t> </w:t>
      </w:r>
      <w:r>
        <w:rPr>
          <w:sz w:val="28"/>
        </w:rPr>
        <w:t>мен</w:t>
      </w:r>
      <w:r>
        <w:rPr>
          <w:spacing w:val="28"/>
          <w:sz w:val="28"/>
        </w:rPr>
        <w:t> </w:t>
      </w:r>
      <w:r>
        <w:rPr>
          <w:sz w:val="28"/>
        </w:rPr>
        <w:t>қан</w:t>
      </w:r>
      <w:r>
        <w:rPr>
          <w:spacing w:val="28"/>
          <w:sz w:val="28"/>
        </w:rPr>
        <w:t> </w:t>
      </w:r>
      <w:r>
        <w:rPr>
          <w:sz w:val="28"/>
        </w:rPr>
        <w:t>газдарының</w:t>
      </w:r>
      <w:r>
        <w:rPr>
          <w:spacing w:val="28"/>
          <w:sz w:val="28"/>
        </w:rPr>
        <w:t> </w:t>
      </w:r>
      <w:r>
        <w:rPr>
          <w:sz w:val="28"/>
        </w:rPr>
        <w:t>талдауы,</w:t>
      </w:r>
      <w:r>
        <w:rPr>
          <w:spacing w:val="28"/>
          <w:sz w:val="28"/>
        </w:rPr>
        <w:t> </w:t>
      </w:r>
      <w:r>
        <w:rPr>
          <w:sz w:val="28"/>
        </w:rPr>
        <w:t>несептің</w:t>
      </w:r>
    </w:p>
    <w:p>
      <w:pPr>
        <w:spacing w:after="0" w:line="273" w:lineRule="auto"/>
        <w:jc w:val="both"/>
        <w:rPr>
          <w:sz w:val="28"/>
        </w:rPr>
        <w:sectPr>
          <w:pgSz w:w="12240" w:h="15840"/>
          <w:pgMar w:top="680" w:bottom="280" w:left="720" w:right="720"/>
        </w:sectPr>
      </w:pPr>
    </w:p>
    <w:p>
      <w:pPr>
        <w:pStyle w:val="BodyText"/>
        <w:spacing w:line="273" w:lineRule="auto" w:before="60"/>
      </w:pPr>
      <w:r>
        <w:rPr/>
        <w:t>жалпы талдауы, жалпы ақуыз (альбумин), коагулограмманың, оның ішінде жаңа туған нәрестелер үшін (микроәдіспен немесе қанды ең аз мөлшерде алумен) негізгі көрсеткіштерін зерттеу қамтамасыз етіледі.</w:t>
      </w:r>
    </w:p>
    <w:p>
      <w:pPr>
        <w:pStyle w:val="ListParagraph"/>
        <w:numPr>
          <w:ilvl w:val="1"/>
          <w:numId w:val="23"/>
        </w:numPr>
        <w:tabs>
          <w:tab w:pos="1405" w:val="left" w:leader="none"/>
        </w:tabs>
        <w:spacing w:line="273" w:lineRule="auto" w:before="2" w:after="0"/>
        <w:ind w:left="120" w:right="257" w:firstLine="790"/>
        <w:jc w:val="both"/>
        <w:rPr>
          <w:sz w:val="28"/>
        </w:rPr>
      </w:pPr>
      <w:r>
        <w:rPr>
          <w:spacing w:val="3"/>
          <w:sz w:val="28"/>
        </w:rPr>
        <w:t>Реципиентке оның қанымен </w:t>
      </w:r>
      <w:r>
        <w:rPr>
          <w:spacing w:val="2"/>
          <w:sz w:val="28"/>
        </w:rPr>
        <w:t>бір </w:t>
      </w:r>
      <w:r>
        <w:rPr>
          <w:spacing w:val="3"/>
          <w:sz w:val="28"/>
        </w:rPr>
        <w:t>топты немесе үйлесімді донорлық </w:t>
      </w:r>
      <w:r>
        <w:rPr>
          <w:sz w:val="28"/>
        </w:rPr>
        <w:t>қан компоненттері</w:t>
      </w:r>
      <w:r>
        <w:rPr>
          <w:spacing w:val="-2"/>
          <w:sz w:val="28"/>
        </w:rPr>
        <w:t> </w:t>
      </w:r>
      <w:r>
        <w:rPr>
          <w:sz w:val="28"/>
        </w:rPr>
        <w:t>құйылады.</w:t>
      </w:r>
    </w:p>
    <w:p>
      <w:pPr>
        <w:pStyle w:val="BodyText"/>
        <w:spacing w:line="273" w:lineRule="auto" w:before="0"/>
        <w:ind w:right="233" w:firstLine="720"/>
        <w:jc w:val="both"/>
      </w:pPr>
      <w:r>
        <w:rPr/>
        <w:t>Егер реципиенттің қан тобы және (немесе) резус-тиістілігін анықтау мүмкін болмаса, резус оң немесе теріс О тобының эритроциттері және жеке үйлесімділікке сынаманың теріс нәтижесі кезінде АВ тобының плазмасы құйылады.</w:t>
      </w:r>
    </w:p>
    <w:p>
      <w:pPr>
        <w:pStyle w:val="BodyText"/>
        <w:spacing w:line="273" w:lineRule="auto" w:before="2"/>
        <w:ind w:right="267" w:firstLine="858"/>
        <w:jc w:val="both"/>
      </w:pPr>
      <w:r>
        <w:rPr/>
        <w:t>Әмбебап трансфузиялық орта қан тобы мен реципиенттің резус-тиістілігі белгіленгенге дейін қолданылады.</w:t>
      </w:r>
    </w:p>
    <w:p>
      <w:pPr>
        <w:pStyle w:val="ListParagraph"/>
        <w:numPr>
          <w:ilvl w:val="1"/>
          <w:numId w:val="23"/>
        </w:numPr>
        <w:tabs>
          <w:tab w:pos="1012" w:val="left" w:leader="none"/>
        </w:tabs>
        <w:spacing w:line="273" w:lineRule="auto" w:before="1" w:after="0"/>
        <w:ind w:left="120" w:right="204" w:firstLine="463"/>
        <w:jc w:val="left"/>
        <w:rPr>
          <w:sz w:val="28"/>
        </w:rPr>
      </w:pPr>
      <w:r>
        <w:rPr>
          <w:sz w:val="28"/>
        </w:rPr>
        <w:t>Трансфузияға тәуелді пациенттеге құю кезінде және көптеген трансфузияларда қан тобының антигендері бойынша үйлеспеушілікпен себептесетін трансфузиядан кейінгі асқынуларды профилактикалау мақсатында фенотиптелген эритроциттер пайдаланылады.</w:t>
      </w:r>
    </w:p>
    <w:p>
      <w:pPr>
        <w:pStyle w:val="BodyText"/>
        <w:spacing w:line="273" w:lineRule="auto" w:before="2"/>
        <w:ind w:right="208" w:firstLine="508"/>
        <w:jc w:val="both"/>
      </w:pPr>
      <w:r>
        <w:rPr/>
        <w:t>Егер реципиент қанына фенотиптеу жүргізілмейтін болса, эритроциттерінде Келл жүйесінің К антигені бар эритроциттік жүзінді (бұдан әрі – ЭЖ) немесе эритроциттік масса (бұдан әрі – ЭМ) пайдаланылады. Бұл ретте, Келл-оң реципиенттерге Келл-оң эротроциттер құйылады.</w:t>
      </w:r>
    </w:p>
    <w:p>
      <w:pPr>
        <w:pStyle w:val="BodyText"/>
        <w:spacing w:line="273" w:lineRule="auto"/>
        <w:ind w:right="232" w:firstLine="649"/>
        <w:jc w:val="both"/>
      </w:pPr>
      <w:r>
        <w:rPr/>
        <w:t>Плазмалық-когуляциялық гемостаз түзеткіштерін (плазманың барлық түрлері), тромбоциттерді құйған кезде донорлық қан компоненттері эритроцитеріндегі К антигенінің бар-жоғы есепке алынбайды.</w:t>
      </w:r>
    </w:p>
    <w:p>
      <w:pPr>
        <w:pStyle w:val="ListParagraph"/>
        <w:numPr>
          <w:ilvl w:val="1"/>
          <w:numId w:val="23"/>
        </w:numPr>
        <w:tabs>
          <w:tab w:pos="1127" w:val="left" w:leader="none"/>
          <w:tab w:pos="1731" w:val="left" w:leader="none"/>
          <w:tab w:pos="3138" w:val="left" w:leader="none"/>
          <w:tab w:pos="4400" w:val="left" w:leader="none"/>
          <w:tab w:pos="6403" w:val="left" w:leader="none"/>
          <w:tab w:pos="7031" w:val="left" w:leader="none"/>
          <w:tab w:pos="9251" w:val="left" w:leader="none"/>
        </w:tabs>
        <w:spacing w:line="273" w:lineRule="auto" w:before="2" w:after="0"/>
        <w:ind w:left="120" w:right="219" w:firstLine="559"/>
        <w:jc w:val="left"/>
        <w:rPr>
          <w:sz w:val="28"/>
        </w:rPr>
      </w:pPr>
      <w:r>
        <w:rPr>
          <w:sz w:val="28"/>
        </w:rPr>
        <w:t>Анамнезде трансфузиядан кейінгі асқынулар, гемолиздік ауруы бар баланың </w:t>
      </w:r>
      <w:r>
        <w:rPr>
          <w:spacing w:val="2"/>
          <w:sz w:val="28"/>
        </w:rPr>
        <w:t>туылуымен</w:t>
        <w:tab/>
        <w:t>аяқталған</w:t>
        <w:tab/>
        <w:t>жүктілік</w:t>
        <w:tab/>
        <w:t>көрсетілімдері</w:t>
        <w:tab/>
      </w:r>
      <w:r>
        <w:rPr>
          <w:sz w:val="28"/>
        </w:rPr>
        <w:t>бар</w:t>
        <w:tab/>
      </w:r>
      <w:r>
        <w:rPr>
          <w:spacing w:val="2"/>
          <w:sz w:val="28"/>
        </w:rPr>
        <w:t>реципиенттерге,</w:t>
        <w:tab/>
        <w:t>сондай-ақ </w:t>
      </w:r>
      <w:r>
        <w:rPr>
          <w:sz w:val="28"/>
        </w:rPr>
        <w:t>аллоимундық антиэритроциттік, антилейкоциттік және антитромбиндік антиденелері бар реципиенттерге қан қызметі саласындағы қызметті жүзеге асыратын ұйымның мамандандырылған </w:t>
      </w:r>
      <w:r>
        <w:rPr>
          <w:spacing w:val="2"/>
          <w:sz w:val="28"/>
        </w:rPr>
        <w:t>зертханасында </w:t>
      </w:r>
      <w:r>
        <w:rPr>
          <w:sz w:val="28"/>
        </w:rPr>
        <w:t>қан және оның </w:t>
      </w:r>
      <w:r>
        <w:rPr>
          <w:spacing w:val="2"/>
          <w:sz w:val="28"/>
        </w:rPr>
        <w:t>компоненттерін </w:t>
      </w:r>
      <w:r>
        <w:rPr>
          <w:sz w:val="28"/>
        </w:rPr>
        <w:t>жеке іріктеу жүргізіледі.</w:t>
      </w:r>
    </w:p>
    <w:p>
      <w:pPr>
        <w:pStyle w:val="BodyText"/>
        <w:tabs>
          <w:tab w:pos="1748" w:val="left" w:leader="none"/>
          <w:tab w:pos="3436" w:val="left" w:leader="none"/>
          <w:tab w:pos="6560" w:val="left" w:leader="none"/>
          <w:tab w:pos="7688" w:val="left" w:leader="none"/>
          <w:tab w:pos="9682" w:val="left" w:leader="none"/>
        </w:tabs>
        <w:spacing w:line="273" w:lineRule="auto" w:before="3"/>
        <w:ind w:right="257" w:firstLine="602"/>
      </w:pPr>
      <w:r>
        <w:rPr/>
        <w:t>Құюды бірнеше рет жүргізу қажет болған кезде осы Қағидаларға 2-қосымшада белгіленген</w:t>
        <w:tab/>
        <w:t>реципиентті</w:t>
        <w:tab/>
        <w:t>иммуногематологиялық</w:t>
        <w:tab/>
        <w:t>тексеру</w:t>
        <w:tab/>
        <w:t>қағидаттарына</w:t>
        <w:tab/>
        <w:t>сәйкес донорды арнайы іріктеу мүмкіндігі үшін қан фенотипі</w:t>
      </w:r>
      <w:r>
        <w:rPr>
          <w:spacing w:val="-13"/>
        </w:rPr>
        <w:t> </w:t>
      </w:r>
      <w:r>
        <w:rPr/>
        <w:t>зерттеледі.</w:t>
      </w:r>
    </w:p>
    <w:p>
      <w:pPr>
        <w:pStyle w:val="ListParagraph"/>
        <w:numPr>
          <w:ilvl w:val="1"/>
          <w:numId w:val="23"/>
        </w:numPr>
        <w:tabs>
          <w:tab w:pos="1331" w:val="left" w:leader="none"/>
        </w:tabs>
        <w:spacing w:line="273" w:lineRule="auto" w:before="1" w:after="0"/>
        <w:ind w:left="120" w:right="246" w:firstLine="729"/>
        <w:jc w:val="left"/>
        <w:rPr>
          <w:sz w:val="28"/>
        </w:rPr>
      </w:pPr>
      <w:r>
        <w:rPr>
          <w:spacing w:val="2"/>
          <w:sz w:val="28"/>
        </w:rPr>
        <w:t>Қанды, оның компоненттерін құюды </w:t>
      </w:r>
      <w:r>
        <w:rPr>
          <w:sz w:val="28"/>
        </w:rPr>
        <w:t>МҰ </w:t>
      </w:r>
      <w:r>
        <w:rPr>
          <w:spacing w:val="2"/>
          <w:sz w:val="28"/>
        </w:rPr>
        <w:t>бірінші басшысының бұйрығы </w:t>
      </w:r>
      <w:r>
        <w:rPr>
          <w:sz w:val="28"/>
        </w:rPr>
        <w:t>негізінде трансфузиялық терапияны жүргізуге рұқсат берілген дәрігер</w:t>
      </w:r>
      <w:r>
        <w:rPr>
          <w:spacing w:val="-22"/>
          <w:sz w:val="28"/>
        </w:rPr>
        <w:t> </w:t>
      </w:r>
      <w:r>
        <w:rPr>
          <w:sz w:val="28"/>
        </w:rPr>
        <w:t>жүргізеді.</w:t>
      </w:r>
    </w:p>
    <w:p>
      <w:pPr>
        <w:pStyle w:val="BodyText"/>
        <w:tabs>
          <w:tab w:pos="976" w:val="left" w:leader="none"/>
          <w:tab w:pos="3057" w:val="left" w:leader="none"/>
          <w:tab w:pos="4720" w:val="left" w:leader="none"/>
          <w:tab w:pos="6306" w:val="left" w:leader="none"/>
          <w:tab w:pos="6970" w:val="left" w:leader="none"/>
          <w:tab w:pos="7889" w:val="left" w:leader="none"/>
        </w:tabs>
        <w:spacing w:line="273" w:lineRule="auto"/>
        <w:ind w:right="257" w:firstLine="630"/>
      </w:pPr>
      <w:r>
        <w:rPr/>
        <w:t>Операциялық араласу уақытында трансфузия жүргізудің қажеттілігі туындаған </w:t>
      </w:r>
      <w:r>
        <w:rPr>
          <w:spacing w:val="2"/>
        </w:rPr>
        <w:t>кезде</w:t>
        <w:tab/>
        <w:t>трансфузиялық</w:t>
        <w:tab/>
        <w:t>терапияның</w:t>
        <w:tab/>
        <w:t>негіздемесі</w:t>
        <w:tab/>
      </w:r>
      <w:r>
        <w:rPr/>
        <w:t>мен</w:t>
        <w:tab/>
      </w:r>
      <w:r>
        <w:rPr>
          <w:spacing w:val="2"/>
        </w:rPr>
        <w:t>әдісін</w:t>
        <w:tab/>
        <w:t>дәрігер-анестезиолог </w:t>
      </w:r>
      <w:r>
        <w:rPr>
          <w:spacing w:val="3"/>
        </w:rPr>
        <w:t>анықтайды, </w:t>
      </w:r>
      <w:r>
        <w:rPr/>
        <w:t>ал ал </w:t>
      </w:r>
      <w:r>
        <w:rPr>
          <w:spacing w:val="3"/>
        </w:rPr>
        <w:t>құюдың дайындық шараларын операцияға немесе наркозға </w:t>
      </w:r>
      <w:r>
        <w:rPr/>
        <w:t>қатыспайтын дәрігерлік медициналық персонал</w:t>
      </w:r>
      <w:r>
        <w:rPr>
          <w:spacing w:val="-8"/>
        </w:rPr>
        <w:t> </w:t>
      </w:r>
      <w:r>
        <w:rPr/>
        <w:t>жүргізеді.</w:t>
      </w:r>
    </w:p>
    <w:p>
      <w:pPr>
        <w:pStyle w:val="ListParagraph"/>
        <w:numPr>
          <w:ilvl w:val="1"/>
          <w:numId w:val="23"/>
        </w:numPr>
        <w:tabs>
          <w:tab w:pos="1373" w:val="left" w:leader="none"/>
        </w:tabs>
        <w:spacing w:line="273" w:lineRule="auto" w:before="2" w:after="0"/>
        <w:ind w:left="120" w:right="257" w:firstLine="760"/>
        <w:jc w:val="both"/>
        <w:rPr>
          <w:sz w:val="28"/>
        </w:rPr>
      </w:pPr>
      <w:r>
        <w:rPr>
          <w:spacing w:val="3"/>
          <w:sz w:val="28"/>
        </w:rPr>
        <w:t>Адамның иимундық тапшылық вирусы (бұдан </w:t>
      </w:r>
      <w:r>
        <w:rPr>
          <w:spacing w:val="2"/>
          <w:sz w:val="28"/>
        </w:rPr>
        <w:t>әрі </w:t>
      </w:r>
      <w:r>
        <w:rPr>
          <w:sz w:val="28"/>
        </w:rPr>
        <w:t>– </w:t>
      </w:r>
      <w:r>
        <w:rPr>
          <w:spacing w:val="3"/>
          <w:sz w:val="28"/>
        </w:rPr>
        <w:t>АИТВ), </w:t>
      </w:r>
      <w:r>
        <w:rPr>
          <w:sz w:val="28"/>
        </w:rPr>
        <w:t>В </w:t>
      </w:r>
      <w:r>
        <w:rPr>
          <w:spacing w:val="3"/>
          <w:sz w:val="28"/>
        </w:rPr>
        <w:t>және </w:t>
      </w:r>
      <w:r>
        <w:rPr>
          <w:sz w:val="28"/>
        </w:rPr>
        <w:t>С </w:t>
      </w:r>
      <w:r>
        <w:rPr>
          <w:spacing w:val="3"/>
          <w:sz w:val="28"/>
        </w:rPr>
        <w:t>гепатиттеріне, мерезге зерттелмеген </w:t>
      </w:r>
      <w:r>
        <w:rPr>
          <w:sz w:val="28"/>
        </w:rPr>
        <w:t>қан </w:t>
      </w:r>
      <w:r>
        <w:rPr>
          <w:spacing w:val="2"/>
          <w:sz w:val="28"/>
        </w:rPr>
        <w:t>және оның </w:t>
      </w:r>
      <w:r>
        <w:rPr>
          <w:spacing w:val="3"/>
          <w:sz w:val="28"/>
        </w:rPr>
        <w:t>компоненттері </w:t>
      </w:r>
      <w:r>
        <w:rPr>
          <w:spacing w:val="2"/>
          <w:sz w:val="28"/>
        </w:rPr>
        <w:t>құю үшін </w:t>
      </w:r>
      <w:r>
        <w:rPr>
          <w:sz w:val="28"/>
        </w:rPr>
        <w:t>пайдаланылмайды.</w:t>
      </w:r>
    </w:p>
    <w:p>
      <w:pPr>
        <w:spacing w:after="0" w:line="273" w:lineRule="auto"/>
        <w:jc w:val="both"/>
        <w:rPr>
          <w:sz w:val="28"/>
        </w:rPr>
        <w:sectPr>
          <w:pgSz w:w="12240" w:h="15840"/>
          <w:pgMar w:top="680" w:bottom="280" w:left="720" w:right="720"/>
        </w:sectPr>
      </w:pPr>
    </w:p>
    <w:p>
      <w:pPr>
        <w:pStyle w:val="ListParagraph"/>
        <w:numPr>
          <w:ilvl w:val="1"/>
          <w:numId w:val="23"/>
        </w:numPr>
        <w:tabs>
          <w:tab w:pos="1295" w:val="left" w:leader="none"/>
        </w:tabs>
        <w:spacing w:line="273" w:lineRule="auto" w:before="60" w:after="0"/>
        <w:ind w:left="120" w:right="204" w:firstLine="700"/>
        <w:jc w:val="both"/>
        <w:rPr>
          <w:sz w:val="28"/>
        </w:rPr>
      </w:pPr>
      <w:r>
        <w:rPr>
          <w:sz w:val="28"/>
        </w:rPr>
        <w:t>Трансфузиялардың иммунологиялық және инфекциялық теріс реакциялар салдарын алдын алу мақсатында реципиенттердің белгіленген контингенті (балалар, босандыру мекемелерінің реципиенттері, иммундық күйзеліске ұшыраған және трансфузияға тәуелді тұлғалар) лейкоредукция, патогендерді әсерсіздендіру, сәулелеу әдістерімен, сондай-ақ Қазақстан Республикасының аумағында қолдануға рұқсат етілген басқа да әдістермен қосымша өңдеуден өткен донорлық қан компоненттерімен қамтамасыз</w:t>
      </w:r>
      <w:r>
        <w:rPr>
          <w:spacing w:val="-2"/>
          <w:sz w:val="28"/>
        </w:rPr>
        <w:t> </w:t>
      </w:r>
      <w:r>
        <w:rPr>
          <w:sz w:val="28"/>
        </w:rPr>
        <w:t>етіледі.</w:t>
      </w:r>
    </w:p>
    <w:p>
      <w:pPr>
        <w:pStyle w:val="BodyText"/>
        <w:tabs>
          <w:tab w:pos="1741" w:val="left" w:leader="none"/>
          <w:tab w:pos="2786" w:val="left" w:leader="none"/>
          <w:tab w:pos="3649" w:val="left" w:leader="none"/>
          <w:tab w:pos="5924" w:val="left" w:leader="none"/>
          <w:tab w:pos="6553" w:val="left" w:leader="none"/>
          <w:tab w:pos="8562" w:val="left" w:leader="none"/>
        </w:tabs>
        <w:spacing w:line="273" w:lineRule="auto" w:before="3"/>
        <w:ind w:right="199" w:firstLine="898"/>
      </w:pPr>
      <w:r>
        <w:rPr>
          <w:spacing w:val="3"/>
        </w:rPr>
        <w:t>Иммундық-супрессивті терапияны қабылдайтын </w:t>
      </w:r>
      <w:r>
        <w:rPr>
          <w:spacing w:val="2"/>
        </w:rPr>
        <w:t>немесе айқын </w:t>
      </w:r>
      <w:r>
        <w:rPr>
          <w:spacing w:val="3"/>
        </w:rPr>
        <w:t>иммундық </w:t>
      </w:r>
      <w:r>
        <w:rPr/>
        <w:t>тапшылығы бар пациенттерді емдеу; дене салмағы жеткіліксіз жаңа туған нәрестелерді </w:t>
      </w:r>
      <w:r>
        <w:rPr>
          <w:spacing w:val="2"/>
        </w:rPr>
        <w:t>емдеу үшін; құрсақ ішіндегі трансфузия </w:t>
      </w:r>
      <w:r>
        <w:rPr/>
        <w:t>мен </w:t>
      </w:r>
      <w:r>
        <w:rPr>
          <w:spacing w:val="2"/>
        </w:rPr>
        <w:t>қанды және оның компоненттерін туыстардан</w:t>
        <w:tab/>
        <w:t>құйған</w:t>
        <w:tab/>
        <w:t>кезде</w:t>
        <w:tab/>
        <w:t>пайдаланылатын</w:t>
        <w:tab/>
      </w:r>
      <w:r>
        <w:rPr/>
        <w:t>қан</w:t>
        <w:tab/>
      </w:r>
      <w:r>
        <w:rPr>
          <w:spacing w:val="2"/>
        </w:rPr>
        <w:t>компоненттері</w:t>
        <w:tab/>
        <w:t>"трансплантант </w:t>
      </w:r>
      <w:r>
        <w:rPr/>
        <w:t>қожайынға қарсы" асқынуын профилактикасы үшін иондаушы сәулелеуге немесе патоген әсерсіздендіруге</w:t>
      </w:r>
      <w:r>
        <w:rPr>
          <w:spacing w:val="-3"/>
        </w:rPr>
        <w:t> </w:t>
      </w:r>
      <w:r>
        <w:rPr/>
        <w:t>ұшырайды.</w:t>
      </w:r>
    </w:p>
    <w:p>
      <w:pPr>
        <w:pStyle w:val="BodyText"/>
        <w:spacing w:before="3"/>
        <w:ind w:left="599"/>
      </w:pPr>
      <w:r>
        <w:rPr/>
        <w:t>Қанды, оның компоненттерін сәулелеу, пайдалану көрсетілімдері мен сәулеленген</w:t>
      </w:r>
    </w:p>
    <w:p>
      <w:pPr>
        <w:spacing w:after="0"/>
        <w:sectPr>
          <w:pgSz w:w="12240" w:h="15840"/>
          <w:pgMar w:top="680" w:bottom="280" w:left="720" w:right="720"/>
        </w:sectPr>
      </w:pPr>
    </w:p>
    <w:p>
      <w:pPr>
        <w:pStyle w:val="BodyText"/>
        <w:spacing w:line="273" w:lineRule="auto" w:before="46"/>
      </w:pPr>
      <w:r>
        <w:rPr/>
        <w:t>қан және оның компоненттерін тағайындау тәртібі осы Қағидаларға параграфына сәйкес айқындалады.</w:t>
      </w:r>
    </w:p>
    <w:p>
      <w:pPr>
        <w:pStyle w:val="BodyText"/>
        <w:spacing w:before="46"/>
        <w:ind w:left="98"/>
      </w:pPr>
      <w:r>
        <w:rPr/>
        <w:br w:type="column"/>
      </w:r>
      <w:r>
        <w:rPr/>
        <w:t>3-тараудың 1-</w:t>
      </w:r>
    </w:p>
    <w:p>
      <w:pPr>
        <w:spacing w:after="0"/>
        <w:sectPr>
          <w:type w:val="continuous"/>
          <w:pgSz w:w="12240" w:h="15840"/>
          <w:pgMar w:top="840" w:bottom="280" w:left="720" w:right="720"/>
          <w:cols w:num="2" w:equalWidth="0">
            <w:col w:w="8792" w:space="40"/>
            <w:col w:w="1968"/>
          </w:cols>
        </w:sectPr>
      </w:pPr>
    </w:p>
    <w:p>
      <w:pPr>
        <w:pStyle w:val="ListParagraph"/>
        <w:numPr>
          <w:ilvl w:val="1"/>
          <w:numId w:val="23"/>
        </w:numPr>
        <w:tabs>
          <w:tab w:pos="962" w:val="left" w:leader="none"/>
        </w:tabs>
        <w:spacing w:line="273" w:lineRule="auto" w:before="1" w:after="0"/>
        <w:ind w:left="120" w:right="199" w:firstLine="421"/>
        <w:jc w:val="left"/>
        <w:rPr>
          <w:sz w:val="28"/>
        </w:rPr>
      </w:pPr>
      <w:r>
        <w:rPr>
          <w:sz w:val="28"/>
        </w:rPr>
        <w:t>Егер ЭЖ немесе ЭМ реципиентке жеке іріктеп алынған болса, оны құю</w:t>
      </w:r>
      <w:r>
        <w:rPr>
          <w:spacing w:val="-39"/>
          <w:sz w:val="28"/>
        </w:rPr>
        <w:t> </w:t>
      </w:r>
      <w:r>
        <w:rPr>
          <w:sz w:val="28"/>
        </w:rPr>
        <w:t>алдында </w:t>
      </w:r>
      <w:r>
        <w:rPr>
          <w:spacing w:val="3"/>
          <w:sz w:val="28"/>
        </w:rPr>
        <w:t>донордың және реципиенттің </w:t>
      </w:r>
      <w:r>
        <w:rPr>
          <w:spacing w:val="2"/>
          <w:sz w:val="28"/>
        </w:rPr>
        <w:t>қан </w:t>
      </w:r>
      <w:r>
        <w:rPr>
          <w:spacing w:val="3"/>
          <w:sz w:val="28"/>
        </w:rPr>
        <w:t>тобын қайта анықтау жүргізіледі, алынған </w:t>
      </w:r>
      <w:r>
        <w:rPr>
          <w:sz w:val="28"/>
        </w:rPr>
        <w:t>деректемелерді ілеспе құжаттарымен</w:t>
      </w:r>
      <w:r>
        <w:rPr>
          <w:spacing w:val="-6"/>
          <w:sz w:val="28"/>
        </w:rPr>
        <w:t> </w:t>
      </w:r>
      <w:r>
        <w:rPr>
          <w:sz w:val="28"/>
        </w:rPr>
        <w:t>салыстырылады.</w:t>
      </w:r>
    </w:p>
    <w:p>
      <w:pPr>
        <w:pStyle w:val="ListParagraph"/>
        <w:numPr>
          <w:ilvl w:val="1"/>
          <w:numId w:val="23"/>
        </w:numPr>
        <w:tabs>
          <w:tab w:pos="1312" w:val="left" w:leader="none"/>
        </w:tabs>
        <w:spacing w:line="273" w:lineRule="auto" w:before="1" w:after="0"/>
        <w:ind w:left="120" w:right="220" w:firstLine="713"/>
        <w:jc w:val="both"/>
        <w:rPr>
          <w:sz w:val="28"/>
        </w:rPr>
      </w:pPr>
      <w:r>
        <w:rPr>
          <w:sz w:val="28"/>
        </w:rPr>
        <w:t>Қанды, оның </w:t>
      </w:r>
      <w:r>
        <w:rPr>
          <w:spacing w:val="2"/>
          <w:sz w:val="28"/>
        </w:rPr>
        <w:t>компоненттерін </w:t>
      </w:r>
      <w:r>
        <w:rPr>
          <w:sz w:val="28"/>
        </w:rPr>
        <w:t>құюды бастамастан </w:t>
      </w:r>
      <w:r>
        <w:rPr>
          <w:spacing w:val="2"/>
          <w:sz w:val="28"/>
        </w:rPr>
        <w:t>бұрын, олардың құюға </w:t>
      </w:r>
      <w:r>
        <w:rPr>
          <w:sz w:val="28"/>
        </w:rPr>
        <w:t>жарамдылығы тексеріледі: қаптаманың тұмшаланып жабылауы, таңбалау, көзге көрінетін ұйтынды, гемолиз белгілерінің және бактериялық ластанудың бар болуына макроскопиялық бағалау</w:t>
      </w:r>
      <w:r>
        <w:rPr>
          <w:spacing w:val="-3"/>
          <w:sz w:val="28"/>
        </w:rPr>
        <w:t> </w:t>
      </w:r>
      <w:r>
        <w:rPr>
          <w:sz w:val="28"/>
        </w:rPr>
        <w:t>жүргізіледі.</w:t>
      </w:r>
    </w:p>
    <w:p>
      <w:pPr>
        <w:pStyle w:val="BodyText"/>
        <w:spacing w:line="273" w:lineRule="auto" w:before="2"/>
        <w:ind w:right="233" w:firstLine="710"/>
        <w:jc w:val="both"/>
      </w:pPr>
      <w:r>
        <w:rPr/>
        <w:t>Құрамында эритроциттер бар орталарды құйған кезде биологиялық сынауды жүргізбестен бұрын, қан компонентінде гемолиз белгілері болған жағдайда гемолиз сынамасы жүргізіледі.</w:t>
      </w:r>
    </w:p>
    <w:p>
      <w:pPr>
        <w:pStyle w:val="BodyText"/>
        <w:spacing w:line="273" w:lineRule="auto"/>
        <w:ind w:right="221" w:firstLine="543"/>
        <w:jc w:val="both"/>
      </w:pPr>
      <w:r>
        <w:rPr/>
        <w:t>Гемолиз сынамасы құюға арналған жүйе арқылы 1-2 миллилитр (бұдан әрі - мл) көлемінде гемаконнан тікелей алынған үлгімен жүргізіледі.</w:t>
      </w:r>
    </w:p>
    <w:p>
      <w:pPr>
        <w:pStyle w:val="BodyText"/>
        <w:spacing w:line="273" w:lineRule="auto"/>
        <w:ind w:right="204" w:firstLine="526"/>
        <w:jc w:val="both"/>
      </w:pPr>
      <w:r>
        <w:rPr/>
        <w:t>Компонент үлгісі бар пробиркаға 5-6 мл 0,9% физиологиялық ерітінді қосылады, ішіндегіні ұқыпты араластырғаннан кейін пробирка минутына 3000 айналым кезінде 5 минут бойы центрифугаланады.</w:t>
      </w:r>
    </w:p>
    <w:p>
      <w:pPr>
        <w:pStyle w:val="BodyText"/>
        <w:spacing w:line="273" w:lineRule="auto"/>
        <w:ind w:right="233" w:firstLine="657"/>
        <w:jc w:val="both"/>
      </w:pPr>
      <w:r>
        <w:rPr/>
        <w:t>Нәтижені есепке алу тұнба үстіндегі сұйықтықтың боялуын бағалау бойынша жүргізіледі:</w:t>
      </w:r>
    </w:p>
    <w:p>
      <w:pPr>
        <w:pStyle w:val="BodyText"/>
        <w:spacing w:line="273" w:lineRule="auto"/>
        <w:ind w:right="125" w:firstLine="422"/>
        <w:jc w:val="both"/>
      </w:pPr>
      <w:r>
        <w:rPr/>
        <w:t>тұңба үстіндегі сұйықтық түссіз немесе біршама қызыл түске боялған болса,</w:t>
      </w:r>
      <w:r>
        <w:rPr>
          <w:spacing w:val="-41"/>
        </w:rPr>
        <w:t> </w:t>
      </w:r>
      <w:r>
        <w:rPr/>
        <w:t>сынама теріс болып</w:t>
      </w:r>
      <w:r>
        <w:rPr>
          <w:spacing w:val="-3"/>
        </w:rPr>
        <w:t> </w:t>
      </w:r>
      <w:r>
        <w:rPr/>
        <w:t>есептеледі;</w:t>
      </w:r>
    </w:p>
    <w:p>
      <w:pPr>
        <w:pStyle w:val="BodyText"/>
        <w:spacing w:line="273" w:lineRule="auto"/>
        <w:ind w:right="202" w:firstLine="450"/>
        <w:jc w:val="both"/>
      </w:pPr>
      <w:r>
        <w:rPr/>
        <w:t>тұңба үстіндегі сұйықтық түрлі қарқындағы қызыл түске боялған болса, сынама оң болып есептеледі.</w:t>
      </w:r>
    </w:p>
    <w:p>
      <w:pPr>
        <w:pStyle w:val="BodyText"/>
        <w:ind w:left="539"/>
        <w:jc w:val="both"/>
      </w:pPr>
      <w:r>
        <w:rPr/>
        <w:t>Гемолиз сынамасы оң нәтижелі болған кезде компонент құю үшін жарамсыз.</w:t>
      </w:r>
    </w:p>
    <w:p>
      <w:pPr>
        <w:spacing w:after="0"/>
        <w:jc w:val="both"/>
        <w:sectPr>
          <w:type w:val="continuous"/>
          <w:pgSz w:w="12240" w:h="15840"/>
          <w:pgMar w:top="840" w:bottom="280" w:left="720" w:right="720"/>
        </w:sectPr>
      </w:pPr>
    </w:p>
    <w:p>
      <w:pPr>
        <w:pStyle w:val="BodyText"/>
        <w:spacing w:line="273" w:lineRule="auto" w:before="60"/>
        <w:ind w:right="201" w:firstLine="456"/>
        <w:jc w:val="both"/>
      </w:pPr>
      <w:r>
        <w:rPr/>
        <w:t>Трансфузиялық ортаның түсін өзгертуі, пленкалар мен жіптердің, жағымсыз иістің болуы бактериялық ластанудың белгісі болып табылады.</w:t>
      </w:r>
    </w:p>
    <w:p>
      <w:pPr>
        <w:pStyle w:val="ListParagraph"/>
        <w:numPr>
          <w:ilvl w:val="1"/>
          <w:numId w:val="23"/>
        </w:numPr>
        <w:tabs>
          <w:tab w:pos="1201" w:val="left" w:leader="none"/>
        </w:tabs>
        <w:spacing w:line="273" w:lineRule="auto" w:before="1" w:after="0"/>
        <w:ind w:left="120" w:right="203" w:firstLine="503"/>
        <w:jc w:val="both"/>
        <w:rPr>
          <w:sz w:val="28"/>
        </w:rPr>
      </w:pPr>
      <w:r>
        <w:rPr>
          <w:sz w:val="28"/>
        </w:rPr>
        <w:t>Құрамында эритроциттер бар қан компоненттерінің жоспарлы немесе шұғыл тәртіпте әрбір құюдың алдында жүргізілген зерттеулерге және жазбаларға қарамастан, мыналар жеке</w:t>
      </w:r>
      <w:r>
        <w:rPr>
          <w:spacing w:val="-3"/>
          <w:sz w:val="28"/>
        </w:rPr>
        <w:t> </w:t>
      </w:r>
      <w:r>
        <w:rPr>
          <w:sz w:val="28"/>
        </w:rPr>
        <w:t>орындалады:</w:t>
      </w:r>
    </w:p>
    <w:p>
      <w:pPr>
        <w:pStyle w:val="ListParagraph"/>
        <w:numPr>
          <w:ilvl w:val="2"/>
          <w:numId w:val="23"/>
        </w:numPr>
        <w:tabs>
          <w:tab w:pos="1103" w:val="left" w:leader="none"/>
        </w:tabs>
        <w:spacing w:line="273" w:lineRule="auto" w:before="1" w:after="0"/>
        <w:ind w:left="120" w:right="125" w:firstLine="638"/>
        <w:jc w:val="left"/>
        <w:rPr>
          <w:sz w:val="28"/>
        </w:rPr>
      </w:pPr>
      <w:r>
        <w:rPr>
          <w:sz w:val="28"/>
        </w:rPr>
        <w:t>реципиенттен оның тегін, атын, әкесінің атын (болған кезде), туған жылын нақтылау арқылы сәйкестендіру және оларды пациенттің медициналық картасында көрсетілген дерректермен салыстыру жүргізіледі. Реципиент құю наркоз кезінде немесе емделуші ес-түссіз халде жатқан жағдайларда жасалуын қоспағанда, мүмкіндігіне қарай</w:t>
      </w:r>
      <w:r>
        <w:rPr>
          <w:spacing w:val="-2"/>
          <w:sz w:val="28"/>
        </w:rPr>
        <w:t> </w:t>
      </w:r>
      <w:r>
        <w:rPr>
          <w:sz w:val="28"/>
        </w:rPr>
        <w:t>растайды;</w:t>
      </w:r>
    </w:p>
    <w:p>
      <w:pPr>
        <w:pStyle w:val="ListParagraph"/>
        <w:numPr>
          <w:ilvl w:val="2"/>
          <w:numId w:val="23"/>
        </w:numPr>
        <w:tabs>
          <w:tab w:pos="898" w:val="left" w:leader="none"/>
        </w:tabs>
        <w:spacing w:line="273" w:lineRule="auto" w:before="3" w:after="0"/>
        <w:ind w:left="120" w:right="204" w:firstLine="465"/>
        <w:jc w:val="left"/>
        <w:rPr>
          <w:sz w:val="28"/>
        </w:rPr>
      </w:pPr>
      <w:r>
        <w:rPr>
          <w:sz w:val="28"/>
        </w:rPr>
        <w:t>реципиент қаны және донорлық қан компонентінің АВО жүйесі мен оның резус тиістілігі бойынша топтық тиістілікті зертханалық анықтау, МҰ-да реципиенттің қанына иммундық гематологиялық зерттеулерді ұйымдастырған және жүргізген кезде ұйымдастыру тәртібін сақтай отырып, осы Қағидаларға сәйкес жүргізілетін жеке үйлесімділік сынамалары жасалады, алынған нәтижені </w:t>
      </w:r>
      <w:r>
        <w:rPr>
          <w:spacing w:val="2"/>
          <w:sz w:val="28"/>
        </w:rPr>
        <w:t>донордың </w:t>
      </w:r>
      <w:r>
        <w:rPr>
          <w:sz w:val="28"/>
        </w:rPr>
        <w:t>медициналық картадағы деректермен және компонент дозасына арналған ілеспе құжаттармен салыстырылады;</w:t>
      </w:r>
    </w:p>
    <w:p>
      <w:pPr>
        <w:pStyle w:val="ListParagraph"/>
        <w:numPr>
          <w:ilvl w:val="2"/>
          <w:numId w:val="23"/>
        </w:numPr>
        <w:tabs>
          <w:tab w:pos="1228" w:val="left" w:leader="none"/>
          <w:tab w:pos="1641" w:val="left" w:leader="none"/>
          <w:tab w:pos="2558" w:val="left" w:leader="none"/>
          <w:tab w:pos="3986" w:val="left" w:leader="none"/>
          <w:tab w:pos="5246" w:val="left" w:leader="none"/>
          <w:tab w:pos="6810" w:val="left" w:leader="none"/>
          <w:tab w:pos="8324" w:val="left" w:leader="none"/>
        </w:tabs>
        <w:spacing w:line="273" w:lineRule="auto" w:before="3" w:after="0"/>
        <w:ind w:left="120" w:right="250" w:firstLine="742"/>
        <w:jc w:val="left"/>
        <w:rPr>
          <w:sz w:val="28"/>
        </w:rPr>
      </w:pPr>
      <w:r>
        <w:rPr>
          <w:spacing w:val="3"/>
          <w:sz w:val="28"/>
        </w:rPr>
        <w:t>донорлық </w:t>
      </w:r>
      <w:r>
        <w:rPr>
          <w:sz w:val="28"/>
        </w:rPr>
        <w:t>қан </w:t>
      </w:r>
      <w:r>
        <w:rPr>
          <w:spacing w:val="3"/>
          <w:sz w:val="28"/>
        </w:rPr>
        <w:t>компонентін </w:t>
      </w:r>
      <w:r>
        <w:rPr>
          <w:spacing w:val="2"/>
          <w:sz w:val="28"/>
        </w:rPr>
        <w:t>АВО жүйесі </w:t>
      </w:r>
      <w:r>
        <w:rPr>
          <w:spacing w:val="3"/>
          <w:sz w:val="28"/>
        </w:rPr>
        <w:t>бойынша </w:t>
      </w:r>
      <w:r>
        <w:rPr>
          <w:sz w:val="28"/>
        </w:rPr>
        <w:t>қан </w:t>
      </w:r>
      <w:r>
        <w:rPr>
          <w:spacing w:val="2"/>
          <w:sz w:val="28"/>
        </w:rPr>
        <w:t>тобын және </w:t>
      </w:r>
      <w:r>
        <w:rPr>
          <w:spacing w:val="3"/>
          <w:sz w:val="28"/>
        </w:rPr>
        <w:t>резус тиістілігін</w:t>
        <w:tab/>
        <w:t>қайта</w:t>
        <w:tab/>
        <w:t>зерттеуде</w:t>
        <w:tab/>
        <w:t>алынған</w:t>
        <w:tab/>
        <w:t>деректерін</w:t>
        <w:tab/>
        <w:t>контейнер</w:t>
        <w:tab/>
        <w:t>заттаңбасындағы </w:t>
      </w:r>
      <w:r>
        <w:rPr>
          <w:sz w:val="28"/>
        </w:rPr>
        <w:t>деректермен</w:t>
      </w:r>
      <w:r>
        <w:rPr>
          <w:spacing w:val="-2"/>
          <w:sz w:val="28"/>
        </w:rPr>
        <w:t> </w:t>
      </w:r>
      <w:r>
        <w:rPr>
          <w:sz w:val="28"/>
        </w:rPr>
        <w:t>салыстырады.</w:t>
      </w:r>
    </w:p>
    <w:p>
      <w:pPr>
        <w:pStyle w:val="BodyText"/>
        <w:tabs>
          <w:tab w:pos="1693" w:val="left" w:leader="none"/>
          <w:tab w:pos="3035" w:val="left" w:leader="none"/>
          <w:tab w:pos="4082" w:val="left" w:leader="none"/>
          <w:tab w:pos="5429" w:val="left" w:leader="none"/>
          <w:tab w:pos="6093" w:val="left" w:leader="none"/>
          <w:tab w:pos="8048" w:val="left" w:leader="none"/>
          <w:tab w:pos="8569" w:val="left" w:leader="none"/>
          <w:tab w:pos="10022" w:val="left" w:leader="none"/>
        </w:tabs>
        <w:spacing w:line="273" w:lineRule="auto"/>
        <w:ind w:right="257" w:firstLine="565"/>
      </w:pPr>
      <w:r>
        <w:rPr/>
        <w:t>Егер донорлық қан компонентнің резус тиістілігін lgM антиденелері бар анти-D супер моноклоналды реагентпен зерттеген кезде резус тиістілігі теріс деген нәтиже анықталса, ал компоненттің заттаңбасында резус тиістілігі оң деп көрсетілген болса, </w:t>
      </w:r>
      <w:r>
        <w:rPr>
          <w:spacing w:val="4"/>
        </w:rPr>
        <w:t>салыстыру</w:t>
        <w:tab/>
        <w:t>нәтижесі</w:t>
        <w:tab/>
        <w:t>сәйкес</w:t>
        <w:tab/>
        <w:t>келмейді</w:t>
        <w:tab/>
      </w:r>
      <w:r>
        <w:rPr>
          <w:spacing w:val="3"/>
        </w:rPr>
        <w:t>деп</w:t>
        <w:tab/>
      </w:r>
      <w:r>
        <w:rPr>
          <w:spacing w:val="4"/>
        </w:rPr>
        <w:t>есептелмейді,</w:t>
        <w:tab/>
      </w:r>
      <w:r>
        <w:rPr>
          <w:spacing w:val="3"/>
        </w:rPr>
        <w:t>ол</w:t>
        <w:tab/>
      </w:r>
      <w:r>
        <w:rPr>
          <w:spacing w:val="5"/>
        </w:rPr>
        <w:t>донорлық</w:t>
        <w:tab/>
      </w:r>
      <w:r>
        <w:rPr>
          <w:spacing w:val="3"/>
        </w:rPr>
        <w:t>қан </w:t>
      </w:r>
      <w:r>
        <w:rPr/>
        <w:t>компоненттерінің антигендік құрылымындағы ерекшеліктерін зерттеу ерекшелігінің салдары болып табылады және Резус жүйесінің С және (немесе) Е антигендерінің бар болғанын</w:t>
      </w:r>
      <w:r>
        <w:rPr>
          <w:spacing w:val="-2"/>
        </w:rPr>
        <w:t> </w:t>
      </w:r>
      <w:r>
        <w:rPr/>
        <w:t>айғақтайды;</w:t>
      </w:r>
    </w:p>
    <w:p>
      <w:pPr>
        <w:pStyle w:val="ListParagraph"/>
        <w:numPr>
          <w:ilvl w:val="2"/>
          <w:numId w:val="23"/>
        </w:numPr>
        <w:tabs>
          <w:tab w:pos="1145" w:val="left" w:leader="none"/>
        </w:tabs>
        <w:spacing w:line="273" w:lineRule="auto" w:before="4" w:after="0"/>
        <w:ind w:left="120" w:right="237" w:firstLine="673"/>
        <w:jc w:val="both"/>
        <w:rPr>
          <w:sz w:val="28"/>
        </w:rPr>
      </w:pPr>
      <w:r>
        <w:rPr>
          <w:sz w:val="28"/>
        </w:rPr>
        <w:t>донорлық қан компонентінің бөгде ақуызына деген жоғары сезімталдықты анықтау мақсатындағы биологиялық сынама осы Қағидаларда белгіленген тәртіпке сәйкес</w:t>
      </w:r>
      <w:r>
        <w:rPr>
          <w:spacing w:val="-2"/>
          <w:sz w:val="28"/>
        </w:rPr>
        <w:t> </w:t>
      </w:r>
      <w:r>
        <w:rPr>
          <w:sz w:val="28"/>
        </w:rPr>
        <w:t>жүргізіледі.</w:t>
      </w:r>
    </w:p>
    <w:p>
      <w:pPr>
        <w:pStyle w:val="ListParagraph"/>
        <w:numPr>
          <w:ilvl w:val="1"/>
          <w:numId w:val="23"/>
        </w:numPr>
        <w:tabs>
          <w:tab w:pos="1994" w:val="left" w:leader="none"/>
        </w:tabs>
        <w:spacing w:line="273" w:lineRule="auto" w:before="1" w:after="0"/>
        <w:ind w:left="120" w:right="316" w:firstLine="1163"/>
        <w:jc w:val="both"/>
        <w:rPr>
          <w:sz w:val="28"/>
        </w:rPr>
      </w:pPr>
      <w:r>
        <w:rPr>
          <w:spacing w:val="5"/>
          <w:sz w:val="28"/>
        </w:rPr>
        <w:t>Трансфузияларға дайындау тәртібі орталықтандырылып немесе </w:t>
      </w:r>
      <w:r>
        <w:rPr>
          <w:sz w:val="28"/>
        </w:rPr>
        <w:t>орталықтандырылмай</w:t>
      </w:r>
      <w:r>
        <w:rPr>
          <w:spacing w:val="-2"/>
          <w:sz w:val="28"/>
        </w:rPr>
        <w:t> </w:t>
      </w:r>
      <w:r>
        <w:rPr>
          <w:sz w:val="28"/>
        </w:rPr>
        <w:t>жүргізіледі.</w:t>
      </w:r>
    </w:p>
    <w:p>
      <w:pPr>
        <w:pStyle w:val="BodyText"/>
        <w:tabs>
          <w:tab w:pos="2523" w:val="left" w:leader="none"/>
          <w:tab w:pos="4452" w:val="left" w:leader="none"/>
          <w:tab w:pos="6380" w:val="left" w:leader="none"/>
          <w:tab w:pos="8339" w:val="left" w:leader="none"/>
          <w:tab w:pos="9938" w:val="left" w:leader="none"/>
        </w:tabs>
        <w:spacing w:line="273" w:lineRule="auto"/>
        <w:ind w:right="321" w:firstLine="847"/>
      </w:pPr>
      <w:r>
        <w:rPr>
          <w:spacing w:val="2"/>
        </w:rPr>
        <w:t>Трансфузиялық ортаны орталықтандырылған тәртіппен (жеке үйлесімділік </w:t>
      </w:r>
      <w:r>
        <w:rPr/>
        <w:t>сынамасын жасау, еріту және жылыту) дайындау және трансфузия орнына жүргізуді </w:t>
      </w:r>
      <w:r>
        <w:rPr>
          <w:spacing w:val="3"/>
        </w:rPr>
        <w:t>трансфузиология</w:t>
        <w:tab/>
        <w:t>бөлімшесінің</w:t>
        <w:tab/>
        <w:t>(кабинетінің)</w:t>
        <w:tab/>
        <w:t>медициналық</w:t>
        <w:tab/>
        <w:t>персоналы</w:t>
        <w:tab/>
      </w:r>
      <w:r>
        <w:rPr>
          <w:spacing w:val="2"/>
        </w:rPr>
        <w:t>мен </w:t>
      </w:r>
      <w:r>
        <w:rPr/>
        <w:t>трансфузияларға қатысатын өзге де персоналдың арасында</w:t>
      </w:r>
      <w:r>
        <w:rPr>
          <w:spacing w:val="-12"/>
        </w:rPr>
        <w:t> </w:t>
      </w:r>
      <w:r>
        <w:rPr/>
        <w:t>бөлінеді.</w:t>
      </w:r>
    </w:p>
    <w:p>
      <w:pPr>
        <w:pStyle w:val="BodyText"/>
        <w:spacing w:before="2"/>
        <w:ind w:left="539"/>
      </w:pPr>
      <w:r>
        <w:rPr/>
        <w:t>Трансфузия алдындағы зертханалық зерттеулерді орындайтын дәрігер:</w:t>
      </w:r>
    </w:p>
    <w:p>
      <w:pPr>
        <w:pStyle w:val="BodyText"/>
        <w:spacing w:line="273" w:lineRule="auto" w:before="45"/>
        <w:ind w:right="412" w:firstLine="614"/>
      </w:pPr>
      <w:r>
        <w:rPr/>
        <w:t>пациенттің қан үлгісі мен қан компонентіне арналған өтініміндегі деректермен дұрыс сәйкестендіруді;</w:t>
      </w:r>
    </w:p>
    <w:p>
      <w:pPr>
        <w:spacing w:after="0" w:line="273" w:lineRule="auto"/>
        <w:sectPr>
          <w:pgSz w:w="12240" w:h="15840"/>
          <w:pgMar w:top="680" w:bottom="280" w:left="720" w:right="720"/>
        </w:sectPr>
      </w:pPr>
    </w:p>
    <w:p>
      <w:pPr>
        <w:pStyle w:val="BodyText"/>
        <w:tabs>
          <w:tab w:pos="1775" w:val="left" w:leader="none"/>
          <w:tab w:pos="3273" w:val="left" w:leader="none"/>
          <w:tab w:pos="3911" w:val="left" w:leader="none"/>
          <w:tab w:pos="5338" w:val="left" w:leader="none"/>
          <w:tab w:pos="6422" w:val="left" w:leader="none"/>
          <w:tab w:pos="7902" w:val="left" w:leader="none"/>
          <w:tab w:pos="9016" w:val="left" w:leader="none"/>
        </w:tabs>
        <w:spacing w:line="273" w:lineRule="auto" w:before="60"/>
        <w:ind w:right="129" w:firstLine="433"/>
      </w:pPr>
      <w:r>
        <w:rPr/>
        <w:t>трансфузия хаттамасын пациенттің тегі, аты, әкесінің аты (бар болғанда), туған күні </w:t>
      </w:r>
      <w:r>
        <w:rPr>
          <w:spacing w:val="3"/>
        </w:rPr>
        <w:t>толығымен,</w:t>
        <w:tab/>
        <w:t>реципиент</w:t>
        <w:tab/>
      </w:r>
      <w:r>
        <w:rPr>
          <w:spacing w:val="2"/>
        </w:rPr>
        <w:t>пен</w:t>
        <w:tab/>
      </w:r>
      <w:r>
        <w:rPr>
          <w:spacing w:val="3"/>
        </w:rPr>
        <w:t>донордың</w:t>
        <w:tab/>
        <w:t>топтық</w:t>
        <w:tab/>
        <w:t>тиістілігін</w:t>
        <w:tab/>
        <w:t>зерттеу</w:t>
        <w:tab/>
        <w:t>нәтижелері, </w:t>
      </w:r>
      <w:r>
        <w:rPr/>
        <w:t>трансфузиялық ортаның атауы, сәйкестендіру нөмірі және трансфузиялық ортаның көлемі, жеке үйлесімділік сынамасының нәтижелері бөлігінде толтыруды жүзеге асырады.</w:t>
      </w:r>
    </w:p>
    <w:p>
      <w:pPr>
        <w:pStyle w:val="BodyText"/>
        <w:spacing w:before="2"/>
        <w:ind w:left="539"/>
      </w:pPr>
      <w:r>
        <w:rPr/>
        <w:t>Құрамында эритроцитер бар ортаны құюды жүргізетін дәрігер:</w:t>
      </w:r>
    </w:p>
    <w:p>
      <w:pPr>
        <w:pStyle w:val="BodyText"/>
        <w:spacing w:line="273" w:lineRule="auto" w:before="46"/>
        <w:ind w:left="539" w:right="412"/>
      </w:pPr>
      <w:r>
        <w:rPr/>
        <w:t>қан өнімдерін пайдалануды растайтын зертханалық көрсеткіштерді бағалауды; трансфузия алдындағы экпикризді толтыруды;</w:t>
      </w:r>
    </w:p>
    <w:p>
      <w:pPr>
        <w:pStyle w:val="BodyText"/>
        <w:spacing w:line="273" w:lineRule="auto"/>
        <w:ind w:right="321" w:firstLine="507"/>
      </w:pPr>
      <w:r>
        <w:rPr/>
        <w:t>қан компоненттерінің өтінімі; қан үлгісін жеке үйлесімділікке зертханалық сынау үшін алған кезде пациентті сәйкестендіруді, пробирканы дұрыс таңбалау және зерттеуге арналған жолдаманы толтырудың дұрыстығын;</w:t>
      </w:r>
    </w:p>
    <w:p>
      <w:pPr>
        <w:pStyle w:val="BodyText"/>
        <w:ind w:left="539"/>
      </w:pPr>
      <w:r>
        <w:rPr/>
        <w:t>трансфузия хаттамасын қорытынды рәсмдеуді;</w:t>
      </w:r>
    </w:p>
    <w:p>
      <w:pPr>
        <w:pStyle w:val="BodyText"/>
        <w:spacing w:line="273" w:lineRule="auto" w:before="46"/>
        <w:ind w:right="412" w:firstLine="847"/>
      </w:pPr>
      <w:r>
        <w:rPr/>
        <w:t>инфузиялық-трансфузиялық орталарды құюды тіркеу журналын жүргізуді; пациентті трансфузиядан кейін бақылауды жүзеге асырады.</w:t>
      </w:r>
    </w:p>
    <w:p>
      <w:pPr>
        <w:pStyle w:val="BodyText"/>
        <w:spacing w:line="273" w:lineRule="auto"/>
        <w:ind w:right="202" w:firstLine="1131"/>
      </w:pPr>
      <w:r>
        <w:rPr/>
        <w:t>Трансфузия жүргізудің орталықсыздандырылған тәртібінде дайындық іс-шараларын, сондай-ақ трансфузиялық ортаны дайындауды және трансфузия рәсімін құжаттауды трансфузияны тағайындаған және жүзеге асыратын дәрігер орындайды.</w:t>
      </w:r>
    </w:p>
    <w:p>
      <w:pPr>
        <w:pStyle w:val="ListParagraph"/>
        <w:numPr>
          <w:ilvl w:val="1"/>
          <w:numId w:val="23"/>
        </w:numPr>
        <w:tabs>
          <w:tab w:pos="1158" w:val="left" w:leader="none"/>
          <w:tab w:pos="1211" w:val="left" w:leader="none"/>
          <w:tab w:pos="2014" w:val="left" w:leader="none"/>
          <w:tab w:pos="3049" w:val="left" w:leader="none"/>
          <w:tab w:pos="4539" w:val="left" w:leader="none"/>
          <w:tab w:pos="5630" w:val="left" w:leader="none"/>
          <w:tab w:pos="7189" w:val="left" w:leader="none"/>
          <w:tab w:pos="9063" w:val="left" w:leader="none"/>
        </w:tabs>
        <w:spacing w:line="273" w:lineRule="auto" w:before="1" w:after="0"/>
        <w:ind w:left="120" w:right="208" w:firstLine="511"/>
        <w:jc w:val="left"/>
        <w:rPr>
          <w:sz w:val="28"/>
        </w:rPr>
      </w:pPr>
      <w:r>
        <w:rPr>
          <w:sz w:val="28"/>
        </w:rPr>
        <w:t>Плазмалық немесе құрамында эритроциттер жоқ өзге де қан компоненттерін </w:t>
      </w:r>
      <w:r>
        <w:rPr>
          <w:spacing w:val="3"/>
          <w:sz w:val="28"/>
        </w:rPr>
        <w:t>құйған</w:t>
        <w:tab/>
      </w:r>
      <w:r>
        <w:rPr>
          <w:spacing w:val="2"/>
          <w:sz w:val="28"/>
        </w:rPr>
        <w:t>кезде</w:t>
        <w:tab/>
        <w:t>құюды</w:t>
        <w:tab/>
      </w:r>
      <w:r>
        <w:rPr>
          <w:spacing w:val="3"/>
          <w:sz w:val="28"/>
        </w:rPr>
        <w:t>жүргізетін</w:t>
        <w:tab/>
      </w:r>
      <w:r>
        <w:rPr>
          <w:spacing w:val="2"/>
          <w:sz w:val="28"/>
        </w:rPr>
        <w:t>дәрігер</w:t>
        <w:tab/>
      </w:r>
      <w:r>
        <w:rPr>
          <w:spacing w:val="3"/>
          <w:sz w:val="28"/>
        </w:rPr>
        <w:t>пациенттің</w:t>
        <w:tab/>
        <w:t>медициналық</w:t>
        <w:tab/>
        <w:t>картасында </w:t>
      </w:r>
      <w:r>
        <w:rPr>
          <w:sz w:val="28"/>
        </w:rPr>
        <w:t>көрсетілген реципиенттің қанын АВО бойынша топтық тиістілігін зерттеу нәтижелері мен қан компоненті қапшығының заттаңбасындағы деректерді салыстыру жүргізіледі, биологиялық сынама</w:t>
      </w:r>
      <w:r>
        <w:rPr>
          <w:spacing w:val="-3"/>
          <w:sz w:val="28"/>
        </w:rPr>
        <w:t> </w:t>
      </w:r>
      <w:r>
        <w:rPr>
          <w:sz w:val="28"/>
        </w:rPr>
        <w:t>өткізіледі.</w:t>
      </w:r>
    </w:p>
    <w:p>
      <w:pPr>
        <w:pStyle w:val="ListParagraph"/>
        <w:numPr>
          <w:ilvl w:val="1"/>
          <w:numId w:val="23"/>
        </w:numPr>
        <w:tabs>
          <w:tab w:pos="1205" w:val="left" w:leader="none"/>
        </w:tabs>
        <w:spacing w:line="273" w:lineRule="auto" w:before="2" w:after="0"/>
        <w:ind w:left="120" w:right="212" w:firstLine="506"/>
        <w:jc w:val="both"/>
        <w:rPr>
          <w:sz w:val="28"/>
        </w:rPr>
      </w:pPr>
      <w:r>
        <w:rPr>
          <w:sz w:val="28"/>
        </w:rPr>
        <w:t>Күттірмейтін және (немесе) өмірге қауіп төндіретін жағдайларда, құрамында эритроциттер бар компоненттер АВО жүйесі бойынша бір топты немесе үйлесімді болмаған жағдайда, АВО жүйесі бойынша үйлесімді әртүрлі топтағы компоненттер құйылады.</w:t>
      </w:r>
    </w:p>
    <w:p>
      <w:pPr>
        <w:pStyle w:val="ListParagraph"/>
        <w:numPr>
          <w:ilvl w:val="1"/>
          <w:numId w:val="23"/>
        </w:numPr>
        <w:tabs>
          <w:tab w:pos="1619" w:val="left" w:leader="none"/>
        </w:tabs>
        <w:spacing w:line="273" w:lineRule="auto" w:before="2" w:after="0"/>
        <w:ind w:left="120" w:right="119" w:firstLine="847"/>
        <w:jc w:val="both"/>
        <w:rPr>
          <w:sz w:val="28"/>
        </w:rPr>
      </w:pPr>
      <w:r>
        <w:rPr>
          <w:sz w:val="28"/>
        </w:rPr>
        <w:t>Әр </w:t>
      </w:r>
      <w:r>
        <w:rPr>
          <w:spacing w:val="4"/>
          <w:sz w:val="28"/>
        </w:rPr>
        <w:t>түрлі </w:t>
      </w:r>
      <w:r>
        <w:rPr>
          <w:spacing w:val="3"/>
          <w:sz w:val="28"/>
        </w:rPr>
        <w:t>топтағы </w:t>
      </w:r>
      <w:r>
        <w:rPr>
          <w:spacing w:val="4"/>
          <w:sz w:val="28"/>
        </w:rPr>
        <w:t>топтарының </w:t>
      </w:r>
      <w:r>
        <w:rPr>
          <w:spacing w:val="2"/>
          <w:sz w:val="28"/>
        </w:rPr>
        <w:t>қан </w:t>
      </w:r>
      <w:r>
        <w:rPr>
          <w:spacing w:val="3"/>
          <w:sz w:val="28"/>
        </w:rPr>
        <w:t>тобын таңдау осы Қағидаларға </w:t>
      </w:r>
      <w:r>
        <w:rPr>
          <w:spacing w:val="2"/>
          <w:sz w:val="28"/>
        </w:rPr>
        <w:t>2- </w:t>
      </w:r>
      <w:r>
        <w:rPr>
          <w:sz w:val="28"/>
        </w:rPr>
        <w:t>қосымшаның 1-кестесіне сәйкес адам қаны топтарының үйлесімділік сызбасы бойынша жүзеге</w:t>
      </w:r>
      <w:r>
        <w:rPr>
          <w:spacing w:val="-2"/>
          <w:sz w:val="28"/>
        </w:rPr>
        <w:t> </w:t>
      </w:r>
      <w:r>
        <w:rPr>
          <w:sz w:val="28"/>
        </w:rPr>
        <w:t>асырылады.</w:t>
      </w:r>
    </w:p>
    <w:p>
      <w:pPr>
        <w:pStyle w:val="BodyText"/>
        <w:spacing w:line="273" w:lineRule="auto" w:before="2"/>
        <w:ind w:right="225" w:firstLine="601"/>
        <w:jc w:val="both"/>
      </w:pPr>
      <w:r>
        <w:rPr/>
        <w:t>О тобының эритроцитері АВО жүйесі бойынша кез-келген топтық тиістіліктегі пациенттер үшін әмбебап трансфузиялық орта болып табылады.</w:t>
      </w:r>
    </w:p>
    <w:p>
      <w:pPr>
        <w:pStyle w:val="BodyText"/>
        <w:spacing w:line="273" w:lineRule="auto"/>
        <w:ind w:right="211" w:firstLine="510"/>
        <w:jc w:val="both"/>
      </w:pPr>
      <w:r>
        <w:rPr/>
        <w:t>Балаларға АВО жүйесі бойынша бір топты немесе О тобының әмбебап донорлық эритроциттері құйылады. Резус тиістілігі есепке алынады.</w:t>
      </w:r>
    </w:p>
    <w:p>
      <w:pPr>
        <w:pStyle w:val="BodyText"/>
        <w:spacing w:line="273" w:lineRule="auto" w:before="0"/>
        <w:ind w:right="248" w:firstLine="734"/>
        <w:jc w:val="both"/>
      </w:pPr>
      <w:r>
        <w:rPr/>
        <w:t>Бала туу жасындағы әйелдер мен балаларға резус тиістілігі ұқсас аллогенді эритроциттер құйылады.</w:t>
      </w:r>
    </w:p>
    <w:p>
      <w:pPr>
        <w:pStyle w:val="BodyText"/>
        <w:spacing w:line="273" w:lineRule="auto"/>
        <w:ind w:right="204" w:firstLine="719"/>
        <w:jc w:val="both"/>
      </w:pPr>
      <w:r>
        <w:rPr/>
        <w:t>Өмірге қауіп төндіретін жіті жаппай қан кету кезінде, резус тиістілігі ұқсас эритроциттер болмаған кезде барлық бейіндегі пациенттерге эритроциттер IgM және IgG антиденелері бойынша жеке үйлесімдік сынамасының теріс нәтижелерін алғаннан кейін резус тиістілігі есепке алынбай, құйылады.</w:t>
      </w:r>
    </w:p>
    <w:p>
      <w:pPr>
        <w:spacing w:after="0" w:line="273" w:lineRule="auto"/>
        <w:jc w:val="both"/>
        <w:sectPr>
          <w:pgSz w:w="12240" w:h="15840"/>
          <w:pgMar w:top="680" w:bottom="280" w:left="720" w:right="720"/>
        </w:sectPr>
      </w:pPr>
    </w:p>
    <w:p>
      <w:pPr>
        <w:pStyle w:val="BodyText"/>
        <w:spacing w:line="273" w:lineRule="auto" w:before="60"/>
        <w:ind w:right="202" w:firstLine="456"/>
        <w:jc w:val="both"/>
      </w:pPr>
      <w:r>
        <w:rPr/>
        <w:t>АВ қан тобындағы плазмасы АВО жүйесі бойынша кез келген топтық тиістіліктегі пациенттер үшін әмбебап трансфузиялық орта болып саналады.</w:t>
      </w:r>
    </w:p>
    <w:p>
      <w:pPr>
        <w:pStyle w:val="ListParagraph"/>
        <w:numPr>
          <w:ilvl w:val="1"/>
          <w:numId w:val="23"/>
        </w:numPr>
        <w:tabs>
          <w:tab w:pos="1499" w:val="left" w:leader="none"/>
        </w:tabs>
        <w:spacing w:line="273" w:lineRule="auto" w:before="1" w:after="0"/>
        <w:ind w:left="120" w:right="217" w:firstLine="750"/>
        <w:jc w:val="both"/>
        <w:rPr>
          <w:sz w:val="28"/>
        </w:rPr>
      </w:pPr>
      <w:r>
        <w:rPr>
          <w:sz w:val="28"/>
        </w:rPr>
        <w:t>Құю </w:t>
      </w:r>
      <w:r>
        <w:rPr>
          <w:spacing w:val="2"/>
          <w:sz w:val="28"/>
        </w:rPr>
        <w:t>алдында құрамында эритроцитер </w:t>
      </w:r>
      <w:r>
        <w:rPr>
          <w:sz w:val="28"/>
        </w:rPr>
        <w:t>бар </w:t>
      </w:r>
      <w:r>
        <w:rPr>
          <w:spacing w:val="2"/>
          <w:sz w:val="28"/>
        </w:rPr>
        <w:t>ортасы құйылған контейнер </w:t>
      </w:r>
      <w:r>
        <w:rPr>
          <w:sz w:val="28"/>
        </w:rPr>
        <w:t>тоңазытқыштан алынады және +30</w:t>
      </w:r>
      <w:r>
        <w:rPr>
          <w:position w:val="12"/>
          <w:sz w:val="23"/>
        </w:rPr>
        <w:t>0</w:t>
      </w:r>
      <w:r>
        <w:rPr>
          <w:sz w:val="28"/>
        </w:rPr>
        <w:t>С+36</w:t>
      </w:r>
      <w:r>
        <w:rPr>
          <w:position w:val="12"/>
          <w:sz w:val="23"/>
        </w:rPr>
        <w:t>0</w:t>
      </w:r>
      <w:r>
        <w:rPr>
          <w:sz w:val="28"/>
        </w:rPr>
        <w:t>С температураға дейін қыздыруға арналған арнайы құрылғыларды немесе "Inline" (кіріктірілген) қыздырғыштарын пайдалана отырып</w:t>
      </w:r>
      <w:r>
        <w:rPr>
          <w:spacing w:val="-2"/>
          <w:sz w:val="28"/>
        </w:rPr>
        <w:t> </w:t>
      </w:r>
      <w:r>
        <w:rPr>
          <w:sz w:val="28"/>
        </w:rPr>
        <w:t>жылытылады.</w:t>
      </w:r>
    </w:p>
    <w:p>
      <w:pPr>
        <w:pStyle w:val="ListParagraph"/>
        <w:numPr>
          <w:ilvl w:val="1"/>
          <w:numId w:val="23"/>
        </w:numPr>
        <w:tabs>
          <w:tab w:pos="1520" w:val="left" w:leader="none"/>
        </w:tabs>
        <w:spacing w:line="273" w:lineRule="auto" w:before="0" w:after="0"/>
        <w:ind w:left="120" w:right="197" w:firstLine="766"/>
        <w:jc w:val="both"/>
        <w:rPr>
          <w:sz w:val="28"/>
        </w:rPr>
      </w:pPr>
      <w:r>
        <w:rPr>
          <w:spacing w:val="3"/>
          <w:sz w:val="28"/>
        </w:rPr>
        <w:t>Биологиялық </w:t>
      </w:r>
      <w:r>
        <w:rPr>
          <w:spacing w:val="2"/>
          <w:sz w:val="28"/>
        </w:rPr>
        <w:t>сынама </w:t>
      </w:r>
      <w:r>
        <w:rPr>
          <w:sz w:val="28"/>
        </w:rPr>
        <w:t>кез </w:t>
      </w:r>
      <w:r>
        <w:rPr>
          <w:spacing w:val="2"/>
          <w:sz w:val="28"/>
        </w:rPr>
        <w:t>келген құюдың алдында және </w:t>
      </w:r>
      <w:r>
        <w:rPr>
          <w:spacing w:val="3"/>
          <w:sz w:val="28"/>
        </w:rPr>
        <w:t>қанның, </w:t>
      </w:r>
      <w:r>
        <w:rPr>
          <w:spacing w:val="2"/>
          <w:sz w:val="28"/>
        </w:rPr>
        <w:t>оның </w:t>
      </w:r>
      <w:r>
        <w:rPr>
          <w:sz w:val="28"/>
        </w:rPr>
        <w:t>компоненттерінің, оның ішінде жеке іріктеп алынған немесе фенотиптелген әрбір жаңа дозасын құю алдында, енгізу жылдамдығының көлеміне және құюдың шұғылдығына қарамастан</w:t>
      </w:r>
      <w:r>
        <w:rPr>
          <w:spacing w:val="-2"/>
          <w:sz w:val="28"/>
        </w:rPr>
        <w:t> </w:t>
      </w:r>
      <w:r>
        <w:rPr>
          <w:sz w:val="28"/>
        </w:rPr>
        <w:t>жүргізіледі.</w:t>
      </w:r>
    </w:p>
    <w:p>
      <w:pPr>
        <w:pStyle w:val="ListParagraph"/>
        <w:numPr>
          <w:ilvl w:val="1"/>
          <w:numId w:val="23"/>
        </w:numPr>
        <w:tabs>
          <w:tab w:pos="1151" w:val="left" w:leader="none"/>
        </w:tabs>
        <w:spacing w:line="273" w:lineRule="auto" w:before="0" w:after="0"/>
        <w:ind w:left="120" w:right="199" w:firstLine="462"/>
        <w:jc w:val="both"/>
        <w:rPr>
          <w:sz w:val="28"/>
        </w:rPr>
      </w:pPr>
      <w:r>
        <w:rPr>
          <w:sz w:val="28"/>
        </w:rPr>
        <w:t>Биологиялық сынаманы жүргізу кезінде бір-екі минут бойы 60 тамшы (екі-үш миллилитр) қан, оның компоненттері мен препараттары бір рет құйылады, одан соң құю тоқтатылады және үш минут бойы реципиентке бақылау жүргізіледі. Жалпы жағдайы, тамыр соғуы, тыныс алуы, артериялық қысымы, терісінің түсіне бақыланады, дене температурасы өлшенеді. Мұндай рәсім екі мәрте</w:t>
      </w:r>
      <w:r>
        <w:rPr>
          <w:spacing w:val="-12"/>
          <w:sz w:val="28"/>
        </w:rPr>
        <w:t> </w:t>
      </w:r>
      <w:r>
        <w:rPr>
          <w:sz w:val="28"/>
        </w:rPr>
        <w:t>қайталанады.</w:t>
      </w:r>
    </w:p>
    <w:p>
      <w:pPr>
        <w:pStyle w:val="ListParagraph"/>
        <w:numPr>
          <w:ilvl w:val="1"/>
          <w:numId w:val="23"/>
        </w:numPr>
        <w:tabs>
          <w:tab w:pos="1122" w:val="left" w:leader="none"/>
        </w:tabs>
        <w:spacing w:line="273" w:lineRule="auto" w:before="2" w:after="0"/>
        <w:ind w:left="120" w:right="125" w:firstLine="437"/>
        <w:jc w:val="both"/>
        <w:rPr>
          <w:sz w:val="28"/>
        </w:rPr>
      </w:pPr>
      <w:r>
        <w:rPr>
          <w:sz w:val="28"/>
        </w:rPr>
        <w:t>Биологиялық сынама жүргізу уақытында реципиенте қалтырау, белдің ауыруы, дененің қызуы, кеуденің қысылу сезімі, бас ауруы, лоқсу және жүрек айну пайда болса, құю тоқтатылады, көктамыр жетімділігі</w:t>
      </w:r>
      <w:r>
        <w:rPr>
          <w:spacing w:val="-6"/>
          <w:sz w:val="28"/>
        </w:rPr>
        <w:t> </w:t>
      </w:r>
      <w:r>
        <w:rPr>
          <w:sz w:val="28"/>
        </w:rPr>
        <w:t>сақталады.</w:t>
      </w:r>
    </w:p>
    <w:p>
      <w:pPr>
        <w:pStyle w:val="ListParagraph"/>
        <w:numPr>
          <w:ilvl w:val="1"/>
          <w:numId w:val="23"/>
        </w:numPr>
        <w:tabs>
          <w:tab w:pos="1203" w:val="left" w:leader="none"/>
        </w:tabs>
        <w:spacing w:line="273" w:lineRule="auto" w:before="1" w:after="0"/>
        <w:ind w:left="120" w:right="209" w:firstLine="505"/>
        <w:jc w:val="both"/>
        <w:rPr>
          <w:sz w:val="28"/>
        </w:rPr>
      </w:pPr>
      <w:r>
        <w:rPr>
          <w:sz w:val="28"/>
        </w:rPr>
        <w:t>Қанды немесе құрамында эритроциттер бар компоненттерін ес-түссіз жатқан пациенттерге немесе наркоз кезінде құйған кезде операциялық жараның қанауының себепсіз күшеюі, артериялық қысымның төмендеуі және тамыр соғуының жиілеуі басталып келе жатқан трансфузиядан кейінгі асқынудың бірінші белгілері және веналық қолжетімділікті сақтай отырып, құюды тоқтату үшін негіз</w:t>
      </w:r>
      <w:r>
        <w:rPr>
          <w:spacing w:val="-19"/>
          <w:sz w:val="28"/>
        </w:rPr>
        <w:t> </w:t>
      </w:r>
      <w:r>
        <w:rPr>
          <w:sz w:val="28"/>
        </w:rPr>
        <w:t>болады.</w:t>
      </w:r>
    </w:p>
    <w:p>
      <w:pPr>
        <w:pStyle w:val="BodyText"/>
        <w:spacing w:line="273" w:lineRule="auto" w:before="2"/>
        <w:ind w:firstLine="423"/>
      </w:pPr>
      <w:r>
        <w:rPr/>
        <w:t>Операциялық араласуға қатысатын хирург, анестезиолог, трансфузиолог дәрігерлері бейінді мамандарды қатыстыра отырып, жағымсыз белгілерінің болжамды себептерін анықтайды, катетер арқылы зәршығу жолынан алынған несепнәрдің түсі шұғыл түрде бағаланады.</w:t>
      </w:r>
    </w:p>
    <w:p>
      <w:pPr>
        <w:pStyle w:val="BodyText"/>
        <w:tabs>
          <w:tab w:pos="1613" w:val="left" w:leader="none"/>
          <w:tab w:pos="2303" w:val="left" w:leader="none"/>
          <w:tab w:pos="4025" w:val="left" w:leader="none"/>
          <w:tab w:pos="5593" w:val="left" w:leader="none"/>
          <w:tab w:pos="6395" w:val="left" w:leader="none"/>
          <w:tab w:pos="7426" w:val="left" w:leader="none"/>
          <w:tab w:pos="8537" w:val="left" w:leader="none"/>
        </w:tabs>
        <w:spacing w:line="273" w:lineRule="auto" w:before="2"/>
        <w:ind w:right="205" w:firstLine="536"/>
      </w:pPr>
      <w:r>
        <w:rPr/>
        <w:t>Егер несепнәр қалыпты түстен қоңыр немесе ет қалдықтарының түсіне өзгергені </w:t>
      </w:r>
      <w:r>
        <w:rPr>
          <w:spacing w:val="2"/>
        </w:rPr>
        <w:t>айқындалса </w:t>
      </w:r>
      <w:r>
        <w:rPr/>
        <w:t>және </w:t>
      </w:r>
      <w:r>
        <w:rPr>
          <w:spacing w:val="2"/>
        </w:rPr>
        <w:t>несепнәрдің </w:t>
      </w:r>
      <w:r>
        <w:rPr/>
        <w:t>пайда </w:t>
      </w:r>
      <w:r>
        <w:rPr>
          <w:spacing w:val="2"/>
        </w:rPr>
        <w:t>болған мұндай түстің құюдан </w:t>
      </w:r>
      <w:r>
        <w:rPr/>
        <w:t>басқа себебі анықталмаса, бұл реципиент пен донор қанының иммунологиялық сәйкеспеушілігінен немесе гемолизделген құрамында эритроциттер бар трансфузиялық ортаны құюдан </w:t>
      </w:r>
      <w:r>
        <w:rPr>
          <w:spacing w:val="3"/>
        </w:rPr>
        <w:t>туындаған</w:t>
        <w:tab/>
      </w:r>
      <w:r>
        <w:rPr>
          <w:spacing w:val="2"/>
        </w:rPr>
        <w:t>жіті</w:t>
        <w:tab/>
      </w:r>
      <w:r>
        <w:rPr>
          <w:spacing w:val="3"/>
        </w:rPr>
        <w:t>тамырішілік</w:t>
        <w:tab/>
        <w:t>гемолиздің</w:t>
        <w:tab/>
      </w:r>
      <w:r>
        <w:rPr>
          <w:spacing w:val="2"/>
        </w:rPr>
        <w:t>даму</w:t>
        <w:tab/>
        <w:t>белгісі</w:t>
        <w:tab/>
      </w:r>
      <w:r>
        <w:rPr>
          <w:spacing w:val="3"/>
        </w:rPr>
        <w:t>ретінде</w:t>
        <w:tab/>
        <w:t>бағаланады.Бұл </w:t>
      </w:r>
      <w:r>
        <w:rPr/>
        <w:t>компонентті құюды жалғастыру</w:t>
      </w:r>
      <w:r>
        <w:rPr>
          <w:spacing w:val="-4"/>
        </w:rPr>
        <w:t> </w:t>
      </w:r>
      <w:r>
        <w:rPr/>
        <w:t>тоқтатылады.</w:t>
      </w:r>
    </w:p>
    <w:p>
      <w:pPr>
        <w:pStyle w:val="BodyText"/>
        <w:spacing w:line="273" w:lineRule="auto" w:before="3"/>
        <w:ind w:right="206" w:firstLine="974"/>
        <w:jc w:val="both"/>
      </w:pPr>
      <w:r>
        <w:rPr/>
        <w:t>Трансфузиялық терапияның одан арғы әдісі туралы мәселе құрамында эритроциттер бар қан компоненттеріне жеке іріктеу жүргізудің мүмкіндіктерін немесе әмбебап қан компоненттерін пайдалануды есепке ала отырып, шешіледі.</w:t>
      </w:r>
    </w:p>
    <w:p>
      <w:pPr>
        <w:spacing w:after="0" w:line="273" w:lineRule="auto"/>
        <w:jc w:val="both"/>
        <w:sectPr>
          <w:pgSz w:w="12240" w:h="15840"/>
          <w:pgMar w:top="680" w:bottom="280" w:left="720" w:right="720"/>
        </w:sectPr>
      </w:pPr>
    </w:p>
    <w:p>
      <w:pPr>
        <w:pStyle w:val="BodyText"/>
        <w:tabs>
          <w:tab w:pos="1232" w:val="left" w:leader="none"/>
          <w:tab w:pos="1867" w:val="left" w:leader="none"/>
          <w:tab w:pos="4051" w:val="left" w:leader="none"/>
          <w:tab w:pos="5060" w:val="left" w:leader="none"/>
          <w:tab w:pos="6541" w:val="left" w:leader="none"/>
          <w:tab w:pos="7363" w:val="left" w:leader="none"/>
          <w:tab w:pos="8041" w:val="left" w:leader="none"/>
          <w:tab w:pos="8775" w:val="left" w:leader="none"/>
          <w:tab w:pos="10042" w:val="left" w:leader="none"/>
        </w:tabs>
        <w:spacing w:line="273" w:lineRule="auto" w:before="60"/>
        <w:ind w:right="257" w:firstLine="577"/>
      </w:pPr>
      <w:r>
        <w:rPr/>
        <w:t>МҰ мамандандырылған қызметі инциендент туралы бірден хабардар етіледі, ол </w:t>
      </w:r>
      <w:r>
        <w:rPr>
          <w:spacing w:val="4"/>
        </w:rPr>
        <w:t>барлық</w:t>
        <w:tab/>
      </w:r>
      <w:r>
        <w:rPr>
          <w:spacing w:val="3"/>
        </w:rPr>
        <w:t>қан</w:t>
        <w:tab/>
      </w:r>
      <w:r>
        <w:rPr>
          <w:spacing w:val="4"/>
        </w:rPr>
        <w:t>компоненттерді</w:t>
        <w:tab/>
        <w:t>беруді</w:t>
        <w:tab/>
        <w:t>тоқтатады</w:t>
        <w:tab/>
      </w:r>
      <w:r>
        <w:rPr>
          <w:spacing w:val="3"/>
        </w:rPr>
        <w:t>және</w:t>
        <w:tab/>
        <w:t>осы</w:t>
        <w:tab/>
        <w:t>күні</w:t>
        <w:tab/>
      </w:r>
      <w:r>
        <w:rPr>
          <w:spacing w:val="4"/>
        </w:rPr>
        <w:t>берілген</w:t>
        <w:tab/>
      </w:r>
      <w:r>
        <w:rPr>
          <w:spacing w:val="3"/>
        </w:rPr>
        <w:t>қан </w:t>
      </w:r>
      <w:r>
        <w:rPr/>
        <w:t>компоненттерінің барлық өтінімдеріне шұғыл тексеру</w:t>
      </w:r>
      <w:r>
        <w:rPr>
          <w:spacing w:val="-9"/>
        </w:rPr>
        <w:t> </w:t>
      </w:r>
      <w:r>
        <w:rPr/>
        <w:t>жүргізеді.</w:t>
      </w:r>
    </w:p>
    <w:p>
      <w:pPr>
        <w:pStyle w:val="ListParagraph"/>
        <w:numPr>
          <w:ilvl w:val="1"/>
          <w:numId w:val="23"/>
        </w:numPr>
        <w:tabs>
          <w:tab w:pos="1282" w:val="left" w:leader="none"/>
        </w:tabs>
        <w:spacing w:line="273" w:lineRule="auto" w:before="2" w:after="0"/>
        <w:ind w:left="120" w:right="118" w:firstLine="570"/>
        <w:jc w:val="left"/>
        <w:rPr>
          <w:sz w:val="28"/>
        </w:rPr>
      </w:pPr>
      <w:r>
        <w:rPr>
          <w:sz w:val="28"/>
        </w:rPr>
        <w:t>Құю аяқталғаннан кейін реакциялар мен асқынулар пайда болған жағдайда бақылау үшін кемінде 10 мл көлемдегі құрамында эритроциттер бар ортаның қалдығы немесе плазмалық-коагуляциялық гемостаз түзеткіштерінің немесе қанның басқа жасушаларының қалдығы 1-2 мл болатын донорлық контейнер 48 сағат бойы</w:t>
      </w:r>
      <w:r>
        <w:rPr>
          <w:spacing w:val="-1"/>
          <w:sz w:val="28"/>
        </w:rPr>
        <w:t> </w:t>
      </w:r>
      <w:r>
        <w:rPr>
          <w:sz w:val="28"/>
        </w:rPr>
        <w:t>(+2</w:t>
      </w:r>
      <w:r>
        <w:rPr>
          <w:position w:val="12"/>
          <w:sz w:val="23"/>
        </w:rPr>
        <w:t>0</w:t>
      </w:r>
      <w:r>
        <w:rPr>
          <w:sz w:val="28"/>
        </w:rPr>
        <w:t>С-тан</w:t>
      </w:r>
    </w:p>
    <w:p>
      <w:pPr>
        <w:pStyle w:val="BodyText"/>
        <w:spacing w:line="388" w:lineRule="exact" w:before="0"/>
      </w:pPr>
      <w:r>
        <w:rPr/>
        <w:t>+6</w:t>
      </w:r>
      <w:r>
        <w:rPr>
          <w:position w:val="12"/>
          <w:sz w:val="23"/>
        </w:rPr>
        <w:t>0</w:t>
      </w:r>
      <w:r>
        <w:rPr/>
        <w:t>С-қа дейін) тоңазытқышта сақталады.</w:t>
      </w:r>
    </w:p>
    <w:p>
      <w:pPr>
        <w:pStyle w:val="BodyText"/>
        <w:spacing w:line="273" w:lineRule="auto" w:before="45"/>
        <w:ind w:firstLine="518"/>
      </w:pPr>
      <w:r>
        <w:rPr/>
        <w:t>Көлемі 20-30 мл компоненттерді құю кезінде (эритроциттерді қоспағанда) ішінде қалдықтары жоқ гемаконды сақтауға жол беріледі.</w:t>
      </w:r>
    </w:p>
    <w:p>
      <w:pPr>
        <w:pStyle w:val="ListParagraph"/>
        <w:numPr>
          <w:ilvl w:val="1"/>
          <w:numId w:val="23"/>
        </w:numPr>
        <w:tabs>
          <w:tab w:pos="1402" w:val="left" w:leader="none"/>
        </w:tabs>
        <w:spacing w:line="273" w:lineRule="auto" w:before="1" w:after="0"/>
        <w:ind w:left="120" w:right="236" w:firstLine="670"/>
        <w:jc w:val="left"/>
        <w:rPr>
          <w:sz w:val="28"/>
        </w:rPr>
      </w:pPr>
      <w:r>
        <w:rPr>
          <w:sz w:val="28"/>
        </w:rPr>
        <w:t>Шегерілген жіті гемолиздік асқынулардың белгілерін уақытылы анықтау мақсатында құюдан</w:t>
      </w:r>
      <w:r>
        <w:rPr>
          <w:spacing w:val="-3"/>
          <w:sz w:val="28"/>
        </w:rPr>
        <w:t> </w:t>
      </w:r>
      <w:r>
        <w:rPr>
          <w:sz w:val="28"/>
        </w:rPr>
        <w:t>кейін:</w:t>
      </w:r>
    </w:p>
    <w:p>
      <w:pPr>
        <w:pStyle w:val="ListParagraph"/>
        <w:numPr>
          <w:ilvl w:val="0"/>
          <w:numId w:val="42"/>
        </w:numPr>
        <w:tabs>
          <w:tab w:pos="843" w:val="left" w:leader="none"/>
        </w:tabs>
        <w:spacing w:line="240" w:lineRule="auto" w:before="1" w:after="0"/>
        <w:ind w:left="842" w:right="0" w:hanging="304"/>
        <w:jc w:val="left"/>
        <w:rPr>
          <w:sz w:val="28"/>
        </w:rPr>
      </w:pPr>
      <w:r>
        <w:rPr>
          <w:sz w:val="28"/>
        </w:rPr>
        <w:t>реципиентке ұзақтығы кемінде екі сағат төсекте жату режимі</w:t>
      </w:r>
      <w:r>
        <w:rPr>
          <w:spacing w:val="-15"/>
          <w:sz w:val="28"/>
        </w:rPr>
        <w:t> </w:t>
      </w:r>
      <w:r>
        <w:rPr>
          <w:sz w:val="28"/>
        </w:rPr>
        <w:t>тағайындалады;</w:t>
      </w:r>
    </w:p>
    <w:p>
      <w:pPr>
        <w:pStyle w:val="ListParagraph"/>
        <w:numPr>
          <w:ilvl w:val="0"/>
          <w:numId w:val="42"/>
        </w:numPr>
        <w:tabs>
          <w:tab w:pos="991" w:val="left" w:leader="none"/>
        </w:tabs>
        <w:spacing w:line="273" w:lineRule="auto" w:before="45" w:after="0"/>
        <w:ind w:left="120" w:right="216" w:firstLine="544"/>
        <w:jc w:val="left"/>
        <w:rPr>
          <w:sz w:val="28"/>
        </w:rPr>
      </w:pPr>
      <w:r>
        <w:rPr>
          <w:sz w:val="28"/>
        </w:rPr>
        <w:t>дене температурасы, сондай-ақ артериялық қан қысымы мен тамыр соғуының жиілігі әр сағат сайын үш мәрте</w:t>
      </w:r>
      <w:r>
        <w:rPr>
          <w:spacing w:val="-8"/>
          <w:sz w:val="28"/>
        </w:rPr>
        <w:t> </w:t>
      </w:r>
      <w:r>
        <w:rPr>
          <w:sz w:val="28"/>
        </w:rPr>
        <w:t>өлшенеді;</w:t>
      </w:r>
    </w:p>
    <w:p>
      <w:pPr>
        <w:pStyle w:val="ListParagraph"/>
        <w:numPr>
          <w:ilvl w:val="0"/>
          <w:numId w:val="42"/>
        </w:numPr>
        <w:tabs>
          <w:tab w:pos="843" w:val="left" w:leader="none"/>
        </w:tabs>
        <w:spacing w:line="240" w:lineRule="auto" w:before="1" w:after="0"/>
        <w:ind w:left="842" w:right="0" w:hanging="304"/>
        <w:jc w:val="left"/>
        <w:rPr>
          <w:sz w:val="28"/>
        </w:rPr>
      </w:pPr>
      <w:r>
        <w:rPr>
          <w:sz w:val="28"/>
        </w:rPr>
        <w:t>зәр шығару функциясына, шыққан зәрдің көлемі мен түсіне бағалау</w:t>
      </w:r>
      <w:r>
        <w:rPr>
          <w:spacing w:val="-42"/>
          <w:sz w:val="28"/>
        </w:rPr>
        <w:t> </w:t>
      </w:r>
      <w:r>
        <w:rPr>
          <w:sz w:val="28"/>
        </w:rPr>
        <w:t>жүргізіледі.</w:t>
      </w:r>
    </w:p>
    <w:p>
      <w:pPr>
        <w:pStyle w:val="BodyText"/>
        <w:spacing w:line="273" w:lineRule="auto" w:before="46"/>
        <w:ind w:right="217" w:firstLine="570"/>
        <w:jc w:val="both"/>
      </w:pPr>
      <w:r>
        <w:rPr/>
        <w:t>Құю рәсімі Кодекстің 7-бабы 31) тармақшасына сәйкес уәкілетті орган бекіткен денсаулық сақтау саласындағы есепке алу және есеп беру құжаттамасының нысаны бойынша құжатталады.</w:t>
      </w:r>
    </w:p>
    <w:p>
      <w:pPr>
        <w:pStyle w:val="BodyText"/>
        <w:spacing w:line="273" w:lineRule="auto"/>
        <w:ind w:right="231" w:firstLine="998"/>
        <w:jc w:val="both"/>
      </w:pPr>
      <w:r>
        <w:rPr/>
        <w:t>Трансфузия тиімділігін бағалаудың бақылау көрсеткіштері (жасушалар, тромбоциттер санының, ұйыту факторының өсуі) трансфузиядан кейін бір тәуліктің ішінде зерттеледі.</w:t>
      </w:r>
    </w:p>
    <w:p>
      <w:pPr>
        <w:pStyle w:val="BodyText"/>
        <w:spacing w:line="273" w:lineRule="auto" w:before="2"/>
        <w:ind w:right="412" w:firstLine="640"/>
      </w:pPr>
      <w:r>
        <w:rPr/>
        <w:t>Зерттеулердің жиілігі клиникалық жағдаймен және қан компонентінің түрімен айқындалады.</w:t>
      </w:r>
    </w:p>
    <w:p>
      <w:pPr>
        <w:pStyle w:val="ListParagraph"/>
        <w:numPr>
          <w:ilvl w:val="1"/>
          <w:numId w:val="23"/>
        </w:numPr>
        <w:tabs>
          <w:tab w:pos="1151" w:val="left" w:leader="none"/>
          <w:tab w:pos="1309" w:val="left" w:leader="none"/>
          <w:tab w:pos="2421" w:val="left" w:leader="none"/>
          <w:tab w:pos="3269" w:val="left" w:leader="none"/>
          <w:tab w:pos="4363" w:val="left" w:leader="none"/>
          <w:tab w:pos="5092" w:val="left" w:leader="none"/>
          <w:tab w:pos="7224" w:val="left" w:leader="none"/>
          <w:tab w:pos="8867" w:val="left" w:leader="none"/>
          <w:tab w:pos="9838" w:val="left" w:leader="none"/>
        </w:tabs>
        <w:spacing w:line="273" w:lineRule="auto" w:before="1" w:after="0"/>
        <w:ind w:left="120" w:right="225" w:firstLine="593"/>
        <w:jc w:val="left"/>
        <w:rPr>
          <w:sz w:val="28"/>
        </w:rPr>
      </w:pPr>
      <w:r>
        <w:rPr>
          <w:sz w:val="28"/>
        </w:rPr>
        <w:t>Басқа мүмкіндіктер болмаған кезде жіті көлемді қансырау жағдайларының </w:t>
      </w:r>
      <w:r>
        <w:rPr>
          <w:spacing w:val="4"/>
          <w:sz w:val="28"/>
        </w:rPr>
        <w:t>орнын</w:t>
        <w:tab/>
      </w:r>
      <w:r>
        <w:rPr>
          <w:spacing w:val="5"/>
          <w:sz w:val="28"/>
        </w:rPr>
        <w:t>толтыру</w:t>
        <w:tab/>
      </w:r>
      <w:r>
        <w:rPr>
          <w:spacing w:val="4"/>
          <w:sz w:val="28"/>
        </w:rPr>
        <w:t>және</w:t>
        <w:tab/>
      </w:r>
      <w:r>
        <w:rPr>
          <w:spacing w:val="5"/>
          <w:sz w:val="28"/>
        </w:rPr>
        <w:t>немесе</w:t>
        <w:tab/>
      </w:r>
      <w:r>
        <w:rPr>
          <w:spacing w:val="4"/>
          <w:sz w:val="28"/>
        </w:rPr>
        <w:t>жіті</w:t>
        <w:tab/>
      </w:r>
      <w:r>
        <w:rPr>
          <w:spacing w:val="5"/>
          <w:sz w:val="28"/>
        </w:rPr>
        <w:t>геморрагиялық</w:t>
        <w:tab/>
        <w:t>синдромды</w:t>
        <w:tab/>
      </w:r>
      <w:r>
        <w:rPr>
          <w:spacing w:val="4"/>
          <w:sz w:val="28"/>
        </w:rPr>
        <w:t>емдеу</w:t>
        <w:tab/>
        <w:t>үшін </w:t>
      </w:r>
      <w:r>
        <w:rPr>
          <w:sz w:val="28"/>
        </w:rPr>
        <w:t>лейкофильтрленген, жаңа аланған қан беріледі, бұл ретте медициналық ұйымның келісімі бойынша лейкофильтрлеу кезеңі</w:t>
      </w:r>
      <w:r>
        <w:rPr>
          <w:spacing w:val="-8"/>
          <w:sz w:val="28"/>
        </w:rPr>
        <w:t> </w:t>
      </w:r>
      <w:r>
        <w:rPr>
          <w:sz w:val="28"/>
        </w:rPr>
        <w:t>жүргізілмейді.</w:t>
      </w:r>
    </w:p>
    <w:p>
      <w:pPr>
        <w:pStyle w:val="BodyText"/>
        <w:spacing w:line="273" w:lineRule="auto"/>
        <w:ind w:right="124" w:firstLine="423"/>
        <w:jc w:val="both"/>
      </w:pPr>
      <w:r>
        <w:rPr/>
        <w:t>Ұқсас өнім әр түрлі донорлардан алынған аллогендік компоненттердің санын</w:t>
      </w:r>
      <w:r>
        <w:rPr>
          <w:spacing w:val="-27"/>
        </w:rPr>
        <w:t> </w:t>
      </w:r>
      <w:r>
        <w:rPr/>
        <w:t>азайту үшін ауыстырып құю кезінде</w:t>
      </w:r>
      <w:r>
        <w:rPr>
          <w:spacing w:val="-6"/>
        </w:rPr>
        <w:t> </w:t>
      </w:r>
      <w:r>
        <w:rPr/>
        <w:t>пайдаланылады.</w:t>
      </w:r>
    </w:p>
    <w:p>
      <w:pPr>
        <w:pStyle w:val="ListParagraph"/>
        <w:numPr>
          <w:ilvl w:val="1"/>
          <w:numId w:val="23"/>
        </w:numPr>
        <w:tabs>
          <w:tab w:pos="1155" w:val="left" w:leader="none"/>
        </w:tabs>
        <w:spacing w:line="273" w:lineRule="auto" w:before="1" w:after="0"/>
        <w:ind w:left="120" w:right="204" w:firstLine="465"/>
        <w:jc w:val="both"/>
        <w:rPr>
          <w:sz w:val="28"/>
        </w:rPr>
      </w:pPr>
      <w:r>
        <w:rPr>
          <w:sz w:val="28"/>
        </w:rPr>
        <w:t>Қанды және оның компоненттерін құю көлемін төмендету үшін МҰ-да қанды үнемдейтін технологиялар және аллогендік қан компоненттерін құю баламалары қолданылады, оларға мыналар</w:t>
      </w:r>
      <w:r>
        <w:rPr>
          <w:spacing w:val="-4"/>
          <w:sz w:val="28"/>
        </w:rPr>
        <w:t> </w:t>
      </w:r>
      <w:r>
        <w:rPr>
          <w:sz w:val="28"/>
        </w:rPr>
        <w:t>жатады:</w:t>
      </w:r>
    </w:p>
    <w:p>
      <w:pPr>
        <w:pStyle w:val="ListParagraph"/>
        <w:numPr>
          <w:ilvl w:val="2"/>
          <w:numId w:val="23"/>
        </w:numPr>
        <w:tabs>
          <w:tab w:pos="1447" w:val="left" w:leader="none"/>
        </w:tabs>
        <w:spacing w:line="273" w:lineRule="auto" w:before="2" w:after="0"/>
        <w:ind w:left="120" w:right="282" w:firstLine="926"/>
        <w:jc w:val="both"/>
        <w:rPr>
          <w:sz w:val="28"/>
        </w:rPr>
      </w:pPr>
      <w:r>
        <w:rPr>
          <w:spacing w:val="4"/>
          <w:sz w:val="28"/>
        </w:rPr>
        <w:t>қанды немесе оның </w:t>
      </w:r>
      <w:r>
        <w:rPr>
          <w:spacing w:val="5"/>
          <w:sz w:val="28"/>
        </w:rPr>
        <w:t>компоненттерін аутологиялық </w:t>
      </w:r>
      <w:r>
        <w:rPr>
          <w:spacing w:val="3"/>
          <w:sz w:val="28"/>
        </w:rPr>
        <w:t>құю </w:t>
      </w:r>
      <w:r>
        <w:rPr>
          <w:spacing w:val="4"/>
          <w:sz w:val="28"/>
        </w:rPr>
        <w:t>(бұдан </w:t>
      </w:r>
      <w:r>
        <w:rPr>
          <w:spacing w:val="3"/>
          <w:sz w:val="28"/>
        </w:rPr>
        <w:t>әрі </w:t>
      </w:r>
      <w:r>
        <w:rPr>
          <w:sz w:val="28"/>
        </w:rPr>
        <w:t>– аутогемотрансфузия);</w:t>
      </w:r>
    </w:p>
    <w:p>
      <w:pPr>
        <w:pStyle w:val="ListParagraph"/>
        <w:numPr>
          <w:ilvl w:val="2"/>
          <w:numId w:val="23"/>
        </w:numPr>
        <w:tabs>
          <w:tab w:pos="843" w:val="left" w:leader="none"/>
        </w:tabs>
        <w:spacing w:line="240" w:lineRule="auto" w:before="1" w:after="0"/>
        <w:ind w:left="842" w:right="0" w:hanging="304"/>
        <w:jc w:val="both"/>
        <w:rPr>
          <w:sz w:val="28"/>
        </w:rPr>
      </w:pPr>
      <w:r>
        <w:rPr>
          <w:sz w:val="28"/>
        </w:rPr>
        <w:t>басқарылатын</w:t>
      </w:r>
      <w:r>
        <w:rPr>
          <w:spacing w:val="-2"/>
          <w:sz w:val="28"/>
        </w:rPr>
        <w:t> </w:t>
      </w:r>
      <w:r>
        <w:rPr>
          <w:sz w:val="28"/>
        </w:rPr>
        <w:t>гемодилюция;</w:t>
      </w:r>
    </w:p>
    <w:p>
      <w:pPr>
        <w:pStyle w:val="ListParagraph"/>
        <w:numPr>
          <w:ilvl w:val="2"/>
          <w:numId w:val="23"/>
        </w:numPr>
        <w:tabs>
          <w:tab w:pos="843" w:val="left" w:leader="none"/>
        </w:tabs>
        <w:spacing w:line="240" w:lineRule="auto" w:before="45" w:after="0"/>
        <w:ind w:left="842" w:right="0" w:hanging="304"/>
        <w:jc w:val="both"/>
        <w:rPr>
          <w:sz w:val="28"/>
        </w:rPr>
      </w:pPr>
      <w:r>
        <w:rPr>
          <w:sz w:val="28"/>
        </w:rPr>
        <w:t>реинфузия;</w:t>
      </w:r>
    </w:p>
    <w:p>
      <w:pPr>
        <w:spacing w:after="0" w:line="240" w:lineRule="auto"/>
        <w:jc w:val="both"/>
        <w:rPr>
          <w:sz w:val="28"/>
        </w:rPr>
        <w:sectPr>
          <w:pgSz w:w="12240" w:h="15840"/>
          <w:pgMar w:top="680" w:bottom="280" w:left="720" w:right="720"/>
        </w:sectPr>
      </w:pPr>
    </w:p>
    <w:p>
      <w:pPr>
        <w:pStyle w:val="ListParagraph"/>
        <w:numPr>
          <w:ilvl w:val="2"/>
          <w:numId w:val="23"/>
        </w:numPr>
        <w:tabs>
          <w:tab w:pos="1165" w:val="left" w:leader="none"/>
        </w:tabs>
        <w:spacing w:line="273" w:lineRule="auto" w:before="60" w:after="0"/>
        <w:ind w:left="120" w:right="240" w:firstLine="691"/>
        <w:jc w:val="left"/>
        <w:rPr>
          <w:sz w:val="28"/>
        </w:rPr>
      </w:pPr>
      <w:r>
        <w:rPr>
          <w:sz w:val="28"/>
        </w:rPr>
        <w:t>гемопоэз бен лейкопоэз, коагуляциялық гемостаз факторларының</w:t>
      </w:r>
      <w:r>
        <w:rPr>
          <w:spacing w:val="40"/>
          <w:sz w:val="28"/>
        </w:rPr>
        <w:t> </w:t>
      </w:r>
      <w:r>
        <w:rPr>
          <w:sz w:val="28"/>
        </w:rPr>
        <w:t>синтезін ширату.</w:t>
      </w:r>
    </w:p>
    <w:p>
      <w:pPr>
        <w:pStyle w:val="ListParagraph"/>
        <w:numPr>
          <w:ilvl w:val="1"/>
          <w:numId w:val="23"/>
        </w:numPr>
        <w:tabs>
          <w:tab w:pos="1140" w:val="left" w:leader="none"/>
          <w:tab w:pos="1266" w:val="left" w:leader="none"/>
          <w:tab w:pos="2039" w:val="left" w:leader="none"/>
          <w:tab w:pos="2365" w:val="left" w:leader="none"/>
          <w:tab w:pos="3069" w:val="left" w:leader="none"/>
          <w:tab w:pos="3684" w:val="left" w:leader="none"/>
          <w:tab w:pos="4045" w:val="left" w:leader="none"/>
          <w:tab w:pos="4287" w:val="left" w:leader="none"/>
          <w:tab w:pos="4663" w:val="left" w:leader="none"/>
          <w:tab w:pos="5066" w:val="left" w:leader="none"/>
          <w:tab w:pos="6240" w:val="left" w:leader="none"/>
          <w:tab w:pos="6490" w:val="left" w:leader="none"/>
          <w:tab w:pos="7174" w:val="left" w:leader="none"/>
          <w:tab w:pos="7453" w:val="left" w:leader="none"/>
          <w:tab w:pos="8430" w:val="left" w:leader="none"/>
          <w:tab w:pos="8523" w:val="left" w:leader="none"/>
          <w:tab w:pos="8810" w:val="left" w:leader="none"/>
          <w:tab w:pos="9635" w:val="left" w:leader="none"/>
        </w:tabs>
        <w:spacing w:line="273" w:lineRule="auto" w:before="1" w:after="0"/>
        <w:ind w:left="120" w:right="201" w:firstLine="452"/>
        <w:jc w:val="left"/>
        <w:rPr>
          <w:sz w:val="28"/>
        </w:rPr>
      </w:pPr>
      <w:r>
        <w:rPr>
          <w:sz w:val="28"/>
        </w:rPr>
        <w:t>Аутогемотрансфузия кезінде реципиентке өзінің қанын немесе өзінің қанынан </w:t>
      </w:r>
      <w:r>
        <w:rPr>
          <w:spacing w:val="6"/>
          <w:sz w:val="28"/>
        </w:rPr>
        <w:t>алдын</w:t>
        <w:tab/>
      </w:r>
      <w:r>
        <w:rPr>
          <w:spacing w:val="5"/>
          <w:sz w:val="28"/>
        </w:rPr>
        <w:t>ала</w:t>
        <w:tab/>
      </w:r>
      <w:r>
        <w:rPr>
          <w:spacing w:val="7"/>
          <w:sz w:val="28"/>
        </w:rPr>
        <w:t>дайындалған</w:t>
        <w:tab/>
        <w:tab/>
      </w:r>
      <w:r>
        <w:rPr>
          <w:spacing w:val="6"/>
          <w:sz w:val="28"/>
        </w:rPr>
        <w:t>оның</w:t>
        <w:tab/>
      </w:r>
      <w:r>
        <w:rPr>
          <w:spacing w:val="8"/>
          <w:sz w:val="28"/>
        </w:rPr>
        <w:t>компоненттерін</w:t>
        <w:tab/>
        <w:tab/>
      </w:r>
      <w:r>
        <w:rPr>
          <w:spacing w:val="7"/>
          <w:sz w:val="28"/>
        </w:rPr>
        <w:t>қайтару</w:t>
        <w:tab/>
        <w:tab/>
        <w:t>жүргізіледі. </w:t>
      </w:r>
      <w:r>
        <w:rPr>
          <w:spacing w:val="5"/>
          <w:sz w:val="28"/>
        </w:rPr>
        <w:t>Аутогемотрансфузия</w:t>
        <w:tab/>
      </w:r>
      <w:r>
        <w:rPr>
          <w:spacing w:val="4"/>
          <w:sz w:val="28"/>
        </w:rPr>
        <w:t>кезінде</w:t>
        <w:tab/>
        <w:tab/>
      </w:r>
      <w:r>
        <w:rPr>
          <w:spacing w:val="5"/>
          <w:sz w:val="28"/>
        </w:rPr>
        <w:t>аллоиммундау,</w:t>
        <w:tab/>
        <w:tab/>
        <w:t>инфекцияның</w:t>
        <w:tab/>
        <w:tab/>
      </w:r>
      <w:r>
        <w:rPr>
          <w:spacing w:val="4"/>
          <w:sz w:val="28"/>
        </w:rPr>
        <w:t>берілу</w:t>
        <w:tab/>
        <w:t>қаупі, </w:t>
      </w:r>
      <w:r>
        <w:rPr>
          <w:spacing w:val="6"/>
          <w:sz w:val="28"/>
        </w:rPr>
        <w:t>трансфузиялық</w:t>
        <w:tab/>
        <w:tab/>
        <w:t>реакция</w:t>
        <w:tab/>
      </w:r>
      <w:r>
        <w:rPr>
          <w:spacing w:val="5"/>
          <w:sz w:val="28"/>
        </w:rPr>
        <w:t>қаупі</w:t>
        <w:tab/>
      </w:r>
      <w:r>
        <w:rPr>
          <w:spacing w:val="6"/>
          <w:sz w:val="28"/>
        </w:rPr>
        <w:t>болмайды</w:t>
        <w:tab/>
      </w:r>
      <w:r>
        <w:rPr>
          <w:spacing w:val="5"/>
          <w:sz w:val="28"/>
        </w:rPr>
        <w:t>және</w:t>
        <w:tab/>
        <w:t>қанның</w:t>
        <w:tab/>
      </w:r>
      <w:r>
        <w:rPr>
          <w:spacing w:val="6"/>
          <w:sz w:val="28"/>
        </w:rPr>
        <w:t>гомологикалық </w:t>
      </w:r>
      <w:r>
        <w:rPr>
          <w:sz w:val="28"/>
        </w:rPr>
        <w:t>компоненттерінің қажеттілігі азаяды, эритропоэз</w:t>
      </w:r>
      <w:r>
        <w:rPr>
          <w:spacing w:val="-8"/>
          <w:sz w:val="28"/>
        </w:rPr>
        <w:t> </w:t>
      </w:r>
      <w:r>
        <w:rPr>
          <w:sz w:val="28"/>
        </w:rPr>
        <w:t>ширатылады.</w:t>
      </w:r>
    </w:p>
    <w:p>
      <w:pPr>
        <w:pStyle w:val="ListParagraph"/>
        <w:numPr>
          <w:ilvl w:val="1"/>
          <w:numId w:val="23"/>
        </w:numPr>
        <w:tabs>
          <w:tab w:pos="1100" w:val="left" w:leader="none"/>
        </w:tabs>
        <w:spacing w:line="240" w:lineRule="auto" w:before="2" w:after="0"/>
        <w:ind w:left="1099" w:right="0" w:hanging="561"/>
        <w:jc w:val="left"/>
        <w:rPr>
          <w:sz w:val="28"/>
        </w:rPr>
      </w:pPr>
      <w:r>
        <w:rPr>
          <w:sz w:val="28"/>
        </w:rPr>
        <w:t>Аутогемотрансфузияны қолдану үшін мыналар көрсетілімдер болып</w:t>
      </w:r>
      <w:r>
        <w:rPr>
          <w:spacing w:val="-39"/>
          <w:sz w:val="28"/>
        </w:rPr>
        <w:t> </w:t>
      </w:r>
      <w:r>
        <w:rPr>
          <w:sz w:val="28"/>
        </w:rPr>
        <w:t>табылады:</w:t>
      </w:r>
    </w:p>
    <w:p>
      <w:pPr>
        <w:pStyle w:val="ListParagraph"/>
        <w:numPr>
          <w:ilvl w:val="2"/>
          <w:numId w:val="23"/>
        </w:numPr>
        <w:tabs>
          <w:tab w:pos="973" w:val="left" w:leader="none"/>
        </w:tabs>
        <w:spacing w:line="273" w:lineRule="auto" w:before="46" w:after="0"/>
        <w:ind w:left="120" w:right="215" w:firstLine="529"/>
        <w:jc w:val="left"/>
        <w:rPr>
          <w:sz w:val="28"/>
        </w:rPr>
      </w:pPr>
      <w:r>
        <w:rPr>
          <w:sz w:val="28"/>
        </w:rPr>
        <w:t>қанайналымының 20%-дан астам мөлшерін жоғалту болжанатын күрделі және көлемді хирургиялық жоспарлы операциялар (ортопедия, кардиохирургия,</w:t>
      </w:r>
      <w:r>
        <w:rPr>
          <w:spacing w:val="-25"/>
          <w:sz w:val="28"/>
        </w:rPr>
        <w:t> </w:t>
      </w:r>
      <w:r>
        <w:rPr>
          <w:sz w:val="28"/>
        </w:rPr>
        <w:t>урология);</w:t>
      </w:r>
    </w:p>
    <w:p>
      <w:pPr>
        <w:pStyle w:val="ListParagraph"/>
        <w:numPr>
          <w:ilvl w:val="2"/>
          <w:numId w:val="23"/>
        </w:numPr>
        <w:tabs>
          <w:tab w:pos="861" w:val="left" w:leader="none"/>
        </w:tabs>
        <w:spacing w:line="273" w:lineRule="auto" w:before="1" w:after="0"/>
        <w:ind w:left="120" w:right="198" w:firstLine="434"/>
        <w:jc w:val="left"/>
        <w:rPr>
          <w:sz w:val="28"/>
        </w:rPr>
      </w:pPr>
      <w:r>
        <w:rPr>
          <w:sz w:val="28"/>
        </w:rPr>
        <w:t>қан тобы сирек кездесетін пациенттерге донорлық қан компоненттерінің барабар мөлшерін іріктеп алу және құюдың мүмкін</w:t>
      </w:r>
      <w:r>
        <w:rPr>
          <w:spacing w:val="-10"/>
          <w:sz w:val="28"/>
        </w:rPr>
        <w:t> </w:t>
      </w:r>
      <w:r>
        <w:rPr>
          <w:sz w:val="28"/>
        </w:rPr>
        <w:t>болмауы;</w:t>
      </w:r>
    </w:p>
    <w:p>
      <w:pPr>
        <w:pStyle w:val="ListParagraph"/>
        <w:numPr>
          <w:ilvl w:val="2"/>
          <w:numId w:val="23"/>
        </w:numPr>
        <w:tabs>
          <w:tab w:pos="995" w:val="left" w:leader="none"/>
        </w:tabs>
        <w:spacing w:line="273" w:lineRule="auto" w:before="1" w:after="0"/>
        <w:ind w:left="120" w:right="217" w:firstLine="547"/>
        <w:jc w:val="left"/>
        <w:rPr>
          <w:sz w:val="28"/>
        </w:rPr>
      </w:pPr>
      <w:r>
        <w:rPr>
          <w:sz w:val="28"/>
        </w:rPr>
        <w:t>хирургиялық жоспарлы емдеу кезінде қан компоненттерін құю көрсетілімдері болғанда пациенттердің қан құюдан бас</w:t>
      </w:r>
      <w:r>
        <w:rPr>
          <w:spacing w:val="-7"/>
          <w:sz w:val="28"/>
        </w:rPr>
        <w:t> </w:t>
      </w:r>
      <w:r>
        <w:rPr>
          <w:sz w:val="28"/>
        </w:rPr>
        <w:t>тартуы.</w:t>
      </w:r>
    </w:p>
    <w:p>
      <w:pPr>
        <w:pStyle w:val="ListParagraph"/>
        <w:numPr>
          <w:ilvl w:val="1"/>
          <w:numId w:val="23"/>
        </w:numPr>
        <w:tabs>
          <w:tab w:pos="1500" w:val="left" w:leader="none"/>
        </w:tabs>
        <w:spacing w:line="273" w:lineRule="auto" w:before="1" w:after="0"/>
        <w:ind w:left="120" w:right="123" w:firstLine="752"/>
        <w:jc w:val="left"/>
        <w:rPr>
          <w:sz w:val="28"/>
        </w:rPr>
      </w:pPr>
      <w:r>
        <w:rPr>
          <w:sz w:val="28"/>
        </w:rPr>
        <w:t>Аутотрансфузия жоспарланған операциялық араласуға дейін пациентен </w:t>
      </w:r>
      <w:r>
        <w:rPr>
          <w:spacing w:val="2"/>
          <w:sz w:val="28"/>
        </w:rPr>
        <w:t>алдын-ала дайындалған донорлық қанның аутокомпоненттерін немесе тікелей </w:t>
      </w:r>
      <w:r>
        <w:rPr>
          <w:sz w:val="28"/>
        </w:rPr>
        <w:t>операциядан бұрын анестезия басталғанға (басқарылатын гемодиллюция) дейін, уақытша қансыраудың орнын тұзды ерітінділермен және плазманы</w:t>
      </w:r>
      <w:r>
        <w:rPr>
          <w:spacing w:val="-41"/>
          <w:sz w:val="28"/>
        </w:rPr>
        <w:t> </w:t>
      </w:r>
      <w:r>
        <w:rPr>
          <w:sz w:val="28"/>
        </w:rPr>
        <w:t>ауыстырушылармен міндетті толтырумен нормоволемияны немесе гиперволемияны болдырып, 600-800 мл қанды алу жолымен жаңа алынған аутоқанды пайдалана отырып,</w:t>
      </w:r>
      <w:r>
        <w:rPr>
          <w:spacing w:val="-23"/>
          <w:sz w:val="28"/>
        </w:rPr>
        <w:t> </w:t>
      </w:r>
      <w:r>
        <w:rPr>
          <w:sz w:val="28"/>
        </w:rPr>
        <w:t>жасалалады.</w:t>
      </w:r>
    </w:p>
    <w:p>
      <w:pPr>
        <w:pStyle w:val="BodyText"/>
        <w:spacing w:line="273" w:lineRule="auto" w:before="2"/>
        <w:ind w:right="204" w:firstLine="474"/>
        <w:jc w:val="both"/>
      </w:pPr>
      <w:r>
        <w:rPr/>
        <w:t>Дайындалған аутологиялық қан және оның компонентетрін сақтау мерзімі қан алу жүйелері өңдірушілерінің нұсқаулығына сәйкес консервілейтін ерітіндінің құрамына байланысты белгіленеді.</w:t>
      </w:r>
    </w:p>
    <w:p>
      <w:pPr>
        <w:pStyle w:val="BodyText"/>
        <w:spacing w:line="273" w:lineRule="auto" w:before="2"/>
        <w:ind w:right="240" w:firstLine="710"/>
        <w:jc w:val="both"/>
      </w:pPr>
      <w:r>
        <w:rPr/>
        <w:t>Басқарылатын гемодиллюция уақытында дайындалған жаңа алынған аутоқан операциялық емдеу уақытында немесе одан кейін бірден пайдаланылады және 12 сағаттан артық сақтауға жатпайды.</w:t>
      </w:r>
    </w:p>
    <w:p>
      <w:pPr>
        <w:pStyle w:val="ListParagraph"/>
        <w:numPr>
          <w:ilvl w:val="1"/>
          <w:numId w:val="23"/>
        </w:numPr>
        <w:tabs>
          <w:tab w:pos="1535" w:val="left" w:leader="none"/>
        </w:tabs>
        <w:spacing w:line="273" w:lineRule="auto" w:before="1" w:after="0"/>
        <w:ind w:left="120" w:right="206" w:firstLine="781"/>
        <w:jc w:val="both"/>
        <w:rPr>
          <w:sz w:val="28"/>
        </w:rPr>
      </w:pPr>
      <w:r>
        <w:rPr>
          <w:spacing w:val="2"/>
          <w:sz w:val="28"/>
        </w:rPr>
        <w:t>Эритроциттердің реинфузиясы аутогемотрансфузияның </w:t>
      </w:r>
      <w:r>
        <w:rPr>
          <w:sz w:val="28"/>
        </w:rPr>
        <w:t>бір </w:t>
      </w:r>
      <w:r>
        <w:rPr>
          <w:spacing w:val="2"/>
          <w:sz w:val="28"/>
        </w:rPr>
        <w:t>түрі </w:t>
      </w:r>
      <w:r>
        <w:rPr>
          <w:sz w:val="28"/>
        </w:rPr>
        <w:t>болып табылады және пациентке жара немесе ұйыма қуысына (құрсақ, кеуде) құйылған және ол жерде 8 сағаттан аспайтын уақыт болған, өзінің жуылған эритроциттерін құюды білдіреді.</w:t>
      </w:r>
    </w:p>
    <w:p>
      <w:pPr>
        <w:pStyle w:val="BodyText"/>
        <w:spacing w:before="2"/>
        <w:ind w:left="539"/>
      </w:pPr>
      <w:r>
        <w:rPr/>
        <w:t>Реинфузия аппаратты әдіспен жүзеге асырылады (CellSaver үлгідегі аппарат).</w:t>
      </w:r>
    </w:p>
    <w:p>
      <w:pPr>
        <w:pStyle w:val="ListParagraph"/>
        <w:numPr>
          <w:ilvl w:val="1"/>
          <w:numId w:val="23"/>
        </w:numPr>
        <w:tabs>
          <w:tab w:pos="1205" w:val="left" w:leader="none"/>
        </w:tabs>
        <w:spacing w:line="273" w:lineRule="auto" w:before="46" w:after="0"/>
        <w:ind w:left="120" w:right="209" w:firstLine="507"/>
        <w:jc w:val="left"/>
        <w:rPr>
          <w:sz w:val="28"/>
        </w:rPr>
      </w:pPr>
      <w:r>
        <w:rPr>
          <w:sz w:val="28"/>
        </w:rPr>
        <w:t>Пациенттен медициналық картаға жазылатын аутологиялық қанды дайындау туралы ақпараттандырылған келісім</w:t>
      </w:r>
      <w:r>
        <w:rPr>
          <w:spacing w:val="-5"/>
          <w:sz w:val="28"/>
        </w:rPr>
        <w:t> </w:t>
      </w:r>
      <w:r>
        <w:rPr>
          <w:sz w:val="28"/>
        </w:rPr>
        <w:t>алынады.</w:t>
      </w:r>
    </w:p>
    <w:p>
      <w:pPr>
        <w:pStyle w:val="BodyText"/>
        <w:spacing w:line="273" w:lineRule="auto" w:before="0"/>
        <w:ind w:firstLine="468"/>
      </w:pPr>
      <w:r>
        <w:rPr/>
        <w:t>Пациент донация шарасының ерекшеліктері, сондай-ақ донация кезінде болжамды жанама реакциялар туралы хабардар етіледі.</w:t>
      </w:r>
    </w:p>
    <w:p>
      <w:pPr>
        <w:pStyle w:val="BodyText"/>
        <w:ind w:left="539"/>
      </w:pPr>
      <w:r>
        <w:rPr/>
        <w:t>Аутологиялық қанға тестілеу жүргізілмейді.</w:t>
      </w:r>
    </w:p>
    <w:p>
      <w:pPr>
        <w:pStyle w:val="BodyText"/>
        <w:spacing w:line="273" w:lineRule="auto" w:before="46"/>
        <w:ind w:right="412" w:firstLine="626"/>
      </w:pPr>
      <w:r>
        <w:rPr/>
        <w:t>Аутологикалық қанды таңбалау кезінде заттаңбада "аутогемотрансфузия үшін" деген сөздері жазылады.</w:t>
      </w:r>
    </w:p>
    <w:p>
      <w:pPr>
        <w:spacing w:after="0" w:line="273" w:lineRule="auto"/>
        <w:sectPr>
          <w:pgSz w:w="12240" w:h="15840"/>
          <w:pgMar w:top="680" w:bottom="280" w:left="720" w:right="720"/>
        </w:sectPr>
      </w:pPr>
    </w:p>
    <w:p>
      <w:pPr>
        <w:pStyle w:val="ListParagraph"/>
        <w:numPr>
          <w:ilvl w:val="1"/>
          <w:numId w:val="23"/>
        </w:numPr>
        <w:tabs>
          <w:tab w:pos="1313" w:val="left" w:leader="none"/>
        </w:tabs>
        <w:spacing w:line="273" w:lineRule="auto" w:before="60" w:after="0"/>
        <w:ind w:left="120" w:right="223" w:firstLine="596"/>
        <w:jc w:val="both"/>
        <w:rPr>
          <w:sz w:val="28"/>
        </w:rPr>
      </w:pPr>
      <w:r>
        <w:rPr>
          <w:sz w:val="28"/>
        </w:rPr>
        <w:t>Әрбір нақты жағдайда аутодонацияның мүмкіндігі туралы шешім емдеуші дәрігер және трансфузиолог ұйғарымының негізінде пациенттің немесе оның заңды өкілдерінің пікірін есепке ала отырып, сондай-ақ пациент денесінің дамуына және соматикалық жағдайын есепке алып</w:t>
      </w:r>
      <w:r>
        <w:rPr>
          <w:spacing w:val="-6"/>
          <w:sz w:val="28"/>
        </w:rPr>
        <w:t> </w:t>
      </w:r>
      <w:r>
        <w:rPr>
          <w:sz w:val="28"/>
        </w:rPr>
        <w:t>шығарылады.</w:t>
      </w:r>
    </w:p>
    <w:p>
      <w:pPr>
        <w:pStyle w:val="ListParagraph"/>
        <w:numPr>
          <w:ilvl w:val="1"/>
          <w:numId w:val="23"/>
        </w:numPr>
        <w:tabs>
          <w:tab w:pos="1490" w:val="left" w:leader="none"/>
        </w:tabs>
        <w:spacing w:line="273" w:lineRule="auto" w:before="2" w:after="0"/>
        <w:ind w:left="120" w:right="217" w:firstLine="739"/>
        <w:jc w:val="both"/>
        <w:rPr>
          <w:sz w:val="28"/>
        </w:rPr>
      </w:pPr>
      <w:r>
        <w:rPr>
          <w:spacing w:val="2"/>
          <w:sz w:val="28"/>
        </w:rPr>
        <w:t>Дене салмағы </w:t>
      </w:r>
      <w:r>
        <w:rPr>
          <w:sz w:val="28"/>
        </w:rPr>
        <w:t>50 </w:t>
      </w:r>
      <w:r>
        <w:rPr>
          <w:spacing w:val="3"/>
          <w:sz w:val="28"/>
        </w:rPr>
        <w:t>киллограммнан </w:t>
      </w:r>
      <w:r>
        <w:rPr>
          <w:spacing w:val="2"/>
          <w:sz w:val="28"/>
        </w:rPr>
        <w:t>(бұдан әрі </w:t>
      </w:r>
      <w:r>
        <w:rPr>
          <w:sz w:val="28"/>
        </w:rPr>
        <w:t>– </w:t>
      </w:r>
      <w:r>
        <w:rPr>
          <w:spacing w:val="2"/>
          <w:sz w:val="28"/>
        </w:rPr>
        <w:t>кг) артық адамдар үшін </w:t>
      </w:r>
      <w:r>
        <w:rPr>
          <w:sz w:val="28"/>
        </w:rPr>
        <w:t>аутодонорлық мақсатында бір рет қанды донациялаудың көлемі 450 мл аспайды, ал дене салмағы 50 кг-нан аз адамдар үшін қанды донациялаудың көлемі – 8 мл/кг дене салмағынан артық</w:t>
      </w:r>
      <w:r>
        <w:rPr>
          <w:spacing w:val="-3"/>
          <w:sz w:val="28"/>
        </w:rPr>
        <w:t> </w:t>
      </w:r>
      <w:r>
        <w:rPr>
          <w:sz w:val="28"/>
        </w:rPr>
        <w:t>емес.</w:t>
      </w:r>
    </w:p>
    <w:p>
      <w:pPr>
        <w:pStyle w:val="BodyText"/>
        <w:spacing w:before="2"/>
        <w:ind w:left="539"/>
        <w:jc w:val="both"/>
      </w:pPr>
      <w:r>
        <w:rPr/>
        <w:t>Дене салмағы 30 кг-нан аз адамдар терапиялық аутодонорлыққа жіберілмейді.</w:t>
      </w:r>
    </w:p>
    <w:p>
      <w:pPr>
        <w:pStyle w:val="BodyText"/>
        <w:spacing w:line="273" w:lineRule="auto" w:before="45"/>
        <w:ind w:right="210" w:firstLine="520"/>
        <w:jc w:val="both"/>
      </w:pPr>
      <w:r>
        <w:rPr/>
        <w:t>Антикоагулянтты ерітіндінің мөлшері эксфузияланатын қанның мөлшеріне қарай пропорционалды түрде азаяды.</w:t>
      </w:r>
    </w:p>
    <w:p>
      <w:pPr>
        <w:pStyle w:val="BodyText"/>
        <w:spacing w:line="273" w:lineRule="auto"/>
        <w:ind w:right="206" w:firstLine="494"/>
        <w:jc w:val="both"/>
      </w:pPr>
      <w:r>
        <w:rPr/>
        <w:t>Аутодонорлыққа әрбір донацияның алдында гемоглобин деңгейі литрге шаққанда 110 граммнн (бұдан әрі –г/л) төмен емес, гематокрит деңгейі – 33%-дан аз емес тұлғалар қатыстыралады.</w:t>
      </w:r>
    </w:p>
    <w:p>
      <w:pPr>
        <w:pStyle w:val="ListParagraph"/>
        <w:numPr>
          <w:ilvl w:val="1"/>
          <w:numId w:val="23"/>
        </w:numPr>
        <w:tabs>
          <w:tab w:pos="1652" w:val="left" w:leader="none"/>
        </w:tabs>
        <w:spacing w:line="273" w:lineRule="auto" w:before="2" w:after="0"/>
        <w:ind w:left="120" w:right="222" w:firstLine="877"/>
        <w:jc w:val="both"/>
        <w:rPr>
          <w:sz w:val="28"/>
        </w:rPr>
      </w:pPr>
      <w:r>
        <w:rPr>
          <w:spacing w:val="3"/>
          <w:sz w:val="28"/>
        </w:rPr>
        <w:t>Қанды аутологиялық донациялаудың жиілігін емдеуші дәрігер және </w:t>
      </w:r>
      <w:r>
        <w:rPr>
          <w:sz w:val="28"/>
        </w:rPr>
        <w:t>трансфузиолог анықтайды. Плазма көлемі және жалпы ақуыз бен альбумин деңгейін қалпына келтіру үшін 72 сағат керек болғандықтан, жоспарлы операция алдындағы қанның соңғы донациясы үш тәулік бұрын</w:t>
      </w:r>
      <w:r>
        <w:rPr>
          <w:spacing w:val="-9"/>
          <w:sz w:val="28"/>
        </w:rPr>
        <w:t> </w:t>
      </w:r>
      <w:r>
        <w:rPr>
          <w:sz w:val="28"/>
        </w:rPr>
        <w:t>жасалады.</w:t>
      </w:r>
    </w:p>
    <w:p>
      <w:pPr>
        <w:pStyle w:val="ListParagraph"/>
        <w:numPr>
          <w:ilvl w:val="1"/>
          <w:numId w:val="23"/>
        </w:numPr>
        <w:tabs>
          <w:tab w:pos="1181" w:val="left" w:leader="none"/>
        </w:tabs>
        <w:spacing w:line="273" w:lineRule="auto" w:before="1" w:after="0"/>
        <w:ind w:left="120" w:right="125" w:firstLine="486"/>
        <w:jc w:val="left"/>
        <w:rPr>
          <w:sz w:val="28"/>
        </w:rPr>
      </w:pPr>
      <w:r>
        <w:rPr>
          <w:sz w:val="28"/>
        </w:rPr>
        <w:t>Аутодонорлыққа кез келген белгіленген инфекция ошағы (алдын ала санация жасау қажет) немесе бактериемиясы анықталған адамдар, сондай-ақ, тұрақты емес </w:t>
      </w:r>
      <w:r>
        <w:rPr>
          <w:spacing w:val="2"/>
          <w:sz w:val="28"/>
        </w:rPr>
        <w:t>стенокардия, </w:t>
      </w:r>
      <w:r>
        <w:rPr>
          <w:sz w:val="28"/>
        </w:rPr>
        <w:t>қолқа </w:t>
      </w:r>
      <w:r>
        <w:rPr>
          <w:spacing w:val="2"/>
          <w:sz w:val="28"/>
        </w:rPr>
        <w:t>стенозы, орақпішінді жасушалы </w:t>
      </w:r>
      <w:r>
        <w:rPr>
          <w:sz w:val="28"/>
        </w:rPr>
        <w:t>анемия, </w:t>
      </w:r>
      <w:r>
        <w:rPr>
          <w:spacing w:val="2"/>
          <w:sz w:val="28"/>
        </w:rPr>
        <w:t>тромбоцитопения </w:t>
      </w:r>
      <w:r>
        <w:rPr>
          <w:sz w:val="28"/>
        </w:rPr>
        <w:t>( тромбоциттер саны 180х10</w:t>
      </w:r>
      <w:r>
        <w:rPr>
          <w:position w:val="12"/>
          <w:sz w:val="23"/>
        </w:rPr>
        <w:t>9</w:t>
      </w:r>
      <w:r>
        <w:rPr>
          <w:sz w:val="28"/>
        </w:rPr>
        <w:t>/л төмен) жағдайлары бар болғанда</w:t>
      </w:r>
      <w:r>
        <w:rPr>
          <w:spacing w:val="-24"/>
          <w:sz w:val="28"/>
        </w:rPr>
        <w:t> </w:t>
      </w:r>
      <w:r>
        <w:rPr>
          <w:sz w:val="28"/>
        </w:rPr>
        <w:t>қатыстырылмайды.</w:t>
      </w:r>
    </w:p>
    <w:p>
      <w:pPr>
        <w:pStyle w:val="ListParagraph"/>
        <w:numPr>
          <w:ilvl w:val="1"/>
          <w:numId w:val="23"/>
        </w:numPr>
        <w:tabs>
          <w:tab w:pos="1106" w:val="left" w:leader="none"/>
        </w:tabs>
        <w:spacing w:line="273" w:lineRule="auto" w:before="0" w:after="0"/>
        <w:ind w:left="120" w:right="126" w:firstLine="425"/>
        <w:jc w:val="left"/>
        <w:rPr>
          <w:sz w:val="28"/>
        </w:rPr>
      </w:pPr>
      <w:r>
        <w:rPr>
          <w:sz w:val="28"/>
        </w:rPr>
        <w:t>Өз қажетілігі үшін дені сау адамдардың шарт негізінде аутологиялық қан,</w:t>
      </w:r>
      <w:r>
        <w:rPr>
          <w:spacing w:val="-29"/>
          <w:sz w:val="28"/>
        </w:rPr>
        <w:t> </w:t>
      </w:r>
      <w:r>
        <w:rPr>
          <w:sz w:val="28"/>
        </w:rPr>
        <w:t>оның компоненттерін дайындаудың айрықша түріне</w:t>
      </w:r>
      <w:r>
        <w:rPr>
          <w:spacing w:val="-7"/>
          <w:sz w:val="28"/>
        </w:rPr>
        <w:t> </w:t>
      </w:r>
      <w:r>
        <w:rPr>
          <w:sz w:val="28"/>
        </w:rPr>
        <w:t>жатады.</w:t>
      </w:r>
    </w:p>
    <w:p>
      <w:pPr>
        <w:pStyle w:val="ListParagraph"/>
        <w:numPr>
          <w:ilvl w:val="1"/>
          <w:numId w:val="23"/>
        </w:numPr>
        <w:tabs>
          <w:tab w:pos="1204" w:val="left" w:leader="none"/>
        </w:tabs>
        <w:spacing w:line="273" w:lineRule="auto" w:before="0" w:after="0"/>
        <w:ind w:left="120" w:right="204" w:firstLine="506"/>
        <w:jc w:val="both"/>
        <w:rPr>
          <w:sz w:val="28"/>
        </w:rPr>
      </w:pPr>
      <w:r>
        <w:rPr>
          <w:sz w:val="28"/>
        </w:rPr>
        <w:t>Аутологиялық қан компоненттерін сақтау мерзімі өткеннен кейін, аутодонор тарапынан сақтау мерзімі аяқталудан бұрын ауызша немесе жазбаша айтылған, алайда сақтау мерзімі аяқталғаннан кешіктірілмей ерекше нұсқамалары жоқ боған кезде аутоқанның барлық дайындалған компоненттері Кодекстің 95-бабы 1-тармағының 18) тармақшасына сәйкес бекітілген санитариялық-эпидемиологиялық талаптарға сәйкес жойылады.</w:t>
      </w:r>
    </w:p>
    <w:p>
      <w:pPr>
        <w:pStyle w:val="ListParagraph"/>
        <w:numPr>
          <w:ilvl w:val="1"/>
          <w:numId w:val="23"/>
        </w:numPr>
        <w:tabs>
          <w:tab w:pos="1263" w:val="left" w:leader="none"/>
        </w:tabs>
        <w:spacing w:line="271" w:lineRule="auto" w:before="2" w:after="0"/>
        <w:ind w:left="120" w:right="117" w:firstLine="554"/>
        <w:jc w:val="left"/>
        <w:rPr>
          <w:sz w:val="28"/>
        </w:rPr>
      </w:pPr>
      <w:r>
        <w:rPr>
          <w:sz w:val="28"/>
        </w:rPr>
        <w:t>Жіті жаппай қансырау, геморрагиялық синдромы бар пациенттерді емдеуде немесе олардың өршу қаупі туындаған кезде пациент денесін дене қызуын кемінде </w:t>
      </w:r>
      <w:r>
        <w:rPr>
          <w:spacing w:val="2"/>
          <w:sz w:val="28"/>
        </w:rPr>
        <w:t>36</w:t>
      </w:r>
      <w:r>
        <w:rPr>
          <w:spacing w:val="2"/>
          <w:position w:val="12"/>
          <w:sz w:val="23"/>
        </w:rPr>
        <w:t>0</w:t>
      </w:r>
      <w:r>
        <w:rPr>
          <w:spacing w:val="2"/>
          <w:sz w:val="23"/>
        </w:rPr>
        <w:t> </w:t>
      </w:r>
      <w:r>
        <w:rPr>
          <w:sz w:val="28"/>
        </w:rPr>
        <w:t>С температурада, операциялық бөлмеде немесе қарқынды терапия палатасында ауа температурасы кемінде +25</w:t>
      </w:r>
      <w:r>
        <w:rPr>
          <w:position w:val="12"/>
          <w:sz w:val="23"/>
        </w:rPr>
        <w:t>0</w:t>
      </w:r>
      <w:r>
        <w:rPr>
          <w:sz w:val="28"/>
        </w:rPr>
        <w:t>С және енгізілетін ерітінділердің температурасын +30</w:t>
      </w:r>
      <w:r>
        <w:rPr>
          <w:position w:val="12"/>
          <w:sz w:val="23"/>
        </w:rPr>
        <w:t>0</w:t>
      </w:r>
      <w:r>
        <w:rPr>
          <w:sz w:val="23"/>
        </w:rPr>
        <w:t> </w:t>
      </w:r>
      <w:r>
        <w:rPr>
          <w:sz w:val="28"/>
        </w:rPr>
        <w:t>С-тан +36</w:t>
      </w:r>
      <w:r>
        <w:rPr>
          <w:position w:val="12"/>
          <w:sz w:val="23"/>
        </w:rPr>
        <w:t>0</w:t>
      </w:r>
      <w:r>
        <w:rPr>
          <w:sz w:val="28"/>
        </w:rPr>
        <w:t>С-қа дейін сақтау мақсатында жылыту жүйелерін пайдалана отырып, қыздыру қамтамасыз</w:t>
      </w:r>
      <w:r>
        <w:rPr>
          <w:spacing w:val="-3"/>
          <w:sz w:val="28"/>
        </w:rPr>
        <w:t> </w:t>
      </w:r>
      <w:r>
        <w:rPr>
          <w:sz w:val="28"/>
        </w:rPr>
        <w:t>етіледі.</w:t>
      </w:r>
    </w:p>
    <w:p>
      <w:pPr>
        <w:pStyle w:val="ListParagraph"/>
        <w:numPr>
          <w:ilvl w:val="1"/>
          <w:numId w:val="23"/>
        </w:numPr>
        <w:tabs>
          <w:tab w:pos="1224" w:val="left" w:leader="none"/>
        </w:tabs>
        <w:spacing w:line="273" w:lineRule="auto" w:before="9" w:after="0"/>
        <w:ind w:left="120" w:right="212" w:firstLine="522"/>
        <w:jc w:val="left"/>
        <w:rPr>
          <w:sz w:val="28"/>
        </w:rPr>
      </w:pPr>
      <w:r>
        <w:rPr>
          <w:sz w:val="28"/>
        </w:rPr>
        <w:t>Құрамында эритроциттер бар қан компоненттерін құюдың баламасы ретінде өндірушінің нұсқаулығына сәйкес мынадай дәрілік препараттар</w:t>
      </w:r>
      <w:r>
        <w:rPr>
          <w:spacing w:val="-20"/>
          <w:sz w:val="28"/>
        </w:rPr>
        <w:t> </w:t>
      </w:r>
      <w:r>
        <w:rPr>
          <w:sz w:val="28"/>
        </w:rPr>
        <w:t>пайдаланады:</w:t>
      </w:r>
    </w:p>
    <w:p>
      <w:pPr>
        <w:spacing w:after="0" w:line="273" w:lineRule="auto"/>
        <w:jc w:val="left"/>
        <w:rPr>
          <w:sz w:val="28"/>
        </w:rPr>
        <w:sectPr>
          <w:pgSz w:w="12240" w:h="15840"/>
          <w:pgMar w:top="680" w:bottom="280" w:left="720" w:right="720"/>
        </w:sectPr>
      </w:pPr>
    </w:p>
    <w:p>
      <w:pPr>
        <w:pStyle w:val="ListParagraph"/>
        <w:numPr>
          <w:ilvl w:val="2"/>
          <w:numId w:val="23"/>
        </w:numPr>
        <w:tabs>
          <w:tab w:pos="1064" w:val="left" w:leader="none"/>
        </w:tabs>
        <w:spacing w:line="273" w:lineRule="auto" w:before="60" w:after="0"/>
        <w:ind w:left="120" w:right="225" w:firstLine="605"/>
        <w:jc w:val="both"/>
        <w:rPr>
          <w:sz w:val="28"/>
        </w:rPr>
      </w:pPr>
      <w:r>
        <w:rPr>
          <w:sz w:val="28"/>
        </w:rPr>
        <w:t>операция алдындағы және операциядан кейінгі кезеңде гемоглобин деңгейін түзету үшін эритропоэз ширықтырушылары және темір</w:t>
      </w:r>
      <w:r>
        <w:rPr>
          <w:spacing w:val="-13"/>
          <w:sz w:val="28"/>
        </w:rPr>
        <w:t> </w:t>
      </w:r>
      <w:r>
        <w:rPr>
          <w:sz w:val="28"/>
        </w:rPr>
        <w:t>препараттары;</w:t>
      </w:r>
    </w:p>
    <w:p>
      <w:pPr>
        <w:pStyle w:val="ListParagraph"/>
        <w:numPr>
          <w:ilvl w:val="2"/>
          <w:numId w:val="23"/>
        </w:numPr>
        <w:tabs>
          <w:tab w:pos="843" w:val="left" w:leader="none"/>
        </w:tabs>
        <w:spacing w:line="240" w:lineRule="auto" w:before="1" w:after="0"/>
        <w:ind w:left="842" w:right="0" w:hanging="304"/>
        <w:jc w:val="both"/>
        <w:rPr>
          <w:sz w:val="28"/>
        </w:rPr>
      </w:pPr>
      <w:r>
        <w:rPr>
          <w:sz w:val="28"/>
        </w:rPr>
        <w:t>нейтропения кезінде лейкопоэз</w:t>
      </w:r>
      <w:r>
        <w:rPr>
          <w:spacing w:val="-5"/>
          <w:sz w:val="28"/>
        </w:rPr>
        <w:t> </w:t>
      </w:r>
      <w:r>
        <w:rPr>
          <w:sz w:val="28"/>
        </w:rPr>
        <w:t>ширықтырушылары;</w:t>
      </w:r>
    </w:p>
    <w:p>
      <w:pPr>
        <w:pStyle w:val="ListParagraph"/>
        <w:numPr>
          <w:ilvl w:val="2"/>
          <w:numId w:val="23"/>
        </w:numPr>
        <w:tabs>
          <w:tab w:pos="853" w:val="left" w:leader="none"/>
        </w:tabs>
        <w:spacing w:line="273" w:lineRule="auto" w:before="46" w:after="0"/>
        <w:ind w:left="120" w:right="197" w:firstLine="427"/>
        <w:jc w:val="both"/>
        <w:rPr>
          <w:sz w:val="28"/>
        </w:rPr>
      </w:pPr>
      <w:r>
        <w:rPr>
          <w:sz w:val="28"/>
        </w:rPr>
        <w:t>кагуляциялық гемостаз К-тәуелді факторларының синтезін қалыпқа келтіру</w:t>
      </w:r>
      <w:r>
        <w:rPr>
          <w:spacing w:val="-22"/>
          <w:sz w:val="28"/>
        </w:rPr>
        <w:t> </w:t>
      </w:r>
      <w:r>
        <w:rPr>
          <w:sz w:val="28"/>
        </w:rPr>
        <w:t>үшін К витаминін, протромбин кешені факторларының препараттары операция алдындағы және операциядан кейінгі кезеңде</w:t>
      </w:r>
      <w:r>
        <w:rPr>
          <w:spacing w:val="-6"/>
          <w:sz w:val="28"/>
        </w:rPr>
        <w:t> </w:t>
      </w:r>
      <w:r>
        <w:rPr>
          <w:sz w:val="28"/>
        </w:rPr>
        <w:t>пайдаланылады.</w:t>
      </w:r>
    </w:p>
    <w:p>
      <w:pPr>
        <w:pStyle w:val="BodyText"/>
        <w:spacing w:line="273" w:lineRule="auto"/>
        <w:ind w:right="235" w:firstLine="682"/>
        <w:jc w:val="both"/>
      </w:pPr>
      <w:r>
        <w:rPr/>
        <w:t>Нәрестелердің геморрагиялық ауруын профилактикалау және коагулопатияны емдеу үшін нәрестелерге К витаминін ауыз арқылы енгізу тағайындалады.</w:t>
      </w:r>
    </w:p>
    <w:p>
      <w:pPr>
        <w:pStyle w:val="ListParagraph"/>
        <w:numPr>
          <w:ilvl w:val="1"/>
          <w:numId w:val="23"/>
        </w:numPr>
        <w:tabs>
          <w:tab w:pos="1665" w:val="left" w:leader="none"/>
        </w:tabs>
        <w:spacing w:line="273" w:lineRule="auto" w:before="1" w:after="0"/>
        <w:ind w:left="120" w:right="272" w:firstLine="888"/>
        <w:jc w:val="both"/>
        <w:rPr>
          <w:sz w:val="28"/>
        </w:rPr>
      </w:pPr>
      <w:r>
        <w:rPr>
          <w:spacing w:val="3"/>
          <w:sz w:val="28"/>
        </w:rPr>
        <w:t>Плазмалық </w:t>
      </w:r>
      <w:r>
        <w:rPr>
          <w:spacing w:val="2"/>
          <w:sz w:val="28"/>
        </w:rPr>
        <w:t>қан </w:t>
      </w:r>
      <w:r>
        <w:rPr>
          <w:spacing w:val="3"/>
          <w:sz w:val="28"/>
        </w:rPr>
        <w:t>компоненттерін құюдың баламасы ретінде өңдіруші </w:t>
      </w:r>
      <w:r>
        <w:rPr>
          <w:sz w:val="28"/>
        </w:rPr>
        <w:t>нұсқаулығына сәйкес мынадай дәрілік препараттар</w:t>
      </w:r>
      <w:r>
        <w:rPr>
          <w:spacing w:val="-11"/>
          <w:sz w:val="28"/>
        </w:rPr>
        <w:t> </w:t>
      </w:r>
      <w:r>
        <w:rPr>
          <w:sz w:val="28"/>
        </w:rPr>
        <w:t>қолданылады:</w:t>
      </w:r>
    </w:p>
    <w:p>
      <w:pPr>
        <w:pStyle w:val="ListParagraph"/>
        <w:numPr>
          <w:ilvl w:val="0"/>
          <w:numId w:val="43"/>
        </w:numPr>
        <w:tabs>
          <w:tab w:pos="959" w:val="left" w:leader="none"/>
        </w:tabs>
        <w:spacing w:line="273" w:lineRule="auto" w:before="1" w:after="0"/>
        <w:ind w:left="120" w:right="214" w:firstLine="517"/>
        <w:jc w:val="left"/>
        <w:rPr>
          <w:sz w:val="28"/>
        </w:rPr>
      </w:pPr>
      <w:r>
        <w:rPr>
          <w:sz w:val="28"/>
        </w:rPr>
        <w:t>(О2) оттегінің және (СО2) көмірқышқыл газдың тасымалын қамтамасыз ететін газ тасымалдау функциясы бар қан</w:t>
      </w:r>
      <w:r>
        <w:rPr>
          <w:spacing w:val="-8"/>
          <w:sz w:val="28"/>
        </w:rPr>
        <w:t> </w:t>
      </w:r>
      <w:r>
        <w:rPr>
          <w:sz w:val="28"/>
        </w:rPr>
        <w:t>алмастырғыштар;</w:t>
      </w:r>
    </w:p>
    <w:p>
      <w:pPr>
        <w:pStyle w:val="ListParagraph"/>
        <w:numPr>
          <w:ilvl w:val="0"/>
          <w:numId w:val="43"/>
        </w:numPr>
        <w:tabs>
          <w:tab w:pos="843" w:val="left" w:leader="none"/>
        </w:tabs>
        <w:spacing w:line="240" w:lineRule="auto" w:before="1" w:after="0"/>
        <w:ind w:left="842" w:right="0" w:hanging="304"/>
        <w:jc w:val="left"/>
        <w:rPr>
          <w:sz w:val="28"/>
        </w:rPr>
      </w:pPr>
      <w:r>
        <w:rPr>
          <w:sz w:val="28"/>
        </w:rPr>
        <w:t>коагуляциялық гемостаздың плазмалық немесе рекомбинантты</w:t>
      </w:r>
      <w:r>
        <w:rPr>
          <w:spacing w:val="-19"/>
          <w:sz w:val="28"/>
        </w:rPr>
        <w:t> </w:t>
      </w:r>
      <w:r>
        <w:rPr>
          <w:sz w:val="28"/>
        </w:rPr>
        <w:t>факторлары.</w:t>
      </w:r>
    </w:p>
    <w:p>
      <w:pPr>
        <w:pStyle w:val="ListParagraph"/>
        <w:numPr>
          <w:ilvl w:val="1"/>
          <w:numId w:val="23"/>
        </w:numPr>
        <w:tabs>
          <w:tab w:pos="1344" w:val="left" w:leader="none"/>
        </w:tabs>
        <w:spacing w:line="273" w:lineRule="auto" w:before="45" w:after="0"/>
        <w:ind w:left="120" w:right="126" w:firstLine="623"/>
        <w:jc w:val="left"/>
        <w:rPr>
          <w:sz w:val="28"/>
        </w:rPr>
      </w:pPr>
      <w:r>
        <w:rPr>
          <w:sz w:val="28"/>
        </w:rPr>
        <w:t>"трансфузиямен себептесетін "трасплантант қожайынға қарсы" ауруының ( бұдан әрі – ТС-ТҚҚА) алдын алу үшін қан компоненттерін сәулелеу</w:t>
      </w:r>
      <w:r>
        <w:rPr>
          <w:spacing w:val="-33"/>
          <w:sz w:val="28"/>
        </w:rPr>
        <w:t> </w:t>
      </w:r>
      <w:r>
        <w:rPr>
          <w:sz w:val="28"/>
        </w:rPr>
        <w:t>жүргізіледі.</w:t>
      </w:r>
    </w:p>
    <w:p>
      <w:pPr>
        <w:pStyle w:val="Heading1"/>
        <w:numPr>
          <w:ilvl w:val="0"/>
          <w:numId w:val="44"/>
        </w:numPr>
        <w:tabs>
          <w:tab w:pos="378" w:val="left" w:leader="none"/>
        </w:tabs>
        <w:spacing w:line="280" w:lineRule="auto" w:before="265" w:after="0"/>
        <w:ind w:left="120" w:right="598" w:firstLine="0"/>
        <w:jc w:val="both"/>
      </w:pPr>
      <w:r>
        <w:rPr>
          <w:w w:val="95"/>
        </w:rPr>
        <w:t>параграф. Қанды және оның компоненттерін сәулелеу тәртібі, сәулеленген қанды және оның компоненттерін пайдалану көрсетілімдері мен тағайындау </w:t>
      </w:r>
      <w:r>
        <w:rPr/>
        <w:t>тәртібі</w:t>
      </w:r>
    </w:p>
    <w:p>
      <w:pPr>
        <w:pStyle w:val="ListParagraph"/>
        <w:numPr>
          <w:ilvl w:val="1"/>
          <w:numId w:val="23"/>
        </w:numPr>
        <w:tabs>
          <w:tab w:pos="1180" w:val="left" w:leader="none"/>
        </w:tabs>
        <w:spacing w:line="273" w:lineRule="auto" w:before="248" w:after="0"/>
        <w:ind w:left="120" w:right="206" w:firstLine="487"/>
        <w:jc w:val="both"/>
        <w:rPr>
          <w:sz w:val="28"/>
        </w:rPr>
      </w:pPr>
      <w:r>
        <w:rPr>
          <w:sz w:val="28"/>
        </w:rPr>
        <w:t>Жасушалық қан компоненттері (эритроциттер, тромбоциттер, гранулоциттер) арнайы жүйелерді (жабдықтарды) – гамма-сәулелендіру көздерін пайдалана отырып сәулеленеді. Қан компоненті бірлігін сәулелеу дозасы 25-50 Грэйді</w:t>
      </w:r>
      <w:r>
        <w:rPr>
          <w:spacing w:val="-24"/>
          <w:sz w:val="28"/>
        </w:rPr>
        <w:t> </w:t>
      </w:r>
      <w:r>
        <w:rPr>
          <w:sz w:val="28"/>
        </w:rPr>
        <w:t>құрайды.</w:t>
      </w:r>
    </w:p>
    <w:p>
      <w:pPr>
        <w:pStyle w:val="ListParagraph"/>
        <w:numPr>
          <w:ilvl w:val="1"/>
          <w:numId w:val="23"/>
        </w:numPr>
        <w:tabs>
          <w:tab w:pos="1285" w:val="left" w:leader="none"/>
        </w:tabs>
        <w:spacing w:line="273" w:lineRule="auto" w:before="2" w:after="0"/>
        <w:ind w:left="120" w:right="222" w:firstLine="573"/>
        <w:jc w:val="both"/>
        <w:rPr>
          <w:sz w:val="28"/>
        </w:rPr>
      </w:pPr>
      <w:r>
        <w:rPr>
          <w:sz w:val="28"/>
        </w:rPr>
        <w:t>Гемопоэздік дің жасушалары, лимфоциттер, ЖМП, криопреципитат немесе плазманы фракциялау өнімдері сәулелеуге</w:t>
      </w:r>
      <w:r>
        <w:rPr>
          <w:spacing w:val="-7"/>
          <w:sz w:val="28"/>
        </w:rPr>
        <w:t> </w:t>
      </w:r>
      <w:r>
        <w:rPr>
          <w:sz w:val="28"/>
        </w:rPr>
        <w:t>жатпайды.</w:t>
      </w:r>
    </w:p>
    <w:p>
      <w:pPr>
        <w:pStyle w:val="ListParagraph"/>
        <w:numPr>
          <w:ilvl w:val="1"/>
          <w:numId w:val="23"/>
        </w:numPr>
        <w:tabs>
          <w:tab w:pos="1110" w:val="left" w:leader="none"/>
        </w:tabs>
        <w:spacing w:line="273" w:lineRule="auto" w:before="0" w:after="0"/>
        <w:ind w:left="120" w:right="196" w:firstLine="428"/>
        <w:jc w:val="left"/>
        <w:rPr>
          <w:sz w:val="28"/>
        </w:rPr>
      </w:pPr>
      <w:r>
        <w:rPr>
          <w:sz w:val="28"/>
        </w:rPr>
        <w:t>Эритроциттерді сәулелеу донациядан кейінгі алғашқы 5 күн ішінде жүргізіледі және бұдан кейін олар келесі 10 күн бойы сақталады. Егер пациентте (құрсаққа немесе </w:t>
      </w:r>
      <w:r>
        <w:rPr>
          <w:spacing w:val="2"/>
          <w:sz w:val="28"/>
        </w:rPr>
        <w:t>неонаталды ауыстырып </w:t>
      </w:r>
      <w:r>
        <w:rPr>
          <w:sz w:val="28"/>
        </w:rPr>
        <w:t>қан </w:t>
      </w:r>
      <w:r>
        <w:rPr>
          <w:spacing w:val="2"/>
          <w:sz w:val="28"/>
        </w:rPr>
        <w:t>құйған жағдайда) гиперкалиемия қауіпі туындаса, </w:t>
      </w:r>
      <w:r>
        <w:rPr>
          <w:sz w:val="28"/>
        </w:rPr>
        <w:t>сәулеленген эритроциттер сәулеленген кейінгі 24 сағат ішінде құйылады немесе жуылады.</w:t>
      </w:r>
    </w:p>
    <w:p>
      <w:pPr>
        <w:pStyle w:val="ListParagraph"/>
        <w:numPr>
          <w:ilvl w:val="1"/>
          <w:numId w:val="23"/>
        </w:numPr>
        <w:tabs>
          <w:tab w:pos="1406" w:val="left" w:leader="none"/>
        </w:tabs>
        <w:spacing w:line="273" w:lineRule="auto" w:before="3" w:after="0"/>
        <w:ind w:left="120" w:right="239" w:firstLine="672"/>
        <w:jc w:val="left"/>
        <w:rPr>
          <w:sz w:val="28"/>
        </w:rPr>
      </w:pPr>
      <w:r>
        <w:rPr>
          <w:sz w:val="28"/>
        </w:rPr>
        <w:t>Тромбоциттер сақтаудың кез келген сәтінде сәулеленеді және бұдан соң донациядан кейінгі сақтаудың бастапқы мерзімі ақталғанға дейін</w:t>
      </w:r>
      <w:r>
        <w:rPr>
          <w:spacing w:val="-23"/>
          <w:sz w:val="28"/>
        </w:rPr>
        <w:t> </w:t>
      </w:r>
      <w:r>
        <w:rPr>
          <w:sz w:val="28"/>
        </w:rPr>
        <w:t>сақталады.</w:t>
      </w:r>
    </w:p>
    <w:p>
      <w:pPr>
        <w:pStyle w:val="ListParagraph"/>
        <w:numPr>
          <w:ilvl w:val="1"/>
          <w:numId w:val="23"/>
        </w:numPr>
        <w:tabs>
          <w:tab w:pos="1429" w:val="left" w:leader="none"/>
        </w:tabs>
        <w:spacing w:line="273" w:lineRule="auto" w:before="0" w:after="0"/>
        <w:ind w:left="120" w:right="241" w:firstLine="692"/>
        <w:jc w:val="left"/>
        <w:rPr>
          <w:sz w:val="28"/>
        </w:rPr>
      </w:pPr>
      <w:r>
        <w:rPr>
          <w:sz w:val="28"/>
        </w:rPr>
        <w:t>Барлық гранулоциттік қан компоненттері берілу алдында сәулеленіп, ең төменді шегеріммен</w:t>
      </w:r>
      <w:r>
        <w:rPr>
          <w:spacing w:val="-3"/>
          <w:sz w:val="28"/>
        </w:rPr>
        <w:t> </w:t>
      </w:r>
      <w:r>
        <w:rPr>
          <w:sz w:val="28"/>
        </w:rPr>
        <w:t>құйылады.</w:t>
      </w:r>
    </w:p>
    <w:p>
      <w:pPr>
        <w:pStyle w:val="ListParagraph"/>
        <w:numPr>
          <w:ilvl w:val="1"/>
          <w:numId w:val="23"/>
        </w:numPr>
        <w:tabs>
          <w:tab w:pos="1114" w:val="left" w:leader="none"/>
        </w:tabs>
        <w:spacing w:line="273" w:lineRule="auto" w:before="1" w:after="0"/>
        <w:ind w:left="120" w:right="125" w:firstLine="431"/>
        <w:jc w:val="left"/>
        <w:rPr>
          <w:sz w:val="28"/>
        </w:rPr>
      </w:pPr>
      <w:r>
        <w:rPr>
          <w:sz w:val="28"/>
        </w:rPr>
        <w:t>Барлық сәулеленген қан компоненттері штрих-коды бар бекітілген заттаңбамен таңбаланады.</w:t>
      </w:r>
    </w:p>
    <w:p>
      <w:pPr>
        <w:pStyle w:val="ListParagraph"/>
        <w:numPr>
          <w:ilvl w:val="1"/>
          <w:numId w:val="23"/>
        </w:numPr>
        <w:tabs>
          <w:tab w:pos="1107" w:val="left" w:leader="none"/>
        </w:tabs>
        <w:spacing w:line="273" w:lineRule="auto" w:before="1" w:after="0"/>
        <w:ind w:left="120" w:right="126" w:firstLine="425"/>
        <w:jc w:val="left"/>
        <w:rPr>
          <w:sz w:val="28"/>
        </w:rPr>
      </w:pPr>
      <w:r>
        <w:rPr>
          <w:sz w:val="28"/>
        </w:rPr>
        <w:t>Пациент иммунокомпетенттік болса да барлық туыстық құюлар кезінде</w:t>
      </w:r>
      <w:r>
        <w:rPr>
          <w:spacing w:val="-25"/>
          <w:sz w:val="28"/>
        </w:rPr>
        <w:t> </w:t>
      </w:r>
      <w:r>
        <w:rPr>
          <w:sz w:val="28"/>
        </w:rPr>
        <w:t>(жақын немесе алыс туыстардың донациялары) (бұдан әрі – туыстық құю) қан компоненттері сәулеленеді.</w:t>
      </w:r>
    </w:p>
    <w:p>
      <w:pPr>
        <w:spacing w:after="0" w:line="273" w:lineRule="auto"/>
        <w:jc w:val="left"/>
        <w:rPr>
          <w:sz w:val="28"/>
        </w:rPr>
        <w:sectPr>
          <w:pgSz w:w="12240" w:h="15840"/>
          <w:pgMar w:top="680" w:bottom="280" w:left="720" w:right="720"/>
        </w:sectPr>
      </w:pPr>
    </w:p>
    <w:p>
      <w:pPr>
        <w:pStyle w:val="BodyText"/>
        <w:spacing w:line="273" w:lineRule="auto" w:before="60"/>
        <w:ind w:right="204" w:firstLine="489"/>
        <w:jc w:val="both"/>
      </w:pPr>
      <w:r>
        <w:rPr/>
        <w:t>Пациент иммунокомпетенттік болса да барлық HLA-іріктелген қан компоненттері сәулеленеді.</w:t>
      </w:r>
    </w:p>
    <w:p>
      <w:pPr>
        <w:pStyle w:val="ListParagraph"/>
        <w:numPr>
          <w:ilvl w:val="1"/>
          <w:numId w:val="23"/>
        </w:numPr>
        <w:tabs>
          <w:tab w:pos="1100" w:val="left" w:leader="none"/>
        </w:tabs>
        <w:spacing w:line="240" w:lineRule="auto" w:before="1" w:after="0"/>
        <w:ind w:left="1099" w:right="0" w:hanging="561"/>
        <w:jc w:val="both"/>
        <w:rPr>
          <w:sz w:val="28"/>
        </w:rPr>
      </w:pPr>
      <w:r>
        <w:rPr>
          <w:sz w:val="28"/>
        </w:rPr>
        <w:t>Құрсаққа құюға арналған қан компоненттері</w:t>
      </w:r>
      <w:r>
        <w:rPr>
          <w:spacing w:val="-10"/>
          <w:sz w:val="28"/>
        </w:rPr>
        <w:t> </w:t>
      </w:r>
      <w:r>
        <w:rPr>
          <w:sz w:val="28"/>
        </w:rPr>
        <w:t>сәулеленеді.</w:t>
      </w:r>
    </w:p>
    <w:p>
      <w:pPr>
        <w:pStyle w:val="ListParagraph"/>
        <w:numPr>
          <w:ilvl w:val="1"/>
          <w:numId w:val="23"/>
        </w:numPr>
        <w:tabs>
          <w:tab w:pos="1409" w:val="left" w:leader="none"/>
        </w:tabs>
        <w:spacing w:line="273" w:lineRule="auto" w:before="46" w:after="0"/>
        <w:ind w:left="120" w:right="240" w:firstLine="675"/>
        <w:jc w:val="both"/>
        <w:rPr>
          <w:sz w:val="28"/>
        </w:rPr>
      </w:pPr>
      <w:r>
        <w:rPr>
          <w:sz w:val="28"/>
        </w:rPr>
        <w:t>Алдағы құрсаққа құю жағдайларын немесе туыстық қан құю жүргізілсе, </w:t>
      </w:r>
      <w:r>
        <w:rPr>
          <w:spacing w:val="2"/>
          <w:sz w:val="28"/>
        </w:rPr>
        <w:t>нәрестелерге ауыстырып </w:t>
      </w:r>
      <w:r>
        <w:rPr>
          <w:sz w:val="28"/>
        </w:rPr>
        <w:t>құю </w:t>
      </w:r>
      <w:r>
        <w:rPr>
          <w:spacing w:val="2"/>
          <w:sz w:val="28"/>
        </w:rPr>
        <w:t>үшін дайындалған </w:t>
      </w:r>
      <w:r>
        <w:rPr>
          <w:sz w:val="28"/>
        </w:rPr>
        <w:t>қан </w:t>
      </w:r>
      <w:r>
        <w:rPr>
          <w:spacing w:val="2"/>
          <w:sz w:val="28"/>
        </w:rPr>
        <w:t>және оның компоненттері </w:t>
      </w:r>
      <w:r>
        <w:rPr>
          <w:sz w:val="28"/>
        </w:rPr>
        <w:t>сәулеленеді.</w:t>
      </w:r>
    </w:p>
    <w:p>
      <w:pPr>
        <w:pStyle w:val="BodyText"/>
        <w:spacing w:line="273" w:lineRule="auto"/>
        <w:ind w:right="196" w:firstLine="639"/>
        <w:jc w:val="both"/>
      </w:pPr>
      <w:r>
        <w:rPr/>
        <w:t>Құрсақтық трансфузияда және қанды ауыстырып құйған кезде қан және оның компоненттері сәулеленгеннен кейінгі 24 сағат донациядан кейін, бірақ 5 күннен</w:t>
      </w:r>
      <w:r>
        <w:rPr>
          <w:spacing w:val="-26"/>
        </w:rPr>
        <w:t> </w:t>
      </w:r>
      <w:r>
        <w:rPr/>
        <w:t>артық емес мерзімде</w:t>
      </w:r>
      <w:r>
        <w:rPr>
          <w:spacing w:val="-3"/>
        </w:rPr>
        <w:t> </w:t>
      </w:r>
      <w:r>
        <w:rPr/>
        <w:t>құйылады.</w:t>
      </w:r>
    </w:p>
    <w:p>
      <w:pPr>
        <w:pStyle w:val="ListParagraph"/>
        <w:numPr>
          <w:ilvl w:val="1"/>
          <w:numId w:val="23"/>
        </w:numPr>
        <w:tabs>
          <w:tab w:pos="1602" w:val="left" w:leader="none"/>
        </w:tabs>
        <w:spacing w:line="273" w:lineRule="auto" w:before="1" w:after="0"/>
        <w:ind w:left="120" w:right="263" w:firstLine="836"/>
        <w:jc w:val="both"/>
        <w:rPr>
          <w:sz w:val="28"/>
        </w:rPr>
      </w:pPr>
      <w:r>
        <w:rPr>
          <w:spacing w:val="2"/>
          <w:sz w:val="28"/>
        </w:rPr>
        <w:t>Аллоиммундық тромбоцитопенияны емдеу үшін құрсаққа құйылатын </w:t>
      </w:r>
      <w:r>
        <w:rPr>
          <w:sz w:val="28"/>
        </w:rPr>
        <w:t>тромбоциттер</w:t>
      </w:r>
      <w:r>
        <w:rPr>
          <w:spacing w:val="-2"/>
          <w:sz w:val="28"/>
        </w:rPr>
        <w:t> </w:t>
      </w:r>
      <w:r>
        <w:rPr>
          <w:sz w:val="28"/>
        </w:rPr>
        <w:t>сәулеленеді.</w:t>
      </w:r>
    </w:p>
    <w:p>
      <w:pPr>
        <w:pStyle w:val="ListParagraph"/>
        <w:numPr>
          <w:ilvl w:val="1"/>
          <w:numId w:val="23"/>
        </w:numPr>
        <w:tabs>
          <w:tab w:pos="1326" w:val="left" w:leader="none"/>
        </w:tabs>
        <w:spacing w:line="273" w:lineRule="auto" w:before="1" w:after="0"/>
        <w:ind w:left="120" w:right="224" w:firstLine="607"/>
        <w:jc w:val="both"/>
        <w:rPr>
          <w:sz w:val="28"/>
        </w:rPr>
      </w:pPr>
      <w:r>
        <w:rPr>
          <w:sz w:val="28"/>
        </w:rPr>
        <w:t>Күрделі Т-лимфоциттік иммундық тапшылық синдромдарында құйылатын жасушалық қан компоненттері</w:t>
      </w:r>
      <w:r>
        <w:rPr>
          <w:spacing w:val="-5"/>
          <w:sz w:val="28"/>
        </w:rPr>
        <w:t> </w:t>
      </w:r>
      <w:r>
        <w:rPr>
          <w:sz w:val="28"/>
        </w:rPr>
        <w:t>сәулеленеді.</w:t>
      </w:r>
    </w:p>
    <w:p>
      <w:pPr>
        <w:pStyle w:val="ListParagraph"/>
        <w:numPr>
          <w:ilvl w:val="1"/>
          <w:numId w:val="23"/>
        </w:numPr>
        <w:tabs>
          <w:tab w:pos="1274" w:val="left" w:leader="none"/>
        </w:tabs>
        <w:spacing w:line="273" w:lineRule="auto" w:before="1" w:after="0"/>
        <w:ind w:left="120" w:right="221" w:firstLine="563"/>
        <w:jc w:val="both"/>
        <w:rPr>
          <w:sz w:val="28"/>
        </w:rPr>
      </w:pPr>
      <w:r>
        <w:rPr>
          <w:sz w:val="28"/>
        </w:rPr>
        <w:t>Жіті лейкемия бар ересектер мен балаларға құйған кезде эритроциттер мен тромбоциттер</w:t>
      </w:r>
      <w:r>
        <w:rPr>
          <w:spacing w:val="-2"/>
          <w:sz w:val="28"/>
        </w:rPr>
        <w:t> </w:t>
      </w:r>
      <w:r>
        <w:rPr>
          <w:sz w:val="28"/>
        </w:rPr>
        <w:t>сәулеленеді.</w:t>
      </w:r>
    </w:p>
    <w:p>
      <w:pPr>
        <w:pStyle w:val="ListParagraph"/>
        <w:numPr>
          <w:ilvl w:val="1"/>
          <w:numId w:val="23"/>
        </w:numPr>
        <w:tabs>
          <w:tab w:pos="1125" w:val="left" w:leader="none"/>
        </w:tabs>
        <w:spacing w:line="271" w:lineRule="auto" w:before="1" w:after="0"/>
        <w:ind w:left="120" w:right="198" w:firstLine="440"/>
        <w:jc w:val="both"/>
        <w:rPr>
          <w:sz w:val="28"/>
        </w:rPr>
      </w:pPr>
      <w:r>
        <w:rPr>
          <w:sz w:val="28"/>
        </w:rPr>
        <w:t>Реципиенттерге аллогендік ГДЖ құйған кезде қан компоненттері кондициялау химиятерапияның басынан бастап лимфоциттер 1х10</w:t>
      </w:r>
      <w:r>
        <w:rPr>
          <w:position w:val="12"/>
          <w:sz w:val="23"/>
        </w:rPr>
        <w:t>9</w:t>
      </w:r>
      <w:r>
        <w:rPr>
          <w:sz w:val="28"/>
        </w:rPr>
        <w:t>/л артық болғанша</w:t>
      </w:r>
      <w:r>
        <w:rPr>
          <w:spacing w:val="-35"/>
          <w:sz w:val="28"/>
        </w:rPr>
        <w:t> </w:t>
      </w:r>
      <w:r>
        <w:rPr>
          <w:sz w:val="28"/>
        </w:rPr>
        <w:t>сәулеленеді.</w:t>
      </w:r>
    </w:p>
    <w:p>
      <w:pPr>
        <w:pStyle w:val="BodyText"/>
        <w:spacing w:line="273" w:lineRule="auto" w:before="3"/>
        <w:ind w:right="212" w:firstLine="853"/>
        <w:jc w:val="both"/>
      </w:pPr>
      <w:r>
        <w:rPr>
          <w:spacing w:val="3"/>
        </w:rPr>
        <w:t>Егер созылмалы ТС-ТҚҚА орын алған болса немесе иммуносупрессивтік </w:t>
      </w:r>
      <w:r>
        <w:rPr/>
        <w:t>терапияны жалғастыру қажеттілігі туындаса, құйған кезде тұрақты түрде сәулеленген қан компоненттері</w:t>
      </w:r>
      <w:r>
        <w:rPr>
          <w:spacing w:val="-3"/>
        </w:rPr>
        <w:t> </w:t>
      </w:r>
      <w:r>
        <w:rPr/>
        <w:t>тағайындалады.</w:t>
      </w:r>
    </w:p>
    <w:p>
      <w:pPr>
        <w:pStyle w:val="ListParagraph"/>
        <w:numPr>
          <w:ilvl w:val="1"/>
          <w:numId w:val="23"/>
        </w:numPr>
        <w:tabs>
          <w:tab w:pos="769" w:val="left" w:leader="none"/>
          <w:tab w:pos="1756" w:val="left" w:leader="none"/>
          <w:tab w:pos="2461" w:val="left" w:leader="none"/>
          <w:tab w:pos="2965" w:val="left" w:leader="none"/>
          <w:tab w:pos="3603" w:val="left" w:leader="none"/>
          <w:tab w:pos="4034" w:val="left" w:leader="none"/>
          <w:tab w:pos="4594" w:val="left" w:leader="none"/>
          <w:tab w:pos="5831" w:val="left" w:leader="none"/>
          <w:tab w:pos="5887" w:val="left" w:leader="none"/>
          <w:tab w:pos="6481" w:val="left" w:leader="none"/>
          <w:tab w:pos="7406" w:val="left" w:leader="none"/>
          <w:tab w:pos="8522" w:val="left" w:leader="none"/>
          <w:tab w:pos="9587" w:val="left" w:leader="none"/>
          <w:tab w:pos="9761" w:val="left" w:leader="none"/>
        </w:tabs>
        <w:spacing w:line="273" w:lineRule="auto" w:before="2" w:after="0"/>
        <w:ind w:left="120" w:right="227" w:firstLine="963"/>
        <w:jc w:val="left"/>
        <w:rPr>
          <w:sz w:val="28"/>
        </w:rPr>
      </w:pPr>
      <w:r>
        <w:rPr>
          <w:spacing w:val="4"/>
          <w:sz w:val="28"/>
        </w:rPr>
        <w:t>Алдағы аутологиялық реинфузияға арналған сүйек кемігін немесе </w:t>
      </w:r>
      <w:r>
        <w:rPr>
          <w:sz w:val="28"/>
        </w:rPr>
        <w:t>перифериялық дің жасушаларын жинақтау алдындағы 7 күннің ішінде пациенттерге </w:t>
      </w:r>
      <w:r>
        <w:rPr>
          <w:spacing w:val="2"/>
          <w:sz w:val="28"/>
        </w:rPr>
        <w:t>қан</w:t>
        <w:tab/>
      </w:r>
      <w:r>
        <w:rPr>
          <w:spacing w:val="4"/>
          <w:sz w:val="28"/>
        </w:rPr>
        <w:t>компоненттерін</w:t>
        <w:tab/>
      </w:r>
      <w:r>
        <w:rPr>
          <w:spacing w:val="3"/>
          <w:sz w:val="28"/>
        </w:rPr>
        <w:t>құйған</w:t>
        <w:tab/>
        <w:t>жағдайларда</w:t>
        <w:tab/>
      </w:r>
      <w:r>
        <w:rPr>
          <w:spacing w:val="2"/>
          <w:sz w:val="28"/>
        </w:rPr>
        <w:t>қан</w:t>
        <w:tab/>
      </w:r>
      <w:r>
        <w:rPr>
          <w:spacing w:val="4"/>
          <w:sz w:val="28"/>
        </w:rPr>
        <w:t>компоненттері</w:t>
        <w:tab/>
        <w:t>әлеуетті</w:t>
        <w:tab/>
        <w:tab/>
      </w:r>
      <w:r>
        <w:rPr>
          <w:spacing w:val="3"/>
          <w:sz w:val="28"/>
        </w:rPr>
        <w:t>түрде </w:t>
      </w:r>
      <w:r>
        <w:rPr>
          <w:spacing w:val="2"/>
          <w:sz w:val="28"/>
        </w:rPr>
        <w:t>криоконсевілеуге</w:t>
        <w:tab/>
        <w:t>төзімді,</w:t>
        <w:tab/>
        <w:t>өмірге</w:t>
        <w:tab/>
        <w:t>қабілетті</w:t>
        <w:tab/>
        <w:tab/>
        <w:t>аллогендік</w:t>
        <w:tab/>
        <w:t>Т-лимфоциттері</w:t>
        <w:tab/>
        <w:t>енуінің </w:t>
      </w:r>
      <w:r>
        <w:rPr>
          <w:sz w:val="28"/>
        </w:rPr>
        <w:t>профилактикасы үшін</w:t>
      </w:r>
      <w:r>
        <w:rPr>
          <w:spacing w:val="-3"/>
          <w:sz w:val="28"/>
        </w:rPr>
        <w:t> </w:t>
      </w:r>
      <w:r>
        <w:rPr>
          <w:sz w:val="28"/>
        </w:rPr>
        <w:t>сәулеленеді.</w:t>
      </w:r>
    </w:p>
    <w:p>
      <w:pPr>
        <w:pStyle w:val="ListParagraph"/>
        <w:numPr>
          <w:ilvl w:val="1"/>
          <w:numId w:val="23"/>
        </w:numPr>
        <w:tabs>
          <w:tab w:pos="1602" w:val="left" w:leader="none"/>
        </w:tabs>
        <w:spacing w:line="273" w:lineRule="auto" w:before="2" w:after="0"/>
        <w:ind w:left="120" w:right="125" w:firstLine="836"/>
        <w:jc w:val="left"/>
        <w:rPr>
          <w:sz w:val="28"/>
        </w:rPr>
      </w:pPr>
      <w:r>
        <w:rPr>
          <w:spacing w:val="3"/>
          <w:sz w:val="28"/>
        </w:rPr>
        <w:t>Аутологиялық </w:t>
      </w:r>
      <w:r>
        <w:rPr>
          <w:spacing w:val="2"/>
          <w:sz w:val="28"/>
        </w:rPr>
        <w:t>сүйек кемігін немесе </w:t>
      </w:r>
      <w:r>
        <w:rPr>
          <w:spacing w:val="3"/>
          <w:sz w:val="28"/>
        </w:rPr>
        <w:t>перифериялық </w:t>
      </w:r>
      <w:r>
        <w:rPr>
          <w:sz w:val="28"/>
        </w:rPr>
        <w:t>дің </w:t>
      </w:r>
      <w:r>
        <w:rPr>
          <w:spacing w:val="3"/>
          <w:sz w:val="28"/>
        </w:rPr>
        <w:t>жасушаларын </w:t>
      </w:r>
      <w:r>
        <w:rPr>
          <w:sz w:val="28"/>
        </w:rPr>
        <w:t>алмастыруға шалдыққан пациенттерге қан құйылған кезде кондиционерлеу химия немесе радиотерапияның басынан бастап, транспланттаудан кейінгі 3 айға дейін </w:t>
      </w:r>
      <w:r>
        <w:rPr>
          <w:spacing w:val="-11"/>
          <w:sz w:val="28"/>
        </w:rPr>
        <w:t>( </w:t>
      </w:r>
      <w:r>
        <w:rPr>
          <w:sz w:val="28"/>
        </w:rPr>
        <w:t>кондициялау үшін жаппай радиотерапияны пайдаланған кезде 6 айға дейін) мерзімде сәулеленген қан компоненттері</w:t>
      </w:r>
      <w:r>
        <w:rPr>
          <w:spacing w:val="-4"/>
          <w:sz w:val="28"/>
        </w:rPr>
        <w:t> </w:t>
      </w:r>
      <w:r>
        <w:rPr>
          <w:sz w:val="28"/>
        </w:rPr>
        <w:t>тағайындалады.</w:t>
      </w:r>
    </w:p>
    <w:p>
      <w:pPr>
        <w:pStyle w:val="ListParagraph"/>
        <w:numPr>
          <w:ilvl w:val="1"/>
          <w:numId w:val="23"/>
        </w:numPr>
        <w:tabs>
          <w:tab w:pos="1250" w:val="left" w:leader="none"/>
        </w:tabs>
        <w:spacing w:line="273" w:lineRule="auto" w:before="2" w:after="0"/>
        <w:ind w:left="120" w:right="218" w:firstLine="544"/>
        <w:jc w:val="left"/>
        <w:rPr>
          <w:sz w:val="28"/>
        </w:rPr>
      </w:pPr>
      <w:r>
        <w:rPr>
          <w:sz w:val="28"/>
        </w:rPr>
        <w:t>Ходжкин лимфасы бар барлық ересектер мен балаларға аурудың кез келген кезеңінде тек сәулеленген компоненттері</w:t>
      </w:r>
      <w:r>
        <w:rPr>
          <w:spacing w:val="-7"/>
          <w:sz w:val="28"/>
        </w:rPr>
        <w:t> </w:t>
      </w:r>
      <w:r>
        <w:rPr>
          <w:sz w:val="28"/>
        </w:rPr>
        <w:t>тағайындалады.</w:t>
      </w:r>
    </w:p>
    <w:p>
      <w:pPr>
        <w:pStyle w:val="ListParagraph"/>
        <w:numPr>
          <w:ilvl w:val="1"/>
          <w:numId w:val="23"/>
        </w:numPr>
        <w:tabs>
          <w:tab w:pos="1117" w:val="left" w:leader="none"/>
        </w:tabs>
        <w:spacing w:line="273" w:lineRule="auto" w:before="1" w:after="0"/>
        <w:ind w:left="120" w:right="197" w:firstLine="434"/>
        <w:jc w:val="left"/>
        <w:rPr>
          <w:sz w:val="28"/>
        </w:rPr>
      </w:pPr>
      <w:r>
        <w:rPr>
          <w:sz w:val="28"/>
        </w:rPr>
        <w:t>Пурин антогонистерін қабылдайтын пациенттерге қанды құйған кезде тұрақты түрде тек сәулеленген қан компоненттері</w:t>
      </w:r>
      <w:r>
        <w:rPr>
          <w:spacing w:val="-8"/>
          <w:sz w:val="28"/>
        </w:rPr>
        <w:t> </w:t>
      </w:r>
      <w:r>
        <w:rPr>
          <w:sz w:val="28"/>
        </w:rPr>
        <w:t>тағайындалады.</w:t>
      </w:r>
    </w:p>
    <w:p>
      <w:pPr>
        <w:pStyle w:val="BodyText"/>
        <w:spacing w:line="273" w:lineRule="auto"/>
        <w:ind w:firstLine="528"/>
      </w:pPr>
      <w:r>
        <w:rPr/>
        <w:t>Сәулеленген қан компоненттерін alemtuzumab (алемтузумаб) терапиясынан (анти CD52) кейін пайдаланылады және rituximab (ритуксимаб) (анти CD 20) қолданылады.</w:t>
      </w:r>
    </w:p>
    <w:p>
      <w:pPr>
        <w:pStyle w:val="ListParagraph"/>
        <w:numPr>
          <w:ilvl w:val="1"/>
          <w:numId w:val="23"/>
        </w:numPr>
        <w:tabs>
          <w:tab w:pos="2132" w:val="left" w:leader="none"/>
          <w:tab w:pos="2133" w:val="left" w:leader="none"/>
          <w:tab w:pos="2886" w:val="left" w:leader="none"/>
          <w:tab w:pos="3289" w:val="left" w:leader="none"/>
          <w:tab w:pos="3680" w:val="left" w:leader="none"/>
          <w:tab w:pos="4229" w:val="left" w:leader="none"/>
          <w:tab w:pos="5520" w:val="left" w:leader="none"/>
          <w:tab w:pos="6247" w:val="left" w:leader="none"/>
          <w:tab w:pos="7436" w:val="left" w:leader="none"/>
          <w:tab w:pos="7843" w:val="left" w:leader="none"/>
          <w:tab w:pos="8808" w:val="left" w:leader="none"/>
          <w:tab w:pos="9211" w:val="left" w:leader="none"/>
        </w:tabs>
        <w:spacing w:line="273" w:lineRule="auto" w:before="1" w:after="0"/>
        <w:ind w:left="120" w:right="338" w:firstLine="1275"/>
        <w:jc w:val="left"/>
        <w:rPr>
          <w:sz w:val="28"/>
        </w:rPr>
      </w:pPr>
      <w:r>
        <w:rPr>
          <w:spacing w:val="6"/>
          <w:sz w:val="28"/>
        </w:rPr>
        <w:t>Жылқы</w:t>
        <w:tab/>
        <w:t>(және</w:t>
        <w:tab/>
      </w:r>
      <w:r>
        <w:rPr>
          <w:spacing w:val="7"/>
          <w:sz w:val="28"/>
        </w:rPr>
        <w:t>(немесе)</w:t>
        <w:tab/>
        <w:t>alemtuzumab)</w:t>
        <w:tab/>
        <w:t>глобулиніне</w:t>
        <w:tab/>
      </w:r>
      <w:r>
        <w:rPr>
          <w:spacing w:val="5"/>
          <w:sz w:val="28"/>
        </w:rPr>
        <w:t>қарағанда </w:t>
      </w:r>
      <w:r>
        <w:rPr>
          <w:spacing w:val="2"/>
          <w:sz w:val="28"/>
        </w:rPr>
        <w:t>иммуносупрессивтік</w:t>
        <w:tab/>
        <w:t>қоян</w:t>
        <w:tab/>
        <w:t>антитимоцитарлық</w:t>
        <w:tab/>
        <w:t>глобулинді</w:t>
        <w:tab/>
        <w:t>(АТГ)</w:t>
        <w:tab/>
        <w:t>қабылдайтын</w:t>
      </w:r>
    </w:p>
    <w:p>
      <w:pPr>
        <w:spacing w:after="0" w:line="273" w:lineRule="auto"/>
        <w:jc w:val="left"/>
        <w:rPr>
          <w:sz w:val="28"/>
        </w:rPr>
        <w:sectPr>
          <w:pgSz w:w="12240" w:h="15840"/>
          <w:pgMar w:top="680" w:bottom="280" w:left="720" w:right="720"/>
        </w:sectPr>
      </w:pPr>
    </w:p>
    <w:p>
      <w:pPr>
        <w:pStyle w:val="BodyText"/>
        <w:spacing w:line="273" w:lineRule="auto" w:before="60"/>
        <w:ind w:right="257"/>
        <w:jc w:val="both"/>
      </w:pPr>
      <w:r>
        <w:rPr/>
        <w:t>апластикалық анемиясы бар науқастарға қан құйылған кезде тек сәулеленген қан компоненттері тағайындалады.</w:t>
      </w:r>
    </w:p>
    <w:p>
      <w:pPr>
        <w:pStyle w:val="ListParagraph"/>
        <w:numPr>
          <w:ilvl w:val="1"/>
          <w:numId w:val="23"/>
        </w:numPr>
        <w:tabs>
          <w:tab w:pos="1144" w:val="left" w:leader="none"/>
        </w:tabs>
        <w:spacing w:line="273" w:lineRule="auto" w:before="1" w:after="0"/>
        <w:ind w:left="120" w:right="204" w:firstLine="456"/>
        <w:jc w:val="both"/>
        <w:rPr>
          <w:sz w:val="28"/>
        </w:rPr>
      </w:pPr>
      <w:r>
        <w:rPr>
          <w:sz w:val="28"/>
        </w:rPr>
        <w:t>Мерзімнен бұрын туған немесе шала туған нәрестелерге құюды жасаған кезде алдағы құрсаққа құю немесе туыстық құю жағдайларын қоспағанда, эритроциттер сәулеленбейді.</w:t>
      </w:r>
    </w:p>
    <w:p>
      <w:pPr>
        <w:pStyle w:val="ListParagraph"/>
        <w:numPr>
          <w:ilvl w:val="1"/>
          <w:numId w:val="23"/>
        </w:numPr>
        <w:tabs>
          <w:tab w:pos="1366" w:val="left" w:leader="none"/>
        </w:tabs>
        <w:spacing w:line="273" w:lineRule="auto" w:before="1" w:after="0"/>
        <w:ind w:left="120" w:right="230" w:firstLine="641"/>
        <w:jc w:val="left"/>
        <w:rPr>
          <w:sz w:val="28"/>
        </w:rPr>
      </w:pPr>
      <w:r>
        <w:rPr>
          <w:sz w:val="28"/>
        </w:rPr>
        <w:t>Кардиохирургиялық араласу кезінде Т-лимфоциттік иммундық тапшылық </w:t>
      </w:r>
      <w:r>
        <w:rPr>
          <w:spacing w:val="2"/>
          <w:sz w:val="28"/>
        </w:rPr>
        <w:t>синдромының клиникалық және зертханалық белгілерін қоспағанда сәбилерге </w:t>
      </w:r>
      <w:r>
        <w:rPr>
          <w:sz w:val="28"/>
        </w:rPr>
        <w:t>құйылатын эритроциттерді немесе тромбоциттерді</w:t>
      </w:r>
      <w:r>
        <w:rPr>
          <w:spacing w:val="-9"/>
          <w:sz w:val="28"/>
        </w:rPr>
        <w:t> </w:t>
      </w:r>
      <w:r>
        <w:rPr>
          <w:sz w:val="28"/>
        </w:rPr>
        <w:t>сәулелеунбейді.</w:t>
      </w:r>
    </w:p>
    <w:p>
      <w:pPr>
        <w:pStyle w:val="ListParagraph"/>
        <w:numPr>
          <w:ilvl w:val="1"/>
          <w:numId w:val="23"/>
        </w:numPr>
        <w:tabs>
          <w:tab w:pos="1144" w:val="left" w:leader="none"/>
        </w:tabs>
        <w:spacing w:line="273" w:lineRule="auto" w:before="2" w:after="0"/>
        <w:ind w:left="120" w:right="204" w:firstLine="456"/>
        <w:jc w:val="left"/>
        <w:rPr>
          <w:sz w:val="28"/>
        </w:rPr>
      </w:pPr>
      <w:r>
        <w:rPr>
          <w:sz w:val="28"/>
        </w:rPr>
        <w:t>Мерзімнен бұрын туған немесе шала туған нәрестелерге құюды жасаған кезде туыстық құю жағдайларын қоспағанда, тромбоцитер</w:t>
      </w:r>
      <w:r>
        <w:rPr>
          <w:spacing w:val="-10"/>
          <w:sz w:val="28"/>
        </w:rPr>
        <w:t> </w:t>
      </w:r>
      <w:r>
        <w:rPr>
          <w:sz w:val="28"/>
        </w:rPr>
        <w:t>сәулеленбейді.</w:t>
      </w:r>
    </w:p>
    <w:p>
      <w:pPr>
        <w:pStyle w:val="ListParagraph"/>
        <w:numPr>
          <w:ilvl w:val="1"/>
          <w:numId w:val="23"/>
        </w:numPr>
        <w:tabs>
          <w:tab w:pos="1504" w:val="left" w:leader="none"/>
        </w:tabs>
        <w:spacing w:line="273" w:lineRule="auto" w:before="1" w:after="0"/>
        <w:ind w:left="120" w:right="233" w:firstLine="754"/>
        <w:jc w:val="both"/>
        <w:rPr>
          <w:sz w:val="28"/>
        </w:rPr>
      </w:pPr>
      <w:r>
        <w:rPr>
          <w:spacing w:val="2"/>
          <w:sz w:val="28"/>
        </w:rPr>
        <w:t>Жалпы вирустық инфекцияларға шалдыққан, АИТВ антиденелеріне </w:t>
      </w:r>
      <w:r>
        <w:rPr>
          <w:sz w:val="28"/>
        </w:rPr>
        <w:t>оң нәтижесі немесе ЖИТС бар нәрестелер мен балаларға құйған кезде жасушалық қан компоненттерін</w:t>
      </w:r>
      <w:r>
        <w:rPr>
          <w:spacing w:val="-2"/>
          <w:sz w:val="28"/>
        </w:rPr>
        <w:t> </w:t>
      </w:r>
      <w:r>
        <w:rPr>
          <w:sz w:val="28"/>
        </w:rPr>
        <w:t>сәулеленбейді.</w:t>
      </w:r>
    </w:p>
    <w:p>
      <w:pPr>
        <w:pStyle w:val="BodyText"/>
        <w:spacing w:line="273" w:lineRule="auto"/>
        <w:ind w:firstLine="434"/>
      </w:pPr>
      <w:r>
        <w:rPr/>
        <w:t>АИТВ антиденелеріне оң нәтижесі немесе ЖИТС бар ересектер үшін де жасушалық қан компоненттерін сәулелеу жүргізілмейді.</w:t>
      </w:r>
    </w:p>
    <w:p>
      <w:pPr>
        <w:pStyle w:val="ListParagraph"/>
        <w:numPr>
          <w:ilvl w:val="1"/>
          <w:numId w:val="23"/>
        </w:numPr>
        <w:tabs>
          <w:tab w:pos="1259" w:val="left" w:leader="none"/>
        </w:tabs>
        <w:spacing w:line="273" w:lineRule="auto" w:before="1" w:after="0"/>
        <w:ind w:left="120" w:right="124" w:firstLine="551"/>
        <w:jc w:val="left"/>
        <w:rPr>
          <w:sz w:val="28"/>
        </w:rPr>
      </w:pPr>
      <w:r>
        <w:rPr>
          <w:sz w:val="28"/>
        </w:rPr>
        <w:t>Күрделі ісік, АИТВ инфекциялары, аутоиммундық аурулар немесе қомақты ағзаларды транспланттау (кондициялау режимінде alemtuzumab (анти CD52) пайдалану жағдайларын қоспағанда) кезінде хирургиялық араласуға шалдығатын пациенттерге арналған қан компоненттерін</w:t>
      </w:r>
      <w:r>
        <w:rPr>
          <w:spacing w:val="-5"/>
          <w:sz w:val="28"/>
        </w:rPr>
        <w:t> </w:t>
      </w:r>
      <w:r>
        <w:rPr>
          <w:sz w:val="28"/>
        </w:rPr>
        <w:t>сәулеленбейді.</w:t>
      </w:r>
    </w:p>
    <w:p>
      <w:pPr>
        <w:pStyle w:val="Heading1"/>
        <w:numPr>
          <w:ilvl w:val="0"/>
          <w:numId w:val="44"/>
        </w:numPr>
        <w:tabs>
          <w:tab w:pos="378" w:val="left" w:leader="none"/>
        </w:tabs>
        <w:spacing w:line="240" w:lineRule="auto" w:before="266" w:after="0"/>
        <w:ind w:left="377" w:right="0" w:hanging="258"/>
        <w:jc w:val="both"/>
      </w:pPr>
      <w:r>
        <w:rPr/>
        <w:t>параграф.</w:t>
      </w:r>
      <w:r>
        <w:rPr>
          <w:spacing w:val="-26"/>
        </w:rPr>
        <w:t> </w:t>
      </w:r>
      <w:r>
        <w:rPr/>
        <w:t>Құрамында</w:t>
      </w:r>
      <w:r>
        <w:rPr>
          <w:spacing w:val="-25"/>
        </w:rPr>
        <w:t> </w:t>
      </w:r>
      <w:r>
        <w:rPr/>
        <w:t>эритроциттер</w:t>
      </w:r>
      <w:r>
        <w:rPr>
          <w:spacing w:val="-25"/>
        </w:rPr>
        <w:t> </w:t>
      </w:r>
      <w:r>
        <w:rPr/>
        <w:t>бар</w:t>
      </w:r>
      <w:r>
        <w:rPr>
          <w:spacing w:val="-25"/>
        </w:rPr>
        <w:t> </w:t>
      </w:r>
      <w:r>
        <w:rPr/>
        <w:t>қан</w:t>
      </w:r>
      <w:r>
        <w:rPr>
          <w:spacing w:val="-25"/>
        </w:rPr>
        <w:t> </w:t>
      </w:r>
      <w:r>
        <w:rPr/>
        <w:t>компоненттерін</w:t>
      </w:r>
      <w:r>
        <w:rPr>
          <w:spacing w:val="-25"/>
        </w:rPr>
        <w:t> </w:t>
      </w:r>
      <w:r>
        <w:rPr/>
        <w:t>құю</w:t>
      </w:r>
      <w:r>
        <w:rPr>
          <w:spacing w:val="-26"/>
        </w:rPr>
        <w:t> </w:t>
      </w:r>
      <w:r>
        <w:rPr/>
        <w:t>тәртібі</w:t>
      </w:r>
    </w:p>
    <w:p>
      <w:pPr>
        <w:pStyle w:val="ListParagraph"/>
        <w:numPr>
          <w:ilvl w:val="1"/>
          <w:numId w:val="23"/>
        </w:numPr>
        <w:tabs>
          <w:tab w:pos="1252" w:val="left" w:leader="none"/>
        </w:tabs>
        <w:spacing w:line="273" w:lineRule="auto" w:before="305" w:after="0"/>
        <w:ind w:left="120" w:right="210" w:firstLine="546"/>
        <w:jc w:val="both"/>
        <w:rPr>
          <w:sz w:val="28"/>
        </w:rPr>
      </w:pPr>
      <w:r>
        <w:rPr>
          <w:sz w:val="28"/>
        </w:rPr>
        <w:t>Құрамында эритроциттер бар компоненттері қанның газдарын таратушылар функциясын атқарады және олар айналымдағы эритроциттердің көлемін толықтыру және анемия кезінде қанның оттегін тасымалдау функциясын сүйемелдеу мақсатында енгізіледі.</w:t>
      </w:r>
    </w:p>
    <w:p>
      <w:pPr>
        <w:pStyle w:val="ListParagraph"/>
        <w:numPr>
          <w:ilvl w:val="1"/>
          <w:numId w:val="23"/>
        </w:numPr>
        <w:tabs>
          <w:tab w:pos="1251" w:val="left" w:leader="none"/>
        </w:tabs>
        <w:spacing w:line="273" w:lineRule="auto" w:before="2" w:after="0"/>
        <w:ind w:left="120" w:right="223" w:firstLine="543"/>
        <w:jc w:val="both"/>
        <w:rPr>
          <w:sz w:val="28"/>
        </w:rPr>
      </w:pPr>
      <w:r>
        <w:rPr>
          <w:sz w:val="28"/>
        </w:rPr>
        <w:t>Құю кезінде ЭМ, ЭЖ, жуылған эритроцитер (бұдан әрі – ЖЭ), оның ішінде қосымша өңдеуге ұшыраған ЖЭ</w:t>
      </w:r>
      <w:r>
        <w:rPr>
          <w:spacing w:val="-6"/>
          <w:sz w:val="28"/>
        </w:rPr>
        <w:t> </w:t>
      </w:r>
      <w:r>
        <w:rPr>
          <w:sz w:val="28"/>
        </w:rPr>
        <w:t>пайдаланылады.</w:t>
      </w:r>
    </w:p>
    <w:p>
      <w:pPr>
        <w:pStyle w:val="ListParagraph"/>
        <w:numPr>
          <w:ilvl w:val="1"/>
          <w:numId w:val="23"/>
        </w:numPr>
        <w:tabs>
          <w:tab w:pos="1498" w:val="left" w:leader="none"/>
        </w:tabs>
        <w:spacing w:line="273" w:lineRule="auto" w:before="1" w:after="0"/>
        <w:ind w:left="120" w:right="189" w:firstLine="748"/>
        <w:jc w:val="right"/>
        <w:rPr>
          <w:sz w:val="28"/>
        </w:rPr>
      </w:pPr>
      <w:r>
        <w:rPr>
          <w:spacing w:val="2"/>
          <w:sz w:val="28"/>
        </w:rPr>
        <w:t>Емдік практикада </w:t>
      </w:r>
      <w:r>
        <w:rPr>
          <w:sz w:val="28"/>
        </w:rPr>
        <w:t>А, В, </w:t>
      </w:r>
      <w:r>
        <w:rPr>
          <w:spacing w:val="2"/>
          <w:sz w:val="28"/>
        </w:rPr>
        <w:t>және </w:t>
      </w:r>
      <w:r>
        <w:rPr>
          <w:sz w:val="28"/>
        </w:rPr>
        <w:t>D </w:t>
      </w:r>
      <w:r>
        <w:rPr>
          <w:spacing w:val="2"/>
          <w:sz w:val="28"/>
        </w:rPr>
        <w:t>антигендерінің</w:t>
      </w:r>
      <w:r>
        <w:rPr>
          <w:spacing w:val="9"/>
          <w:sz w:val="28"/>
        </w:rPr>
        <w:t> </w:t>
      </w:r>
      <w:r>
        <w:rPr>
          <w:spacing w:val="2"/>
          <w:sz w:val="28"/>
        </w:rPr>
        <w:t>бар-жоғына</w:t>
      </w:r>
      <w:r>
        <w:rPr>
          <w:spacing w:val="64"/>
          <w:sz w:val="28"/>
        </w:rPr>
        <w:t> </w:t>
      </w:r>
      <w:r>
        <w:rPr>
          <w:spacing w:val="2"/>
          <w:sz w:val="28"/>
        </w:rPr>
        <w:t>зерттелген</w:t>
      </w:r>
      <w:r>
        <w:rPr>
          <w:sz w:val="28"/>
        </w:rPr>
        <w:t> құрамында эритроциттер бар қан компоненттері немесе құрамында кемінде 5</w:t>
      </w:r>
      <w:r>
        <w:rPr>
          <w:spacing w:val="-9"/>
          <w:sz w:val="28"/>
        </w:rPr>
        <w:t> </w:t>
      </w:r>
      <w:r>
        <w:rPr>
          <w:sz w:val="28"/>
        </w:rPr>
        <w:t>антиген</w:t>
      </w:r>
      <w:r>
        <w:rPr>
          <w:spacing w:val="-1"/>
          <w:sz w:val="28"/>
        </w:rPr>
        <w:t> </w:t>
      </w:r>
      <w:r>
        <w:rPr>
          <w:sz w:val="28"/>
        </w:rPr>
        <w:t>- С,</w:t>
      </w:r>
      <w:r>
        <w:rPr>
          <w:spacing w:val="-7"/>
          <w:sz w:val="28"/>
        </w:rPr>
        <w:t> </w:t>
      </w:r>
      <w:r>
        <w:rPr>
          <w:sz w:val="28"/>
        </w:rPr>
        <w:t>с,</w:t>
      </w:r>
      <w:r>
        <w:rPr>
          <w:spacing w:val="-7"/>
          <w:sz w:val="28"/>
        </w:rPr>
        <w:t> </w:t>
      </w:r>
      <w:r>
        <w:rPr>
          <w:sz w:val="28"/>
        </w:rPr>
        <w:t>Е,</w:t>
      </w:r>
      <w:r>
        <w:rPr>
          <w:spacing w:val="-7"/>
          <w:sz w:val="28"/>
        </w:rPr>
        <w:t> </w:t>
      </w:r>
      <w:r>
        <w:rPr>
          <w:sz w:val="28"/>
        </w:rPr>
        <w:t>е</w:t>
      </w:r>
      <w:r>
        <w:rPr>
          <w:spacing w:val="-7"/>
          <w:sz w:val="28"/>
        </w:rPr>
        <w:t> </w:t>
      </w:r>
      <w:r>
        <w:rPr>
          <w:sz w:val="28"/>
        </w:rPr>
        <w:t>және</w:t>
      </w:r>
      <w:r>
        <w:rPr>
          <w:spacing w:val="-7"/>
          <w:sz w:val="28"/>
        </w:rPr>
        <w:t> </w:t>
      </w:r>
      <w:r>
        <w:rPr>
          <w:sz w:val="28"/>
        </w:rPr>
        <w:t>Келл</w:t>
      </w:r>
      <w:r>
        <w:rPr>
          <w:spacing w:val="-7"/>
          <w:sz w:val="28"/>
        </w:rPr>
        <w:t> </w:t>
      </w:r>
      <w:r>
        <w:rPr>
          <w:sz w:val="28"/>
        </w:rPr>
        <w:t>қосымша</w:t>
      </w:r>
      <w:r>
        <w:rPr>
          <w:spacing w:val="-7"/>
          <w:sz w:val="28"/>
        </w:rPr>
        <w:t> </w:t>
      </w:r>
      <w:r>
        <w:rPr>
          <w:sz w:val="28"/>
        </w:rPr>
        <w:t>анықталатын</w:t>
      </w:r>
      <w:r>
        <w:rPr>
          <w:spacing w:val="-7"/>
          <w:sz w:val="28"/>
        </w:rPr>
        <w:t> </w:t>
      </w:r>
      <w:r>
        <w:rPr>
          <w:sz w:val="28"/>
        </w:rPr>
        <w:t>фенотиптелген</w:t>
      </w:r>
      <w:r>
        <w:rPr>
          <w:spacing w:val="-7"/>
          <w:sz w:val="28"/>
        </w:rPr>
        <w:t> </w:t>
      </w:r>
      <w:r>
        <w:rPr>
          <w:sz w:val="28"/>
        </w:rPr>
        <w:t>компоненттер</w:t>
      </w:r>
      <w:r>
        <w:rPr>
          <w:spacing w:val="-7"/>
          <w:sz w:val="28"/>
        </w:rPr>
        <w:t> </w:t>
      </w:r>
      <w:r>
        <w:rPr>
          <w:sz w:val="28"/>
        </w:rPr>
        <w:t>қолданылады.</w:t>
      </w:r>
      <w:r>
        <w:rPr>
          <w:spacing w:val="-1"/>
          <w:sz w:val="28"/>
        </w:rPr>
        <w:t> </w:t>
      </w:r>
      <w:r>
        <w:rPr>
          <w:sz w:val="28"/>
        </w:rPr>
        <w:t>Фенотиптелген компоненттер трансфузияға тәуелді пациенттерді</w:t>
      </w:r>
      <w:r>
        <w:rPr>
          <w:spacing w:val="16"/>
          <w:sz w:val="28"/>
        </w:rPr>
        <w:t> </w:t>
      </w:r>
      <w:r>
        <w:rPr>
          <w:sz w:val="28"/>
        </w:rPr>
        <w:t>емдеу</w:t>
      </w:r>
      <w:r>
        <w:rPr>
          <w:spacing w:val="47"/>
          <w:sz w:val="28"/>
        </w:rPr>
        <w:t> </w:t>
      </w:r>
      <w:r>
        <w:rPr>
          <w:sz w:val="28"/>
        </w:rPr>
        <w:t>немесе бірнеше рет құюды жоспарлау кезінде, сондай-ақ аллоиммунизациясы</w:t>
      </w:r>
      <w:r>
        <w:rPr>
          <w:spacing w:val="67"/>
          <w:sz w:val="28"/>
        </w:rPr>
        <w:t> </w:t>
      </w:r>
      <w:r>
        <w:rPr>
          <w:sz w:val="28"/>
        </w:rPr>
        <w:t>анықталған</w:t>
      </w:r>
    </w:p>
    <w:p>
      <w:pPr>
        <w:pStyle w:val="BodyText"/>
        <w:spacing w:before="2"/>
        <w:jc w:val="both"/>
      </w:pPr>
      <w:r>
        <w:rPr/>
        <w:t>пациенттер үшін пайдаланылады.</w:t>
      </w:r>
    </w:p>
    <w:p>
      <w:pPr>
        <w:pStyle w:val="ListParagraph"/>
        <w:numPr>
          <w:ilvl w:val="1"/>
          <w:numId w:val="23"/>
        </w:numPr>
        <w:tabs>
          <w:tab w:pos="1341" w:val="left" w:leader="none"/>
        </w:tabs>
        <w:spacing w:line="273" w:lineRule="auto" w:before="46" w:after="0"/>
        <w:ind w:left="120" w:right="229" w:firstLine="619"/>
        <w:jc w:val="both"/>
        <w:rPr>
          <w:sz w:val="28"/>
        </w:rPr>
      </w:pPr>
      <w:r>
        <w:rPr>
          <w:sz w:val="28"/>
        </w:rPr>
        <w:t>Анамнезінде бөгде ақуыздарға аса сезімталдығы, сондай-ақ расталған IgА тапшылығы немесе IgА-ға антиденелері, пароксизмалды түнгі гемоглобинуриясы көрсетілген реципиенттерге жуылған эритроциттер</w:t>
      </w:r>
      <w:r>
        <w:rPr>
          <w:spacing w:val="-7"/>
          <w:sz w:val="28"/>
        </w:rPr>
        <w:t> </w:t>
      </w:r>
      <w:r>
        <w:rPr>
          <w:sz w:val="28"/>
        </w:rPr>
        <w:t>тағайындалады.</w:t>
      </w:r>
    </w:p>
    <w:p>
      <w:pPr>
        <w:spacing w:after="0" w:line="273" w:lineRule="auto"/>
        <w:jc w:val="both"/>
        <w:rPr>
          <w:sz w:val="28"/>
        </w:rPr>
        <w:sectPr>
          <w:pgSz w:w="12240" w:h="15840"/>
          <w:pgMar w:top="680" w:bottom="280" w:left="720" w:right="720"/>
        </w:sectPr>
      </w:pPr>
    </w:p>
    <w:p>
      <w:pPr>
        <w:pStyle w:val="BodyText"/>
        <w:spacing w:line="273" w:lineRule="auto" w:before="60"/>
        <w:ind w:right="236" w:firstLine="670"/>
        <w:jc w:val="both"/>
      </w:pPr>
      <w:r>
        <w:rPr/>
        <w:t>Донорлық эритроциттер АВО жүйесі бойынша (әмбебап) топтық тиістіліктегі құрамында эритроциттер бар орталарды іріктеу жағдайларда сияқты жуу рәсіміне ұшырайды.</w:t>
      </w:r>
    </w:p>
    <w:p>
      <w:pPr>
        <w:pStyle w:val="ListParagraph"/>
        <w:numPr>
          <w:ilvl w:val="1"/>
          <w:numId w:val="23"/>
        </w:numPr>
        <w:tabs>
          <w:tab w:pos="1317" w:val="left" w:leader="none"/>
        </w:tabs>
        <w:spacing w:line="273" w:lineRule="auto" w:before="2" w:after="0"/>
        <w:ind w:left="120" w:right="224" w:firstLine="599"/>
        <w:jc w:val="both"/>
        <w:rPr>
          <w:sz w:val="28"/>
        </w:rPr>
      </w:pPr>
      <w:r>
        <w:rPr>
          <w:sz w:val="28"/>
        </w:rPr>
        <w:t>Құрамында эритроциттер бар компоненттерін құюдың тиімділігін бақылау веналық қандағы гемоглобин деңгейі бойынша тәулік ішінде, қажет болған кезде жиірек</w:t>
      </w:r>
      <w:r>
        <w:rPr>
          <w:spacing w:val="-2"/>
          <w:sz w:val="28"/>
        </w:rPr>
        <w:t> </w:t>
      </w:r>
      <w:r>
        <w:rPr>
          <w:sz w:val="28"/>
        </w:rPr>
        <w:t>анықталады.</w:t>
      </w:r>
    </w:p>
    <w:p>
      <w:pPr>
        <w:pStyle w:val="BodyText"/>
        <w:spacing w:line="273" w:lineRule="auto"/>
        <w:ind w:right="245" w:firstLine="704"/>
        <w:jc w:val="both"/>
      </w:pPr>
      <w:r>
        <w:rPr/>
        <w:t>ЭМ немесе ЭЖ бір дозасын құю тоқтаусыз қатты қансырау болмаған кезде, гемоглобин деңгейін 10 г/л және гематокрит деңгейін 3%-ға көтереді.</w:t>
      </w:r>
    </w:p>
    <w:p>
      <w:pPr>
        <w:pStyle w:val="ListParagraph"/>
        <w:numPr>
          <w:ilvl w:val="1"/>
          <w:numId w:val="23"/>
        </w:numPr>
        <w:tabs>
          <w:tab w:pos="1104" w:val="left" w:leader="none"/>
        </w:tabs>
        <w:spacing w:line="273" w:lineRule="auto" w:before="1" w:after="0"/>
        <w:ind w:left="120" w:right="197" w:firstLine="423"/>
        <w:jc w:val="both"/>
        <w:rPr>
          <w:sz w:val="28"/>
        </w:rPr>
      </w:pPr>
      <w:r>
        <w:rPr>
          <w:sz w:val="28"/>
        </w:rPr>
        <w:t>Веналық қандағы гемоглобин деңгейінің 80 г/л-ден төмендеуімен жіті</w:t>
      </w:r>
      <w:r>
        <w:rPr>
          <w:spacing w:val="-43"/>
          <w:sz w:val="28"/>
        </w:rPr>
        <w:t> </w:t>
      </w:r>
      <w:r>
        <w:rPr>
          <w:sz w:val="28"/>
        </w:rPr>
        <w:t>дамыған анемия қанның құрамында эритроциттер бар компонентін құюға көрсетілімдер болып табылады.</w:t>
      </w:r>
    </w:p>
    <w:p>
      <w:pPr>
        <w:pStyle w:val="BodyText"/>
        <w:ind w:left="539"/>
        <w:jc w:val="both"/>
      </w:pPr>
      <w:r>
        <w:rPr/>
        <w:t>Көрсетілімдер тұжырымы – "жіті анемия, Hb</w:t>
      </w:r>
      <w:r>
        <w:rPr>
          <w:u w:val="single"/>
        </w:rPr>
        <w:t> </w:t>
      </w:r>
      <w:r>
        <w:rPr/>
        <w:t>г/л" пайдаланылады.</w:t>
      </w:r>
    </w:p>
    <w:p>
      <w:pPr>
        <w:pStyle w:val="BodyText"/>
        <w:spacing w:line="273" w:lineRule="auto" w:before="46"/>
        <w:ind w:right="207" w:firstLine="477"/>
        <w:jc w:val="both"/>
      </w:pPr>
      <w:r>
        <w:rPr/>
        <w:t>Ересектер үшін қажетті қажетті дозалардың санын есептеу (80- Hb)/10 формуласы бойынша жүзеге асырылады.</w:t>
      </w:r>
    </w:p>
    <w:p>
      <w:pPr>
        <w:pStyle w:val="ListParagraph"/>
        <w:numPr>
          <w:ilvl w:val="1"/>
          <w:numId w:val="23"/>
        </w:numPr>
        <w:tabs>
          <w:tab w:pos="1188" w:val="left" w:leader="none"/>
          <w:tab w:pos="1498" w:val="left" w:leader="none"/>
          <w:tab w:pos="3203" w:val="left" w:leader="none"/>
          <w:tab w:pos="4308" w:val="left" w:leader="none"/>
          <w:tab w:pos="4938" w:val="left" w:leader="none"/>
          <w:tab w:pos="6095" w:val="left" w:leader="none"/>
          <w:tab w:pos="7328" w:val="left" w:leader="none"/>
          <w:tab w:pos="9086" w:val="left" w:leader="none"/>
        </w:tabs>
        <w:spacing w:line="273" w:lineRule="auto" w:before="1" w:after="0"/>
        <w:ind w:left="120" w:right="209" w:firstLine="492"/>
        <w:jc w:val="left"/>
        <w:rPr>
          <w:sz w:val="28"/>
        </w:rPr>
      </w:pPr>
      <w:r>
        <w:rPr>
          <w:sz w:val="28"/>
        </w:rPr>
        <w:t>Созылмалы анемияда және гемоглобин деңгейінің 70 г/л-ге төмендеген кезде анемиялық синдромның патогенетикалық терапияның нәтижесінде қысқа мерзім ішінде </w:t>
      </w:r>
      <w:r>
        <w:rPr>
          <w:spacing w:val="2"/>
          <w:sz w:val="28"/>
        </w:rPr>
        <w:t>жойылмайтын </w:t>
      </w:r>
      <w:r>
        <w:rPr>
          <w:sz w:val="28"/>
        </w:rPr>
        <w:t>айқын </w:t>
      </w:r>
      <w:r>
        <w:rPr>
          <w:spacing w:val="2"/>
          <w:sz w:val="28"/>
        </w:rPr>
        <w:t>белгілері (жалпы әлсіздену, </w:t>
      </w:r>
      <w:r>
        <w:rPr>
          <w:sz w:val="28"/>
        </w:rPr>
        <w:t>бас </w:t>
      </w:r>
      <w:r>
        <w:rPr>
          <w:spacing w:val="2"/>
          <w:sz w:val="28"/>
        </w:rPr>
        <w:t>ауруы, тыныштық </w:t>
      </w:r>
      <w:r>
        <w:rPr>
          <w:spacing w:val="3"/>
          <w:sz w:val="28"/>
        </w:rPr>
        <w:t>жағдайда</w:t>
        <w:tab/>
        <w:t>тахикардия,</w:t>
        <w:tab/>
        <w:t>демігу,</w:t>
        <w:tab/>
      </w:r>
      <w:r>
        <w:rPr>
          <w:spacing w:val="2"/>
          <w:sz w:val="28"/>
        </w:rPr>
        <w:t>бас</w:t>
        <w:tab/>
      </w:r>
      <w:r>
        <w:rPr>
          <w:spacing w:val="3"/>
          <w:sz w:val="28"/>
        </w:rPr>
        <w:t>айналу,</w:t>
        <w:tab/>
        <w:t>синкопе</w:t>
        <w:tab/>
      </w:r>
      <w:r>
        <w:rPr>
          <w:spacing w:val="4"/>
          <w:sz w:val="28"/>
        </w:rPr>
        <w:t>эпизодтары)</w:t>
        <w:tab/>
      </w:r>
      <w:r>
        <w:rPr>
          <w:spacing w:val="3"/>
          <w:sz w:val="28"/>
        </w:rPr>
        <w:t>құрамында </w:t>
      </w:r>
      <w:r>
        <w:rPr>
          <w:sz w:val="28"/>
        </w:rPr>
        <w:t>эритроциттер бар қан компоненттерін құюға көрсетілім болып</w:t>
      </w:r>
      <w:r>
        <w:rPr>
          <w:spacing w:val="-17"/>
          <w:sz w:val="28"/>
        </w:rPr>
        <w:t> </w:t>
      </w:r>
      <w:r>
        <w:rPr>
          <w:sz w:val="28"/>
        </w:rPr>
        <w:t>табылады.</w:t>
      </w:r>
    </w:p>
    <w:p>
      <w:pPr>
        <w:pStyle w:val="BodyText"/>
        <w:spacing w:line="273" w:lineRule="auto" w:before="2"/>
        <w:ind w:right="207" w:firstLine="656"/>
        <w:jc w:val="both"/>
      </w:pPr>
      <w:r>
        <w:rPr/>
        <w:t>Миелодиспластикалық синдром, апластикалық анемия, жіті лейкоздар, әсіресе гемопоэздік дің жасушаларын транспланттауды қажет ететін пациенттерге құрамында эритроциттер бар қан компоненттерін құю көрсетілімдері барынша шектеледі.</w:t>
      </w:r>
    </w:p>
    <w:p>
      <w:pPr>
        <w:pStyle w:val="BodyText"/>
        <w:spacing w:line="273" w:lineRule="auto"/>
        <w:ind w:right="231" w:firstLine="654"/>
        <w:jc w:val="both"/>
      </w:pPr>
      <w:r>
        <w:rPr/>
        <w:t>Артерия-көктамырлық айырмашылықтың мәні созылмалы анемия кезінде құю қажеттілігінің қосымша және айқын көрсеткіші болып табылады.</w:t>
      </w:r>
    </w:p>
    <w:p>
      <w:pPr>
        <w:pStyle w:val="BodyText"/>
        <w:spacing w:line="273" w:lineRule="auto"/>
        <w:ind w:right="238" w:firstLine="669"/>
        <w:jc w:val="both"/>
      </w:pPr>
      <w:r>
        <w:rPr/>
        <w:t>Көрсетілім тұжырымы – "созылмалы орны толтырылмаған анемия, Hb___г/л" пайдаланылады.</w:t>
      </w:r>
    </w:p>
    <w:p>
      <w:pPr>
        <w:pStyle w:val="BodyText"/>
        <w:spacing w:line="273" w:lineRule="auto"/>
        <w:ind w:right="273" w:firstLine="900"/>
        <w:jc w:val="both"/>
      </w:pPr>
      <w:r>
        <w:rPr/>
        <w:t>Созылмалы орны толтырылмаған анемия кезінде кейінінен гемоглобинді бақылаумен және клиникалық деректерді бағалай отырып, бір дозадан құйылады.</w:t>
      </w:r>
    </w:p>
    <w:p>
      <w:pPr>
        <w:pStyle w:val="ListParagraph"/>
        <w:numPr>
          <w:ilvl w:val="1"/>
          <w:numId w:val="23"/>
        </w:numPr>
        <w:tabs>
          <w:tab w:pos="1136" w:val="left" w:leader="none"/>
        </w:tabs>
        <w:spacing w:line="273" w:lineRule="auto" w:before="1" w:after="0"/>
        <w:ind w:left="120" w:right="201" w:firstLine="449"/>
        <w:jc w:val="left"/>
        <w:rPr>
          <w:sz w:val="28"/>
        </w:rPr>
      </w:pPr>
      <w:r>
        <w:rPr>
          <w:sz w:val="28"/>
        </w:rPr>
        <w:t>Құрамында эритроциттер бар қан компоненттерін құю гемоглобин 110 г/л-ден </w:t>
      </w:r>
      <w:r>
        <w:rPr>
          <w:spacing w:val="3"/>
          <w:sz w:val="28"/>
        </w:rPr>
        <w:t>төмендеген, PаO2 қалыпты және венадағы аралас қанда (PvO2), яғни оттегі экстракциясының 60%-дан жоғары ұлғаюымен, оттегі кернеуі </w:t>
      </w:r>
      <w:r>
        <w:rPr>
          <w:sz w:val="28"/>
        </w:rPr>
        <w:t>35 </w:t>
      </w:r>
      <w:r>
        <w:rPr>
          <w:spacing w:val="3"/>
          <w:sz w:val="28"/>
        </w:rPr>
        <w:t>сынап бағ. </w:t>
      </w:r>
      <w:r>
        <w:rPr>
          <w:sz w:val="28"/>
        </w:rPr>
        <w:t>миллиметрінен (сын. бағ. мм.) төмен болған кезде</w:t>
      </w:r>
      <w:r>
        <w:rPr>
          <w:spacing w:val="-13"/>
          <w:sz w:val="28"/>
        </w:rPr>
        <w:t> </w:t>
      </w:r>
      <w:r>
        <w:rPr>
          <w:sz w:val="28"/>
        </w:rPr>
        <w:t>жүргізіледі.</w:t>
      </w:r>
    </w:p>
    <w:p>
      <w:pPr>
        <w:pStyle w:val="BodyText"/>
        <w:tabs>
          <w:tab w:pos="10186" w:val="left" w:leader="none"/>
        </w:tabs>
        <w:spacing w:before="2"/>
        <w:ind w:left="598"/>
      </w:pPr>
      <w:r>
        <w:rPr/>
        <w:t>Көрсетілім тұжырымы – "анемия кезінде оттегі жеткізілуінің</w:t>
      </w:r>
      <w:r>
        <w:rPr>
          <w:spacing w:val="69"/>
        </w:rPr>
        <w:t> </w:t>
      </w:r>
      <w:r>
        <w:rPr/>
        <w:t>төмендеуі,</w:t>
      </w:r>
      <w:r>
        <w:rPr>
          <w:spacing w:val="10"/>
        </w:rPr>
        <w:t> </w:t>
      </w:r>
      <w:r>
        <w:rPr/>
        <w:t>Hb</w:t>
      </w:r>
      <w:r>
        <w:rPr>
          <w:u w:val="single"/>
        </w:rPr>
        <w:t> </w:t>
        <w:tab/>
      </w:r>
      <w:r>
        <w:rPr/>
        <w:t>г/л,</w:t>
      </w:r>
    </w:p>
    <w:p>
      <w:pPr>
        <w:spacing w:after="0"/>
        <w:sectPr>
          <w:pgSz w:w="12240" w:h="15840"/>
          <w:pgMar w:top="680" w:bottom="280" w:left="720" w:right="720"/>
        </w:sectPr>
      </w:pPr>
    </w:p>
    <w:p>
      <w:pPr>
        <w:spacing w:before="45"/>
        <w:ind w:left="120" w:right="0" w:firstLine="0"/>
        <w:jc w:val="left"/>
        <w:rPr>
          <w:sz w:val="23"/>
        </w:rPr>
      </w:pPr>
      <w:r>
        <w:rPr/>
        <w:pict>
          <v:line style="position:absolute;mso-position-horizontal-relative:page;mso-position-vertical-relative:paragraph;z-index:251661312" from="75.387497pt,18.062353pt" to="110.362499pt,18.062353pt" stroked="true" strokeweight=".5596pt" strokecolor="#000000">
            <v:stroke dashstyle="solid"/>
            <w10:wrap type="none"/>
          </v:line>
        </w:pict>
      </w:r>
      <w:r>
        <w:rPr>
          <w:sz w:val="28"/>
        </w:rPr>
        <w:t>PаO</w:t>
      </w:r>
      <w:r>
        <w:rPr>
          <w:position w:val="-11"/>
          <w:sz w:val="23"/>
        </w:rPr>
        <w:t>2</w:t>
      </w:r>
    </w:p>
    <w:p>
      <w:pPr>
        <w:pStyle w:val="BodyText"/>
        <w:spacing w:before="45"/>
        <w:rPr>
          <w:sz w:val="23"/>
        </w:rPr>
      </w:pPr>
      <w:r>
        <w:rPr/>
        <w:br w:type="column"/>
      </w:r>
      <w:r>
        <w:rPr/>
        <w:t>сын. бағ. мм., PvO</w:t>
      </w:r>
      <w:r>
        <w:rPr>
          <w:position w:val="-11"/>
          <w:sz w:val="23"/>
        </w:rPr>
        <w:t>2</w:t>
      </w:r>
    </w:p>
    <w:p>
      <w:pPr>
        <w:pStyle w:val="BodyText"/>
        <w:spacing w:before="45"/>
      </w:pPr>
      <w:r>
        <w:rPr/>
        <w:br w:type="column"/>
      </w:r>
      <w:r>
        <w:rPr/>
        <w:t>сын. бағ. мм." пайдаланылады</w:t>
      </w:r>
    </w:p>
    <w:p>
      <w:pPr>
        <w:spacing w:after="0"/>
        <w:sectPr>
          <w:type w:val="continuous"/>
          <w:pgSz w:w="12240" w:h="15840"/>
          <w:pgMar w:top="840" w:bottom="280" w:left="720" w:right="720"/>
          <w:cols w:num="3" w:equalWidth="0">
            <w:col w:w="758" w:space="609"/>
            <w:col w:w="2468" w:space="609"/>
            <w:col w:w="6356"/>
          </w:cols>
        </w:sectPr>
      </w:pPr>
    </w:p>
    <w:p>
      <w:pPr>
        <w:pStyle w:val="BodyText"/>
        <w:spacing w:line="273" w:lineRule="auto" w:before="40"/>
        <w:ind w:firstLine="504"/>
      </w:pPr>
      <w:r>
        <w:rPr/>
        <w:pict>
          <v:line style="position:absolute;mso-position-horizontal-relative:page;mso-position-vertical-relative:paragraph;z-index:251662336" from="225.710007pt,-5.73765pt" to="260.685008pt,-5.73765pt" stroked="true" strokeweight=".5596pt" strokecolor="#000000">
            <v:stroke dashstyle="solid"/>
            <w10:wrap type="none"/>
          </v:line>
        </w:pict>
      </w:r>
      <w:r>
        <w:rPr/>
        <w:t>Гемоглобиннің кез келген деңгейінде веналық қанның оксигенация көрсеткіштері қалыпты болса, құю жүргізілмейді.</w:t>
      </w:r>
    </w:p>
    <w:p>
      <w:pPr>
        <w:pStyle w:val="ListParagraph"/>
        <w:numPr>
          <w:ilvl w:val="1"/>
          <w:numId w:val="23"/>
        </w:numPr>
        <w:tabs>
          <w:tab w:pos="1421" w:val="left" w:leader="none"/>
        </w:tabs>
        <w:spacing w:line="273" w:lineRule="auto" w:before="1" w:after="0"/>
        <w:ind w:left="120" w:right="238" w:firstLine="686"/>
        <w:jc w:val="left"/>
        <w:rPr>
          <w:sz w:val="28"/>
        </w:rPr>
      </w:pPr>
      <w:r>
        <w:rPr>
          <w:sz w:val="28"/>
        </w:rPr>
        <w:t>Негізгі ауруына байланысты анемиямен немесе созылмалы қансыраумен байланысты анемиясы бар пациентті </w:t>
      </w:r>
      <w:r>
        <w:rPr>
          <w:spacing w:val="2"/>
          <w:sz w:val="28"/>
        </w:rPr>
        <w:t>жоспарлы операциялық </w:t>
      </w:r>
      <w:r>
        <w:rPr>
          <w:sz w:val="28"/>
        </w:rPr>
        <w:t>емдеудің</w:t>
      </w:r>
      <w:r>
        <w:rPr>
          <w:spacing w:val="58"/>
          <w:sz w:val="28"/>
        </w:rPr>
        <w:t> </w:t>
      </w:r>
      <w:r>
        <w:rPr>
          <w:sz w:val="28"/>
        </w:rPr>
        <w:t>алдында</w:t>
      </w:r>
    </w:p>
    <w:p>
      <w:pPr>
        <w:spacing w:after="0" w:line="273" w:lineRule="auto"/>
        <w:jc w:val="left"/>
        <w:rPr>
          <w:sz w:val="28"/>
        </w:rPr>
        <w:sectPr>
          <w:type w:val="continuous"/>
          <w:pgSz w:w="12240" w:h="15840"/>
          <w:pgMar w:top="840" w:bottom="280" w:left="720" w:right="720"/>
        </w:sectPr>
      </w:pPr>
    </w:p>
    <w:p>
      <w:pPr>
        <w:pStyle w:val="BodyText"/>
        <w:spacing w:line="273" w:lineRule="auto" w:before="60"/>
        <w:ind w:right="127"/>
        <w:jc w:val="both"/>
      </w:pPr>
      <w:r>
        <w:rPr/>
        <w:t>операцияға дейінгі құю гемоглобин деңгейі 80 г/л-ден аз және анемиямен байланысты клиникалық белгілер (әлсіздік, тыныштықта тахикардия және демігу) болғанда ғана жүргізіледі. Көрсетілім тұжырымы – "Бастапқы орны толтырылмаған анемия, Hb</w:t>
      </w:r>
      <w:r>
        <w:rPr>
          <w:u w:val="single"/>
        </w:rPr>
        <w:t>     </w:t>
      </w:r>
      <w:r>
        <w:rPr/>
        <w:t>г/л "</w:t>
      </w:r>
      <w:r>
        <w:rPr>
          <w:spacing w:val="-2"/>
        </w:rPr>
        <w:t> </w:t>
      </w:r>
      <w:r>
        <w:rPr/>
        <w:t>пайдаланылады.</w:t>
      </w:r>
    </w:p>
    <w:p>
      <w:pPr>
        <w:pStyle w:val="BodyText"/>
        <w:spacing w:before="2"/>
        <w:ind w:left="557"/>
        <w:jc w:val="both"/>
      </w:pPr>
      <w:r>
        <w:rPr/>
        <w:t>Операциялық араласуға өмірлік көрсетілімдер болған кезде гемоглобин деңгейі 80 г</w:t>
      </w:r>
    </w:p>
    <w:p>
      <w:pPr>
        <w:pStyle w:val="BodyText"/>
        <w:spacing w:before="46"/>
        <w:jc w:val="both"/>
      </w:pPr>
      <w:r>
        <w:rPr/>
        <w:t>/л және анемияның орнын толтыруы операцияға қарсы көрсетілім болып табылмайды.</w:t>
      </w:r>
    </w:p>
    <w:p>
      <w:pPr>
        <w:pStyle w:val="BodyText"/>
        <w:spacing w:line="273" w:lineRule="auto" w:before="45"/>
        <w:ind w:right="412" w:firstLine="713"/>
      </w:pPr>
      <w:r>
        <w:rPr/>
        <w:t>Анемияны түзету операция кезінде немесе операциядан кейінгі ерте кезеңде жүргізіледі.</w:t>
      </w:r>
    </w:p>
    <w:p>
      <w:pPr>
        <w:pStyle w:val="ListParagraph"/>
        <w:numPr>
          <w:ilvl w:val="1"/>
          <w:numId w:val="23"/>
        </w:numPr>
        <w:tabs>
          <w:tab w:pos="1444" w:val="left" w:leader="none"/>
        </w:tabs>
        <w:spacing w:line="273" w:lineRule="auto" w:before="1" w:after="0"/>
        <w:ind w:left="120" w:right="124" w:firstLine="705"/>
        <w:jc w:val="left"/>
        <w:rPr>
          <w:sz w:val="28"/>
        </w:rPr>
      </w:pPr>
      <w:r>
        <w:rPr>
          <w:sz w:val="28"/>
        </w:rPr>
        <w:t>Егер операциялық араласу бастапқы компенсацияланған анемиясы және гемоглобин деңгейі 80 г/л-ден аз пациентке жүргізілсе, онда "трансфузиялық дайындық " жарияланады - қажеттілік аяқталғанға дейін қан компоненттерін резервтеу</w:t>
      </w:r>
      <w:r>
        <w:rPr>
          <w:spacing w:val="-25"/>
          <w:sz w:val="28"/>
        </w:rPr>
        <w:t> </w:t>
      </w:r>
      <w:r>
        <w:rPr>
          <w:sz w:val="28"/>
        </w:rPr>
        <w:t>жүргізіледі</w:t>
      </w:r>
    </w:p>
    <w:p>
      <w:pPr>
        <w:pStyle w:val="BodyText"/>
        <w:spacing w:line="273" w:lineRule="auto"/>
      </w:pPr>
      <w:r>
        <w:rPr/>
        <w:t>. Құю интраоперациялық немесе операциядан кейінгі ерте кезеңде гемоглобин деңгейі бастапқыдан 10% артық төмендеген кезде жүргізіледі.</w:t>
      </w:r>
    </w:p>
    <w:p>
      <w:pPr>
        <w:pStyle w:val="BodyText"/>
        <w:tabs>
          <w:tab w:pos="5537" w:val="left" w:leader="none"/>
        </w:tabs>
        <w:ind w:left="539"/>
      </w:pPr>
      <w:r>
        <w:rPr/>
        <w:t>Көрсетілім тұжырымы –</w:t>
      </w:r>
      <w:r>
        <w:rPr>
          <w:spacing w:val="-12"/>
        </w:rPr>
        <w:t> </w:t>
      </w:r>
      <w:r>
        <w:rPr/>
        <w:t>"анемия,</w:t>
      </w:r>
      <w:r>
        <w:rPr>
          <w:spacing w:val="-3"/>
        </w:rPr>
        <w:t> </w:t>
      </w:r>
      <w:r>
        <w:rPr/>
        <w:t>Hb</w:t>
        <w:tab/>
        <w:t>г/л".</w:t>
      </w:r>
    </w:p>
    <w:p>
      <w:pPr>
        <w:pStyle w:val="BodyText"/>
        <w:spacing w:line="20" w:lineRule="exact" w:before="0"/>
        <w:ind w:left="4972"/>
        <w:rPr>
          <w:sz w:val="2"/>
        </w:rPr>
      </w:pPr>
      <w:r>
        <w:rPr>
          <w:sz w:val="2"/>
        </w:rPr>
        <w:pict>
          <v:group style="width:28pt;height:.6pt;mso-position-horizontal-relative:char;mso-position-vertical-relative:line" coordorigin="0,0" coordsize="560,12">
            <v:line style="position:absolute" from="0,6" to="559,6" stroked="true" strokeweight=".5596pt" strokecolor="#000000">
              <v:stroke dashstyle="solid"/>
            </v:line>
          </v:group>
        </w:pict>
      </w:r>
      <w:r>
        <w:rPr>
          <w:sz w:val="2"/>
        </w:rPr>
      </w:r>
    </w:p>
    <w:p>
      <w:pPr>
        <w:pStyle w:val="ListParagraph"/>
        <w:numPr>
          <w:ilvl w:val="1"/>
          <w:numId w:val="23"/>
        </w:numPr>
        <w:tabs>
          <w:tab w:pos="713" w:val="left" w:leader="none"/>
          <w:tab w:pos="1092" w:val="left" w:leader="none"/>
          <w:tab w:pos="1189" w:val="left" w:leader="none"/>
          <w:tab w:pos="1873" w:val="left" w:leader="none"/>
          <w:tab w:pos="3066" w:val="left" w:leader="none"/>
          <w:tab w:pos="4206" w:val="left" w:leader="none"/>
          <w:tab w:pos="6482" w:val="left" w:leader="none"/>
          <w:tab w:pos="8091" w:val="left" w:leader="none"/>
          <w:tab w:pos="10019" w:val="left" w:leader="none"/>
        </w:tabs>
        <w:spacing w:line="273" w:lineRule="auto" w:before="26" w:after="0"/>
        <w:ind w:left="120" w:right="199" w:firstLine="494"/>
        <w:jc w:val="left"/>
        <w:rPr>
          <w:sz w:val="28"/>
        </w:rPr>
      </w:pPr>
      <w:r>
        <w:rPr>
          <w:sz w:val="28"/>
        </w:rPr>
        <w:t>Құрамында эритроциттер бар компоненттері жасанды қан айналымын (бұдан </w:t>
      </w:r>
      <w:r>
        <w:rPr>
          <w:spacing w:val="4"/>
          <w:sz w:val="28"/>
        </w:rPr>
        <w:t>әрі</w:t>
        <w:tab/>
      </w:r>
      <w:r>
        <w:rPr>
          <w:sz w:val="28"/>
        </w:rPr>
        <w:t>–</w:t>
        <w:tab/>
      </w:r>
      <w:r>
        <w:rPr>
          <w:spacing w:val="4"/>
          <w:sz w:val="28"/>
        </w:rPr>
        <w:t>ЖҚ)</w:t>
        <w:tab/>
      </w:r>
      <w:r>
        <w:rPr>
          <w:spacing w:val="5"/>
          <w:sz w:val="28"/>
        </w:rPr>
        <w:t>жүргізу</w:t>
        <w:tab/>
        <w:t>кезінде</w:t>
        <w:tab/>
        <w:t>пайдаланылады,</w:t>
        <w:tab/>
        <w:t>құрамында</w:t>
        <w:tab/>
        <w:t>эритроциттер</w:t>
        <w:tab/>
      </w:r>
      <w:r>
        <w:rPr>
          <w:spacing w:val="4"/>
          <w:sz w:val="28"/>
        </w:rPr>
        <w:t>бар </w:t>
      </w:r>
      <w:r>
        <w:rPr>
          <w:sz w:val="28"/>
        </w:rPr>
        <w:t>компоненттерді құю гематокрит 25%-дан аз, ал балаларда 30%-дан аз төмендеген</w:t>
      </w:r>
      <w:r>
        <w:rPr>
          <w:spacing w:val="-38"/>
          <w:sz w:val="28"/>
        </w:rPr>
        <w:t> </w:t>
      </w:r>
      <w:r>
        <w:rPr>
          <w:sz w:val="28"/>
        </w:rPr>
        <w:t>кезде</w:t>
      </w:r>
    </w:p>
    <w:p>
      <w:pPr>
        <w:pStyle w:val="BodyText"/>
        <w:tabs>
          <w:tab w:pos="5929" w:val="left" w:leader="none"/>
        </w:tabs>
      </w:pPr>
      <w:r>
        <w:rPr/>
        <w:t>жүргізіледі. Көрсеткіш тұжырымы –</w:t>
      </w:r>
      <w:r>
        <w:rPr>
          <w:spacing w:val="-17"/>
        </w:rPr>
        <w:t> </w:t>
      </w:r>
      <w:r>
        <w:rPr/>
        <w:t>"ЖҚ,</w:t>
      </w:r>
      <w:r>
        <w:rPr>
          <w:spacing w:val="-4"/>
        </w:rPr>
        <w:t> </w:t>
      </w:r>
      <w:r>
        <w:rPr/>
        <w:t>Ht</w:t>
        <w:tab/>
        <w:t>%".</w:t>
      </w:r>
    </w:p>
    <w:p>
      <w:pPr>
        <w:pStyle w:val="BodyText"/>
        <w:spacing w:line="20" w:lineRule="exact" w:before="0"/>
        <w:ind w:left="5503"/>
        <w:rPr>
          <w:sz w:val="2"/>
        </w:rPr>
      </w:pPr>
      <w:r>
        <w:rPr>
          <w:sz w:val="2"/>
        </w:rPr>
        <w:pict>
          <v:group style="width:21pt;height:.6pt;mso-position-horizontal-relative:char;mso-position-vertical-relative:line" coordorigin="0,0" coordsize="420,12">
            <v:line style="position:absolute" from="0,6" to="420,6" stroked="true" strokeweight=".5596pt" strokecolor="#000000">
              <v:stroke dashstyle="solid"/>
            </v:line>
          </v:group>
        </w:pict>
      </w:r>
      <w:r>
        <w:rPr>
          <w:sz w:val="2"/>
        </w:rPr>
      </w:r>
    </w:p>
    <w:p>
      <w:pPr>
        <w:pStyle w:val="BodyText"/>
        <w:spacing w:line="273" w:lineRule="auto" w:before="26"/>
        <w:ind w:right="218" w:firstLine="554"/>
        <w:jc w:val="both"/>
      </w:pPr>
      <w:r>
        <w:rPr/>
        <w:t>Жасанды қанайналым ЖҚ аппаратын толтыру кезінде жүрекке, өкпеге операция жасау, ағзаларды транспланттау кезінде жүргізіледі. Көрсетілім тұжырымы – "ЖҚ аппаратын толтыру" пайдаланылады.</w:t>
      </w:r>
    </w:p>
    <w:p>
      <w:pPr>
        <w:pStyle w:val="BodyText"/>
        <w:spacing w:line="273" w:lineRule="auto"/>
        <w:ind w:firstLine="568"/>
      </w:pPr>
      <w:r>
        <w:rPr/>
        <w:t>Балалар мен ересек паципенттерде ЖҚ жағдайындағы операциялар кезінде ЖҚ ( прайм) толтырудың бастапқы көлеміне сыни сандарды күтпестен, кардиологиялық пациенттердің ишемия дәрежесін азайту мақсатында (әсіресе миокард инфаркті (ИМ) гематокриттің (Ht) алдын-ала болжамданатын төмен көрсеткіші жағдайында ЭМ енгізіледі.</w:t>
      </w:r>
    </w:p>
    <w:p>
      <w:pPr>
        <w:pStyle w:val="BodyText"/>
        <w:spacing w:line="273" w:lineRule="auto" w:before="2"/>
        <w:ind w:right="223" w:firstLine="596"/>
        <w:jc w:val="both"/>
      </w:pPr>
      <w:r>
        <w:rPr/>
        <w:t>Болжамданатын Ht есептеу формуласы = айналымдағы қанның көлемі (АҚК) х бастапқы Ht/ жалпы айналымдағы көлем, мұнда жалпы айналымдағы көлем ЖАК + ересек пациенттердегі ЖҚ аппаратын толтыру көлемі (орташа есеппен 1100-1200 мл прайм (бастапқы толтыру көлемі); 550-650 мл прайм (бастапқы толтыру көлемі) балаларда).</w:t>
      </w:r>
    </w:p>
    <w:p>
      <w:pPr>
        <w:pStyle w:val="BodyText"/>
        <w:spacing w:line="273" w:lineRule="auto" w:before="3"/>
        <w:ind w:right="124" w:firstLine="437"/>
        <w:jc w:val="both"/>
      </w:pPr>
      <w:r>
        <w:rPr/>
        <w:t>Салмағы 20 кг дейінгі балалар үшін ЖК аппаратының контурын толтыруды есептеу жабдық өндірушінің нұсқаулықтарына сәйкес жүзеге асырылады.</w:t>
      </w:r>
    </w:p>
    <w:p>
      <w:pPr>
        <w:pStyle w:val="BodyText"/>
        <w:spacing w:line="273" w:lineRule="auto"/>
        <w:ind w:right="200" w:firstLine="446"/>
        <w:jc w:val="both"/>
      </w:pPr>
      <w:r>
        <w:rPr/>
        <w:t>Донорлық ағзаларды тасымалдау кезінде, аппарат контурын гемоглобин деңгейі 90 г/л-ден аз болған кезде толтыру үшін "Донорлық ағзаларды тасымалдау аппаратының контурын толтыру" көрсетілім тұжырымы пайдаланылады.</w:t>
      </w:r>
    </w:p>
    <w:p>
      <w:pPr>
        <w:pStyle w:val="BodyText"/>
        <w:ind w:left="539"/>
        <w:jc w:val="both"/>
      </w:pPr>
      <w:r>
        <w:rPr/>
        <w:t>Экстракорпоралды мембраналық оксигенация (бұдан әрі – ЭКМО) жүргізген кезде:</w:t>
      </w:r>
    </w:p>
    <w:p>
      <w:pPr>
        <w:spacing w:after="0"/>
        <w:jc w:val="both"/>
        <w:sectPr>
          <w:pgSz w:w="12240" w:h="15840"/>
          <w:pgMar w:top="680" w:bottom="280" w:left="720" w:right="720"/>
        </w:sectPr>
      </w:pPr>
    </w:p>
    <w:p>
      <w:pPr>
        <w:pStyle w:val="BodyText"/>
        <w:spacing w:line="268" w:lineRule="auto" w:before="60"/>
        <w:ind w:firstLine="529"/>
      </w:pPr>
      <w:r>
        <w:rPr/>
        <w:t>рефрактерлік гипоксемия (SaO</w:t>
      </w:r>
      <w:r>
        <w:rPr>
          <w:position w:val="-11"/>
          <w:sz w:val="23"/>
        </w:rPr>
        <w:t>2 </w:t>
      </w:r>
      <w:r>
        <w:rPr/>
        <w:t>90%-дан төмен) оттегіні жеткізуді оңтайландыру үшін Hb деңгейі 100г/л-ден артық емес деңгейде;</w:t>
      </w:r>
    </w:p>
    <w:p>
      <w:pPr>
        <w:pStyle w:val="BodyText"/>
        <w:tabs>
          <w:tab w:pos="2526" w:val="left" w:leader="none"/>
          <w:tab w:pos="4679" w:val="left" w:leader="none"/>
          <w:tab w:pos="5798" w:val="left" w:leader="none"/>
          <w:tab w:pos="7537" w:val="left" w:leader="none"/>
          <w:tab w:pos="8966" w:val="left" w:leader="none"/>
        </w:tabs>
        <w:spacing w:line="273" w:lineRule="auto" w:before="8"/>
        <w:ind w:right="257" w:firstLine="1250"/>
      </w:pPr>
      <w:r>
        <w:rPr>
          <w:spacing w:val="6"/>
        </w:rPr>
        <w:t>жоғары</w:t>
        <w:tab/>
        <w:t>метаболикалық</w:t>
        <w:tab/>
        <w:t>тұтыну</w:t>
        <w:tab/>
        <w:t>жағдайында</w:t>
        <w:tab/>
        <w:t>гемиялық</w:t>
        <w:tab/>
        <w:t>гипоксияны </w:t>
      </w:r>
      <w:r>
        <w:rPr>
          <w:spacing w:val="2"/>
        </w:rPr>
        <w:t>профилактикалау </w:t>
      </w:r>
      <w:r>
        <w:rPr/>
        <w:t>мақсатында </w:t>
      </w:r>
      <w:r>
        <w:rPr>
          <w:spacing w:val="2"/>
        </w:rPr>
        <w:t>(кардиогендік шоктан </w:t>
      </w:r>
      <w:r>
        <w:rPr/>
        <w:t>кейін, сепсис, </w:t>
      </w:r>
      <w:r>
        <w:rPr>
          <w:spacing w:val="2"/>
        </w:rPr>
        <w:t>полиағзалы </w:t>
      </w:r>
      <w:r>
        <w:rPr/>
        <w:t>жеткіліксіздігі, реанимациядан кейінгі ауруы және т.б. бар пациенттерде) оттегіні жеткізуді оңтайландыру үшін 100 г/л артық Hb деңгейі сақталады. Екі жағдайда</w:t>
      </w:r>
      <w:r>
        <w:rPr>
          <w:spacing w:val="46"/>
        </w:rPr>
        <w:t> </w:t>
      </w:r>
      <w:r>
        <w:rPr/>
        <w:t>" Оттегіні жеткізуді оңтайландыру үшін ЭКМО" көрсеткіші</w:t>
      </w:r>
      <w:r>
        <w:rPr>
          <w:spacing w:val="-15"/>
        </w:rPr>
        <w:t> </w:t>
      </w:r>
      <w:r>
        <w:rPr/>
        <w:t>пайдаланылады.</w:t>
      </w:r>
    </w:p>
    <w:p>
      <w:pPr>
        <w:pStyle w:val="BodyText"/>
        <w:tabs>
          <w:tab w:pos="1597" w:val="left" w:leader="none"/>
          <w:tab w:pos="2501" w:val="left" w:leader="none"/>
          <w:tab w:pos="2966" w:val="left" w:leader="none"/>
          <w:tab w:pos="3506" w:val="left" w:leader="none"/>
          <w:tab w:pos="4537" w:val="left" w:leader="none"/>
          <w:tab w:pos="4725" w:val="left" w:leader="none"/>
          <w:tab w:pos="6202" w:val="left" w:leader="none"/>
          <w:tab w:pos="6643" w:val="left" w:leader="none"/>
          <w:tab w:pos="7795" w:val="left" w:leader="none"/>
          <w:tab w:pos="7833" w:val="left" w:leader="none"/>
          <w:tab w:pos="8959" w:val="left" w:leader="none"/>
          <w:tab w:pos="9339" w:val="left" w:leader="none"/>
        </w:tabs>
        <w:spacing w:line="273" w:lineRule="auto" w:before="3"/>
        <w:ind w:right="257" w:firstLine="689"/>
      </w:pPr>
      <w:r>
        <w:rPr/>
        <w:t>Дене салмағы 50 кг аз пациенттерде, оның ішінде балаларда мононуклеарлы </w:t>
      </w:r>
      <w:r>
        <w:rPr>
          <w:spacing w:val="2"/>
        </w:rPr>
        <w:t>жасушаларды жинауды жүргізу кезінде цитаферез аппаратынын толтыру үшін </w:t>
      </w:r>
      <w:r>
        <w:rPr>
          <w:spacing w:val="3"/>
        </w:rPr>
        <w:t>цитаферез</w:t>
        <w:tab/>
        <w:t>аппараты</w:t>
        <w:tab/>
        <w:t>контурының</w:t>
        <w:tab/>
        <w:tab/>
        <w:t>толтырылуын</w:t>
        <w:tab/>
      </w:r>
      <w:r>
        <w:rPr>
          <w:spacing w:val="2"/>
        </w:rPr>
        <w:t>есептеу</w:t>
        <w:tab/>
        <w:t>жабдық</w:t>
        <w:tab/>
      </w:r>
      <w:r>
        <w:rPr>
          <w:spacing w:val="3"/>
        </w:rPr>
        <w:t>өндірушінің </w:t>
      </w:r>
      <w:r>
        <w:rPr>
          <w:spacing w:val="2"/>
        </w:rPr>
        <w:t>нұсқаулықтарына</w:t>
        <w:tab/>
        <w:t>сәйкес</w:t>
        <w:tab/>
        <w:t>жүзеге</w:t>
        <w:tab/>
        <w:t>асырылады,</w:t>
        <w:tab/>
        <w:t>"Цитаферез</w:t>
        <w:tab/>
        <w:tab/>
        <w:t>аппаратын</w:t>
        <w:tab/>
        <w:t>толтыру" </w:t>
      </w:r>
      <w:r>
        <w:rPr/>
        <w:t>көрсеткіш тұжырымы</w:t>
      </w:r>
      <w:r>
        <w:rPr>
          <w:spacing w:val="-3"/>
        </w:rPr>
        <w:t> </w:t>
      </w:r>
      <w:r>
        <w:rPr/>
        <w:t>пайдаланылады.</w:t>
      </w:r>
    </w:p>
    <w:p>
      <w:pPr>
        <w:pStyle w:val="ListParagraph"/>
        <w:numPr>
          <w:ilvl w:val="1"/>
          <w:numId w:val="23"/>
        </w:numPr>
        <w:tabs>
          <w:tab w:pos="1296" w:val="left" w:leader="none"/>
        </w:tabs>
        <w:spacing w:line="273" w:lineRule="auto" w:before="2" w:after="0"/>
        <w:ind w:left="120" w:right="194" w:firstLine="582"/>
        <w:jc w:val="both"/>
        <w:rPr>
          <w:sz w:val="28"/>
        </w:rPr>
      </w:pPr>
      <w:r>
        <w:rPr>
          <w:sz w:val="28"/>
        </w:rPr>
        <w:t>Жүрек функциясының күрделі бұзылыстары бар пациенттердегі кез келген </w:t>
      </w:r>
      <w:r>
        <w:rPr>
          <w:spacing w:val="2"/>
          <w:sz w:val="28"/>
        </w:rPr>
        <w:t>ауруды </w:t>
      </w:r>
      <w:r>
        <w:rPr>
          <w:sz w:val="28"/>
        </w:rPr>
        <w:t>емдеу кезінде </w:t>
      </w:r>
      <w:r>
        <w:rPr>
          <w:spacing w:val="2"/>
          <w:sz w:val="28"/>
        </w:rPr>
        <w:t>гемоглобин көрсеткіштері анемияның тиісті клиникалық </w:t>
      </w:r>
      <w:r>
        <w:rPr>
          <w:sz w:val="28"/>
        </w:rPr>
        <w:t>белгілерінде физиологиялық нормаға сәйкес келгенде құрамында эритроциттер бар</w:t>
      </w:r>
      <w:r>
        <w:rPr>
          <w:spacing w:val="-43"/>
          <w:sz w:val="28"/>
        </w:rPr>
        <w:t> </w:t>
      </w:r>
      <w:r>
        <w:rPr>
          <w:sz w:val="28"/>
        </w:rPr>
        <w:t>қан компоненттері</w:t>
      </w:r>
      <w:r>
        <w:rPr>
          <w:spacing w:val="-2"/>
          <w:sz w:val="28"/>
        </w:rPr>
        <w:t> </w:t>
      </w:r>
      <w:r>
        <w:rPr>
          <w:sz w:val="28"/>
        </w:rPr>
        <w:t>құйылады.</w:t>
      </w:r>
    </w:p>
    <w:p>
      <w:pPr>
        <w:pStyle w:val="ListParagraph"/>
        <w:numPr>
          <w:ilvl w:val="1"/>
          <w:numId w:val="23"/>
        </w:numPr>
        <w:tabs>
          <w:tab w:pos="1198" w:val="left" w:leader="none"/>
        </w:tabs>
        <w:spacing w:line="273" w:lineRule="auto" w:before="2" w:after="0"/>
        <w:ind w:left="120" w:right="202" w:firstLine="501"/>
        <w:jc w:val="both"/>
        <w:rPr>
          <w:sz w:val="28"/>
        </w:rPr>
      </w:pPr>
      <w:r>
        <w:rPr>
          <w:sz w:val="28"/>
        </w:rPr>
        <w:t>Пациентте операциядан кейінгі кезеңдегі жіті қансыраудан кейін гемоглобин деңгейі 80 г/л-ден төмен болған кезде және анемияның клиникалық белгілері (әлсіздік, тыныштықта тахикардия және демігу) болмағанда құю</w:t>
      </w:r>
      <w:r>
        <w:rPr>
          <w:spacing w:val="-12"/>
          <w:sz w:val="28"/>
        </w:rPr>
        <w:t> </w:t>
      </w:r>
      <w:r>
        <w:rPr>
          <w:sz w:val="28"/>
        </w:rPr>
        <w:t>жүргізілмейді.</w:t>
      </w:r>
    </w:p>
    <w:p>
      <w:pPr>
        <w:pStyle w:val="ListParagraph"/>
        <w:numPr>
          <w:ilvl w:val="1"/>
          <w:numId w:val="23"/>
        </w:numPr>
        <w:tabs>
          <w:tab w:pos="1233" w:val="left" w:leader="none"/>
        </w:tabs>
        <w:spacing w:line="273" w:lineRule="auto" w:before="1" w:after="0"/>
        <w:ind w:left="120" w:right="214" w:firstLine="530"/>
        <w:jc w:val="left"/>
        <w:rPr>
          <w:sz w:val="28"/>
        </w:rPr>
      </w:pPr>
      <w:r>
        <w:rPr>
          <w:sz w:val="28"/>
        </w:rPr>
        <w:t>Клиникалық деректер, оттегіні тасымалдану көрсеткіштері және гемоглобин </w:t>
      </w:r>
      <w:r>
        <w:rPr>
          <w:spacing w:val="2"/>
          <w:sz w:val="28"/>
        </w:rPr>
        <w:t>деңгейінің сандық ұлғаюы, құрамында эритроциттер </w:t>
      </w:r>
      <w:r>
        <w:rPr>
          <w:sz w:val="28"/>
        </w:rPr>
        <w:t>бар </w:t>
      </w:r>
      <w:r>
        <w:rPr>
          <w:spacing w:val="2"/>
          <w:sz w:val="28"/>
        </w:rPr>
        <w:t>компоненттерін </w:t>
      </w:r>
      <w:r>
        <w:rPr>
          <w:sz w:val="28"/>
        </w:rPr>
        <w:t>құю нәтижелілігінің өлшемі болып</w:t>
      </w:r>
      <w:r>
        <w:rPr>
          <w:spacing w:val="-4"/>
          <w:sz w:val="28"/>
        </w:rPr>
        <w:t> </w:t>
      </w:r>
      <w:r>
        <w:rPr>
          <w:sz w:val="28"/>
        </w:rPr>
        <w:t>табылады.</w:t>
      </w:r>
    </w:p>
    <w:p>
      <w:pPr>
        <w:pStyle w:val="ListParagraph"/>
        <w:numPr>
          <w:ilvl w:val="1"/>
          <w:numId w:val="23"/>
        </w:numPr>
        <w:tabs>
          <w:tab w:pos="1184" w:val="left" w:leader="none"/>
        </w:tabs>
        <w:spacing w:line="273" w:lineRule="auto" w:before="2" w:after="0"/>
        <w:ind w:left="120" w:right="205" w:firstLine="489"/>
        <w:jc w:val="both"/>
        <w:rPr>
          <w:sz w:val="28"/>
        </w:rPr>
      </w:pPr>
      <w:r>
        <w:rPr>
          <w:sz w:val="28"/>
        </w:rPr>
        <w:t>ГДЖ ауыстыру жоспарланып отырған пациенттерге лейкоциттері азайтылған қан компоненттерін (лейкофильтрлеген, кемінде 25 Грей дозасында сәулеленген) құю тағайындалады.</w:t>
      </w:r>
    </w:p>
    <w:p>
      <w:pPr>
        <w:pStyle w:val="ListParagraph"/>
        <w:numPr>
          <w:ilvl w:val="1"/>
          <w:numId w:val="23"/>
        </w:numPr>
        <w:tabs>
          <w:tab w:pos="1677" w:val="left" w:leader="none"/>
        </w:tabs>
        <w:spacing w:line="273" w:lineRule="auto" w:before="1" w:after="0"/>
        <w:ind w:left="120" w:right="222" w:firstLine="898"/>
        <w:jc w:val="both"/>
        <w:rPr>
          <w:sz w:val="28"/>
        </w:rPr>
      </w:pPr>
      <w:r>
        <w:rPr>
          <w:spacing w:val="3"/>
          <w:sz w:val="28"/>
        </w:rPr>
        <w:t>Педиатрияда құрамында эритроциттер </w:t>
      </w:r>
      <w:r>
        <w:rPr>
          <w:spacing w:val="2"/>
          <w:sz w:val="28"/>
        </w:rPr>
        <w:t>бар қан </w:t>
      </w:r>
      <w:r>
        <w:rPr>
          <w:spacing w:val="3"/>
          <w:sz w:val="28"/>
        </w:rPr>
        <w:t>компоненттерін </w:t>
      </w:r>
      <w:r>
        <w:rPr>
          <w:spacing w:val="2"/>
          <w:sz w:val="28"/>
        </w:rPr>
        <w:t>құю </w:t>
      </w:r>
      <w:r>
        <w:rPr>
          <w:sz w:val="28"/>
        </w:rPr>
        <w:t>тактикасының нәрестенің туу кезеңінен басқа кезде ересек емделушілерге құюдан айырмашылығы жоқ. 4 айға дейінгі нәрестелер (бұдан әрі – нәрестелер) мыналармен ерекшеленеді:</w:t>
      </w:r>
    </w:p>
    <w:p>
      <w:pPr>
        <w:pStyle w:val="BodyText"/>
        <w:spacing w:before="2"/>
        <w:ind w:left="539"/>
        <w:jc w:val="both"/>
      </w:pPr>
      <w:r>
        <w:rPr/>
        <w:t>гиповолемияға және гипотермияға жоғары сезімталдығы;</w:t>
      </w:r>
    </w:p>
    <w:p>
      <w:pPr>
        <w:pStyle w:val="BodyText"/>
        <w:spacing w:before="45"/>
        <w:ind w:left="541"/>
        <w:jc w:val="both"/>
      </w:pPr>
      <w:r>
        <w:rPr/>
        <w:t>қан формуласының ерекше физиологиялық өлшемдері (ЖҚА = 85 мл/кг; гематокрит</w:t>
      </w:r>
    </w:p>
    <w:p>
      <w:pPr>
        <w:pStyle w:val="BodyText"/>
        <w:spacing w:before="41"/>
      </w:pPr>
      <w:r>
        <w:rPr/>
        <w:t>– 45-60%, эритроциттер мөлшері – 4,0-5,6 х 10</w:t>
      </w:r>
      <w:r>
        <w:rPr>
          <w:position w:val="12"/>
          <w:sz w:val="23"/>
        </w:rPr>
        <w:t>12</w:t>
      </w:r>
      <w:r>
        <w:rPr/>
        <w:t>/л);</w:t>
      </w:r>
    </w:p>
    <w:p>
      <w:pPr>
        <w:pStyle w:val="BodyText"/>
        <w:spacing w:line="273" w:lineRule="auto" w:before="46"/>
        <w:ind w:right="214" w:firstLine="517"/>
        <w:jc w:val="both"/>
      </w:pPr>
      <w:r>
        <w:rPr/>
        <w:t>феталды гемоглобиннің болуы (60-80%), бұл оттегіге ұқсас болуымен және оның тіндерге қайтарылымның азаюымен себептеседі;</w:t>
      </w:r>
    </w:p>
    <w:p>
      <w:pPr>
        <w:pStyle w:val="BodyText"/>
        <w:ind w:left="539"/>
        <w:jc w:val="both"/>
      </w:pPr>
      <w:r>
        <w:rPr/>
        <w:t>иммуносупрессия (бұл ерте жастағы балаларға тән).</w:t>
      </w:r>
    </w:p>
    <w:p>
      <w:pPr>
        <w:pStyle w:val="ListParagraph"/>
        <w:numPr>
          <w:ilvl w:val="1"/>
          <w:numId w:val="23"/>
        </w:numPr>
        <w:tabs>
          <w:tab w:pos="1196" w:val="left" w:leader="none"/>
        </w:tabs>
        <w:spacing w:line="273" w:lineRule="auto" w:before="45" w:after="0"/>
        <w:ind w:left="120" w:right="125" w:firstLine="499"/>
        <w:jc w:val="both"/>
        <w:rPr>
          <w:sz w:val="28"/>
        </w:rPr>
      </w:pPr>
      <w:r>
        <w:rPr>
          <w:sz w:val="28"/>
        </w:rPr>
        <w:t>Жаңа туған кезеңде құрамында эритроциттер бар қан компоненттерін құюды тағайындау үшін өлшемдер мен көрсетілімдер мыналар болып табылады: күрделі жүрек-өкпе дерттері бар нәрестелерде гематокриті 40%-дан жоғары, гемоглобинді 130</w:t>
      </w:r>
      <w:r>
        <w:rPr>
          <w:spacing w:val="-36"/>
          <w:sz w:val="28"/>
        </w:rPr>
        <w:t> </w:t>
      </w:r>
      <w:r>
        <w:rPr>
          <w:sz w:val="28"/>
        </w:rPr>
        <w:t>г</w:t>
      </w:r>
    </w:p>
    <w:p>
      <w:pPr>
        <w:spacing w:after="0" w:line="273" w:lineRule="auto"/>
        <w:jc w:val="both"/>
        <w:rPr>
          <w:sz w:val="28"/>
        </w:rPr>
        <w:sectPr>
          <w:pgSz w:w="12240" w:h="15840"/>
          <w:pgMar w:top="680" w:bottom="280" w:left="720" w:right="720"/>
        </w:sectPr>
      </w:pPr>
    </w:p>
    <w:p>
      <w:pPr>
        <w:pStyle w:val="BodyText"/>
        <w:spacing w:line="273" w:lineRule="auto" w:before="60"/>
        <w:ind w:right="126"/>
      </w:pPr>
      <w:r>
        <w:rPr/>
        <w:t>/л-ден жоғары ұстау қажеттілігі; орташа білінген жүрек-өкпе функцияларының жеткіліксіздігі кезінде гематокрит деңгейі 30%-дан жоғары және гемоглобин 100 г/ л-ден жоғары болуы керек; тұрақты жағдайда, сонымен бірге жоспарлы шағын операциялар жасаған кезде гематокрит 25%-дан жоғары, гемоглобин 80г/л-ден жоғары деңгейі сүйемелденеді.</w:t>
      </w:r>
    </w:p>
    <w:p>
      <w:pPr>
        <w:pStyle w:val="ListParagraph"/>
        <w:numPr>
          <w:ilvl w:val="1"/>
          <w:numId w:val="23"/>
        </w:numPr>
        <w:tabs>
          <w:tab w:pos="1122" w:val="left" w:leader="none"/>
        </w:tabs>
        <w:spacing w:line="273" w:lineRule="auto" w:before="2" w:after="0"/>
        <w:ind w:left="120" w:right="126" w:firstLine="438"/>
        <w:jc w:val="left"/>
        <w:rPr>
          <w:sz w:val="28"/>
        </w:rPr>
      </w:pPr>
      <w:r>
        <w:rPr>
          <w:sz w:val="28"/>
        </w:rPr>
        <w:t>Төрт айдан бір жасқа дейінгі нәрестелер үшін құрамында эритроциттер бар қан компоненттерін құю гемоглобин деңгейі 100 г/л-ден төмен кездегі операция алдындағы анемия, гемоглобиннің операция кезінде және операциядан кейінгі 80 г/л-ден төмен деңгейі кезінде және анемиялық синдромның клиникалық айқын белгілері кезінде </w:t>
      </w:r>
      <w:r>
        <w:rPr>
          <w:spacing w:val="2"/>
          <w:sz w:val="28"/>
        </w:rPr>
        <w:t>көрсетіледі. </w:t>
      </w:r>
      <w:r>
        <w:rPr>
          <w:sz w:val="28"/>
        </w:rPr>
        <w:t>Бір </w:t>
      </w:r>
      <w:r>
        <w:rPr>
          <w:spacing w:val="2"/>
          <w:sz w:val="28"/>
        </w:rPr>
        <w:t>жастан асқан сәбилер үшін жіті қансырау кезінде құрамында </w:t>
      </w:r>
      <w:r>
        <w:rPr>
          <w:sz w:val="28"/>
        </w:rPr>
        <w:t>эритроциттер бар қан компоненттерінің құю көрсетілімдері ересектерге арналған көрсетілімдерге</w:t>
      </w:r>
      <w:r>
        <w:rPr>
          <w:spacing w:val="-2"/>
          <w:sz w:val="28"/>
        </w:rPr>
        <w:t> </w:t>
      </w:r>
      <w:r>
        <w:rPr>
          <w:sz w:val="28"/>
        </w:rPr>
        <w:t>ұқсас.</w:t>
      </w:r>
    </w:p>
    <w:p>
      <w:pPr>
        <w:pStyle w:val="ListParagraph"/>
        <w:numPr>
          <w:ilvl w:val="1"/>
          <w:numId w:val="23"/>
        </w:numPr>
        <w:tabs>
          <w:tab w:pos="1689" w:val="left" w:leader="none"/>
        </w:tabs>
        <w:spacing w:line="273" w:lineRule="auto" w:before="4" w:after="0"/>
        <w:ind w:left="120" w:right="216" w:firstLine="906"/>
        <w:jc w:val="both"/>
        <w:rPr>
          <w:sz w:val="28"/>
        </w:rPr>
      </w:pPr>
      <w:r>
        <w:rPr>
          <w:spacing w:val="4"/>
          <w:sz w:val="28"/>
        </w:rPr>
        <w:t>Созылмалы анемия кезінде </w:t>
      </w:r>
      <w:r>
        <w:rPr>
          <w:spacing w:val="3"/>
          <w:sz w:val="28"/>
        </w:rPr>
        <w:t>бір </w:t>
      </w:r>
      <w:r>
        <w:rPr>
          <w:spacing w:val="4"/>
          <w:sz w:val="28"/>
        </w:rPr>
        <w:t>жастан асқан сәбилерде құрамында </w:t>
      </w:r>
      <w:r>
        <w:rPr>
          <w:sz w:val="28"/>
        </w:rPr>
        <w:t>эритроциттер бар қан компоненттерін құю гемоглобин деңгейі 80 г/л-ден төмен және анемияның клиникалық белгілері болған кезде</w:t>
      </w:r>
      <w:r>
        <w:rPr>
          <w:spacing w:val="-10"/>
          <w:sz w:val="28"/>
        </w:rPr>
        <w:t> </w:t>
      </w:r>
      <w:r>
        <w:rPr>
          <w:sz w:val="28"/>
        </w:rPr>
        <w:t>көрсетіледі.</w:t>
      </w:r>
    </w:p>
    <w:p>
      <w:pPr>
        <w:pStyle w:val="ListParagraph"/>
        <w:numPr>
          <w:ilvl w:val="1"/>
          <w:numId w:val="23"/>
        </w:numPr>
        <w:tabs>
          <w:tab w:pos="1465" w:val="left" w:leader="none"/>
        </w:tabs>
        <w:spacing w:line="273" w:lineRule="auto" w:before="1" w:after="0"/>
        <w:ind w:left="120" w:right="198" w:firstLine="721"/>
        <w:jc w:val="both"/>
        <w:rPr>
          <w:sz w:val="28"/>
        </w:rPr>
      </w:pPr>
      <w:r>
        <w:rPr>
          <w:sz w:val="28"/>
        </w:rPr>
        <w:t>1 </w:t>
      </w:r>
      <w:r>
        <w:rPr>
          <w:spacing w:val="2"/>
          <w:sz w:val="28"/>
        </w:rPr>
        <w:t>жасқа дейінгі балаларға құйылатын құрамында эритроциттер </w:t>
      </w:r>
      <w:r>
        <w:rPr>
          <w:sz w:val="28"/>
        </w:rPr>
        <w:t>бар қан компоненттерінің есебін гемоглобин деңгейінің көрсеткішіне негізделіп жүргізу керек: ЭМ немесе ЭЖ көлемі (мл) ═ масса (кг) х (талап етілетін Hb – бастапқы Hb (г/л)) х АҚК (мл/кг) / 200 немесе (талап етілетін Ht – бастапқы Ht) х АҚК (мл) /</w:t>
      </w:r>
      <w:r>
        <w:rPr>
          <w:spacing w:val="-26"/>
          <w:sz w:val="28"/>
        </w:rPr>
        <w:t> </w:t>
      </w:r>
      <w:r>
        <w:rPr>
          <w:sz w:val="28"/>
        </w:rPr>
        <w:t>70.</w:t>
      </w:r>
    </w:p>
    <w:p>
      <w:pPr>
        <w:pStyle w:val="BodyText"/>
        <w:spacing w:line="273" w:lineRule="auto" w:before="2"/>
        <w:ind w:right="201" w:firstLine="646"/>
        <w:jc w:val="both"/>
      </w:pPr>
      <w:r>
        <w:rPr/>
        <w:t>Бір жастан асқан балаларда құрамында эритроциттер бар компоненттерді құю анемиялық синдромның күрделілік дәрежесіне байланысты 5-15 мл/кг салмақ есебінен жүргізіледі.</w:t>
      </w:r>
    </w:p>
    <w:p>
      <w:pPr>
        <w:pStyle w:val="ListParagraph"/>
        <w:numPr>
          <w:ilvl w:val="1"/>
          <w:numId w:val="23"/>
        </w:numPr>
        <w:tabs>
          <w:tab w:pos="1721" w:val="left" w:leader="none"/>
        </w:tabs>
        <w:spacing w:line="273" w:lineRule="auto" w:before="1" w:after="0"/>
        <w:ind w:left="120" w:right="217" w:firstLine="932"/>
        <w:jc w:val="both"/>
        <w:rPr>
          <w:sz w:val="28"/>
        </w:rPr>
      </w:pPr>
      <w:r>
        <w:rPr>
          <w:spacing w:val="4"/>
          <w:sz w:val="28"/>
        </w:rPr>
        <w:t>Құрамында эритроцит </w:t>
      </w:r>
      <w:r>
        <w:rPr>
          <w:spacing w:val="3"/>
          <w:sz w:val="28"/>
        </w:rPr>
        <w:t>бар </w:t>
      </w:r>
      <w:r>
        <w:rPr>
          <w:spacing w:val="4"/>
          <w:sz w:val="28"/>
        </w:rPr>
        <w:t>орталар гемодинамика </w:t>
      </w:r>
      <w:r>
        <w:rPr>
          <w:spacing w:val="3"/>
          <w:sz w:val="28"/>
        </w:rPr>
        <w:t>және </w:t>
      </w:r>
      <w:r>
        <w:rPr>
          <w:spacing w:val="4"/>
          <w:sz w:val="28"/>
        </w:rPr>
        <w:t>тыныс </w:t>
      </w:r>
      <w:r>
        <w:rPr>
          <w:spacing w:val="3"/>
          <w:sz w:val="28"/>
        </w:rPr>
        <w:t>алу </w:t>
      </w:r>
      <w:r>
        <w:rPr>
          <w:sz w:val="28"/>
        </w:rPr>
        <w:t>көрсеткіштерін міндетті түрде бақылай отырып, сағатына дене салмағының 2-5 мл/кг жылдамдығымен</w:t>
      </w:r>
      <w:r>
        <w:rPr>
          <w:spacing w:val="-2"/>
          <w:sz w:val="28"/>
        </w:rPr>
        <w:t> </w:t>
      </w:r>
      <w:r>
        <w:rPr>
          <w:sz w:val="28"/>
        </w:rPr>
        <w:t>құйылады.</w:t>
      </w:r>
    </w:p>
    <w:p>
      <w:pPr>
        <w:pStyle w:val="BodyText"/>
        <w:spacing w:line="273" w:lineRule="auto" w:before="2"/>
        <w:ind w:right="208" w:firstLine="486"/>
        <w:jc w:val="both"/>
      </w:pPr>
      <w:r>
        <w:rPr/>
        <w:t>Жіті, созылмалы қан кетуде құю жылдамдығы сағатына дене салмағына 10-15 мл/ кг дейін артады.</w:t>
      </w:r>
    </w:p>
    <w:p>
      <w:pPr>
        <w:pStyle w:val="ListParagraph"/>
        <w:numPr>
          <w:ilvl w:val="1"/>
          <w:numId w:val="23"/>
        </w:numPr>
        <w:tabs>
          <w:tab w:pos="1102" w:val="left" w:leader="none"/>
        </w:tabs>
        <w:spacing w:line="273" w:lineRule="auto" w:before="1" w:after="0"/>
        <w:ind w:left="120" w:right="126" w:firstLine="421"/>
        <w:jc w:val="both"/>
        <w:rPr>
          <w:sz w:val="28"/>
        </w:rPr>
      </w:pPr>
      <w:r>
        <w:rPr>
          <w:sz w:val="28"/>
        </w:rPr>
        <w:t>Гемодинамика және тыныс алу көрсеткіштерін міндетті түрде бақылай</w:t>
      </w:r>
      <w:r>
        <w:rPr>
          <w:spacing w:val="-37"/>
          <w:sz w:val="28"/>
        </w:rPr>
        <w:t> </w:t>
      </w:r>
      <w:r>
        <w:rPr>
          <w:sz w:val="28"/>
        </w:rPr>
        <w:t>отырып, ЭМ-ні құю жылдамдығы сағатына 2-5 мл/кг дене массасын</w:t>
      </w:r>
      <w:r>
        <w:rPr>
          <w:spacing w:val="-17"/>
          <w:sz w:val="28"/>
        </w:rPr>
        <w:t> </w:t>
      </w:r>
      <w:r>
        <w:rPr>
          <w:sz w:val="28"/>
        </w:rPr>
        <w:t>құрайды.</w:t>
      </w:r>
    </w:p>
    <w:p>
      <w:pPr>
        <w:pStyle w:val="ListParagraph"/>
        <w:numPr>
          <w:ilvl w:val="1"/>
          <w:numId w:val="23"/>
        </w:numPr>
        <w:tabs>
          <w:tab w:pos="1290" w:val="left" w:leader="none"/>
        </w:tabs>
        <w:spacing w:line="273" w:lineRule="auto" w:before="0" w:after="0"/>
        <w:ind w:left="120" w:right="215" w:firstLine="577"/>
        <w:jc w:val="both"/>
        <w:rPr>
          <w:sz w:val="28"/>
        </w:rPr>
      </w:pPr>
      <w:r>
        <w:rPr>
          <w:sz w:val="28"/>
        </w:rPr>
        <w:t>Қан компоненттерінің донорын іріктеп алу кезінде нәресте үшін анасының плазма доноры болуы мүмкін еместігін еске сақтаған жөн, себебі ана плазмасының құрамында нәрестенің эритроциттеріне қарсы аллоиммундық антиденелер бар, ал әке эритроциттер доноры болмайды, олардың антигендеріне қарсы нәрестенің қанында, анасының қан ағынынан баланың жолдасы арқылы енген антиденелер</w:t>
      </w:r>
      <w:r>
        <w:rPr>
          <w:spacing w:val="-27"/>
          <w:sz w:val="28"/>
        </w:rPr>
        <w:t> </w:t>
      </w:r>
      <w:r>
        <w:rPr>
          <w:sz w:val="28"/>
        </w:rPr>
        <w:t>болады.</w:t>
      </w:r>
    </w:p>
    <w:p>
      <w:pPr>
        <w:pStyle w:val="ListParagraph"/>
        <w:numPr>
          <w:ilvl w:val="1"/>
          <w:numId w:val="23"/>
        </w:numPr>
        <w:tabs>
          <w:tab w:pos="1337" w:val="left" w:leader="none"/>
        </w:tabs>
        <w:spacing w:line="273" w:lineRule="auto" w:before="3" w:after="0"/>
        <w:ind w:left="120" w:right="206" w:firstLine="616"/>
        <w:jc w:val="left"/>
        <w:rPr>
          <w:sz w:val="28"/>
        </w:rPr>
      </w:pPr>
      <w:r>
        <w:rPr>
          <w:sz w:val="28"/>
        </w:rPr>
        <w:t>Нәрестелерге құрамында эритроциттер бар қан компоненттерін, сондай-ақ тромбоциттерді құю алдында АВО жүйесі бойынша тікелей реакциямен қан тобымен </w:t>
      </w:r>
      <w:r>
        <w:rPr>
          <w:spacing w:val="2"/>
          <w:sz w:val="28"/>
        </w:rPr>
        <w:t>резус-тиістілігі анықталады. Қанының тобын </w:t>
      </w:r>
      <w:r>
        <w:rPr>
          <w:sz w:val="28"/>
        </w:rPr>
        <w:t>АВО </w:t>
      </w:r>
      <w:r>
        <w:rPr>
          <w:spacing w:val="2"/>
          <w:sz w:val="28"/>
        </w:rPr>
        <w:t>жүйесі бойынша анықтауда </w:t>
      </w:r>
      <w:r>
        <w:rPr>
          <w:sz w:val="28"/>
        </w:rPr>
        <w:t>қиыншылықтар болса, реципиенттің резус тиістілігін ескере отырып, О қан тобы тобы бойынша жеке іріктелген, жуылған эритроциттер</w:t>
      </w:r>
      <w:r>
        <w:rPr>
          <w:spacing w:val="-10"/>
          <w:sz w:val="28"/>
        </w:rPr>
        <w:t> </w:t>
      </w:r>
      <w:r>
        <w:rPr>
          <w:sz w:val="28"/>
        </w:rPr>
        <w:t>құйылады.</w:t>
      </w:r>
    </w:p>
    <w:p>
      <w:pPr>
        <w:spacing w:after="0" w:line="273" w:lineRule="auto"/>
        <w:jc w:val="left"/>
        <w:rPr>
          <w:sz w:val="28"/>
        </w:rPr>
        <w:sectPr>
          <w:pgSz w:w="12240" w:h="15840"/>
          <w:pgMar w:top="680" w:bottom="280" w:left="720" w:right="720"/>
        </w:sectPr>
      </w:pPr>
    </w:p>
    <w:p>
      <w:pPr>
        <w:pStyle w:val="BodyText"/>
        <w:tabs>
          <w:tab w:pos="1685" w:val="left" w:leader="none"/>
          <w:tab w:pos="2650" w:val="left" w:leader="none"/>
          <w:tab w:pos="3755" w:val="left" w:leader="none"/>
          <w:tab w:pos="5856" w:val="left" w:leader="none"/>
          <w:tab w:pos="6957" w:val="left" w:leader="none"/>
          <w:tab w:pos="8016" w:val="left" w:leader="none"/>
          <w:tab w:pos="8692" w:val="left" w:leader="none"/>
          <w:tab w:pos="10441" w:val="left" w:leader="none"/>
        </w:tabs>
        <w:spacing w:line="273" w:lineRule="auto" w:before="60"/>
        <w:ind w:right="118" w:firstLine="727"/>
      </w:pPr>
      <w:r>
        <w:rPr/>
        <w:t>АВО жүйесі бойынша үйлесімсіздіктен туындаған жаңа туған нәрестелердің </w:t>
      </w:r>
      <w:r>
        <w:rPr>
          <w:spacing w:val="3"/>
        </w:rPr>
        <w:t>гемолиікзд</w:t>
        <w:tab/>
        <w:t>ауруы</w:t>
        <w:tab/>
        <w:t>кезінде</w:t>
        <w:tab/>
        <w:t>трансфузиялық</w:t>
        <w:tab/>
        <w:t>ортаны</w:t>
        <w:tab/>
        <w:t>іріктеу</w:t>
        <w:tab/>
      </w:r>
      <w:r>
        <w:rPr>
          <w:spacing w:val="2"/>
        </w:rPr>
        <w:t>осы</w:t>
        <w:tab/>
      </w:r>
      <w:r>
        <w:rPr>
          <w:spacing w:val="3"/>
        </w:rPr>
        <w:t>Қағидаларға</w:t>
        <w:tab/>
      </w:r>
      <w:r>
        <w:rPr>
          <w:spacing w:val="-7"/>
        </w:rPr>
        <w:t>2- </w:t>
      </w:r>
      <w:r>
        <w:rPr/>
        <w:t>қосымшаның 2-кестесіне сәйкес сызба бойынша жүзеге</w:t>
      </w:r>
      <w:r>
        <w:rPr>
          <w:spacing w:val="-11"/>
        </w:rPr>
        <w:t> </w:t>
      </w:r>
      <w:r>
        <w:rPr/>
        <w:t>асырылады.</w:t>
      </w:r>
    </w:p>
    <w:p>
      <w:pPr>
        <w:pStyle w:val="BodyText"/>
        <w:spacing w:line="273" w:lineRule="auto" w:before="2"/>
        <w:ind w:right="226" w:firstLine="619"/>
        <w:jc w:val="both"/>
      </w:pPr>
      <w:r>
        <w:rPr/>
        <w:t>Резус жүйесінің антигендері бойынша үйлеспеушіліктен туындаған жаңа туған нәрестелердің гемолиздік ауруында Анти-D антиденелері бар болғанда резус-теріс эритроциттер ғана, патогендік антиденелер анти-D антиденелері болмаса, резус-оң эритроциттер құйылады.</w:t>
      </w:r>
    </w:p>
    <w:p>
      <w:pPr>
        <w:pStyle w:val="BodyText"/>
        <w:ind w:left="615"/>
        <w:jc w:val="both"/>
      </w:pPr>
      <w:r>
        <w:rPr/>
        <w:t>Ана мен жаңа туған нәрестенің қан тобы әртүрлі болған жағдайда трансфузиялық</w:t>
      </w:r>
    </w:p>
    <w:p>
      <w:pPr>
        <w:spacing w:after="0"/>
        <w:jc w:val="both"/>
        <w:sectPr>
          <w:pgSz w:w="12240" w:h="15840"/>
          <w:pgMar w:top="680" w:bottom="280" w:left="720" w:right="720"/>
        </w:sectPr>
      </w:pPr>
    </w:p>
    <w:p>
      <w:pPr>
        <w:pStyle w:val="BodyText"/>
        <w:spacing w:line="273" w:lineRule="auto" w:before="46"/>
      </w:pPr>
      <w:r>
        <w:rPr/>
        <w:t>орталарды іріктеу осы Қағидаларға бойынша жүзеге асырылады.</w:t>
      </w:r>
    </w:p>
    <w:p>
      <w:pPr>
        <w:pStyle w:val="ListParagraph"/>
        <w:numPr>
          <w:ilvl w:val="0"/>
          <w:numId w:val="45"/>
        </w:numPr>
        <w:tabs>
          <w:tab w:pos="360" w:val="left" w:leader="none"/>
        </w:tabs>
        <w:spacing w:line="240" w:lineRule="auto" w:before="46" w:after="0"/>
        <w:ind w:left="359" w:right="0" w:hanging="240"/>
        <w:jc w:val="left"/>
        <w:rPr>
          <w:sz w:val="28"/>
        </w:rPr>
      </w:pPr>
      <w:r>
        <w:rPr>
          <w:spacing w:val="3"/>
          <w:sz w:val="28"/>
        </w:rPr>
        <w:br w:type="column"/>
      </w:r>
      <w:r>
        <w:rPr>
          <w:spacing w:val="2"/>
          <w:sz w:val="28"/>
        </w:rPr>
        <w:t>қосымшаның</w:t>
      </w:r>
    </w:p>
    <w:p>
      <w:pPr>
        <w:pStyle w:val="ListParagraph"/>
        <w:numPr>
          <w:ilvl w:val="0"/>
          <w:numId w:val="45"/>
        </w:numPr>
        <w:tabs>
          <w:tab w:pos="360" w:val="left" w:leader="none"/>
        </w:tabs>
        <w:spacing w:line="240" w:lineRule="auto" w:before="46" w:after="0"/>
        <w:ind w:left="359" w:right="0" w:hanging="240"/>
        <w:jc w:val="left"/>
        <w:rPr>
          <w:sz w:val="28"/>
        </w:rPr>
      </w:pPr>
      <w:r>
        <w:rPr>
          <w:spacing w:val="3"/>
          <w:sz w:val="28"/>
        </w:rPr>
        <w:br w:type="column"/>
      </w:r>
      <w:r>
        <w:rPr>
          <w:spacing w:val="2"/>
          <w:sz w:val="28"/>
        </w:rPr>
        <w:t>кестесіне сәйкес</w:t>
      </w:r>
      <w:r>
        <w:rPr>
          <w:spacing w:val="5"/>
          <w:sz w:val="28"/>
        </w:rPr>
        <w:t> </w:t>
      </w:r>
      <w:r>
        <w:rPr>
          <w:spacing w:val="2"/>
          <w:sz w:val="28"/>
        </w:rPr>
        <w:t>сұлбасы</w:t>
      </w:r>
    </w:p>
    <w:p>
      <w:pPr>
        <w:spacing w:after="0" w:line="240" w:lineRule="auto"/>
        <w:jc w:val="left"/>
        <w:rPr>
          <w:sz w:val="28"/>
        </w:rPr>
        <w:sectPr>
          <w:type w:val="continuous"/>
          <w:pgSz w:w="12240" w:h="15840"/>
          <w:pgMar w:top="840" w:bottom="280" w:left="720" w:right="720"/>
          <w:cols w:num="3" w:equalWidth="0">
            <w:col w:w="4753" w:space="61"/>
            <w:col w:w="1980" w:space="60"/>
            <w:col w:w="3946"/>
          </w:cols>
        </w:sectPr>
      </w:pPr>
    </w:p>
    <w:p>
      <w:pPr>
        <w:pStyle w:val="BodyText"/>
        <w:tabs>
          <w:tab w:pos="1593" w:val="left" w:leader="none"/>
          <w:tab w:pos="2007" w:val="left" w:leader="none"/>
          <w:tab w:pos="3566" w:val="left" w:leader="none"/>
          <w:tab w:pos="5133" w:val="left" w:leader="none"/>
          <w:tab w:pos="6615" w:val="left" w:leader="none"/>
          <w:tab w:pos="7242" w:val="left" w:leader="none"/>
          <w:tab w:pos="8660" w:val="left" w:leader="none"/>
        </w:tabs>
        <w:spacing w:line="273" w:lineRule="auto"/>
        <w:ind w:right="205" w:firstLine="459"/>
      </w:pPr>
      <w:r>
        <w:rPr/>
        <w:t>Құрсаққа құю үшін реципиенттің резус тиістілігін ескере отырып, ана сарысуымен </w:t>
      </w:r>
      <w:r>
        <w:rPr>
          <w:spacing w:val="3"/>
        </w:rPr>
        <w:t>үйлесімді,</w:t>
        <w:tab/>
      </w:r>
      <w:r>
        <w:rPr/>
        <w:t>О</w:t>
        <w:tab/>
      </w:r>
      <w:r>
        <w:rPr>
          <w:spacing w:val="3"/>
        </w:rPr>
        <w:t>тобындағы</w:t>
        <w:tab/>
        <w:t>құрамында</w:t>
        <w:tab/>
        <w:t>эритроцит</w:t>
        <w:tab/>
      </w:r>
      <w:r>
        <w:rPr>
          <w:spacing w:val="2"/>
        </w:rPr>
        <w:t>бар</w:t>
        <w:tab/>
      </w:r>
      <w:r>
        <w:rPr>
          <w:spacing w:val="3"/>
        </w:rPr>
        <w:t>донорлық</w:t>
        <w:tab/>
        <w:t>компоненттері </w:t>
      </w:r>
      <w:r>
        <w:rPr/>
        <w:t>пайдаланылады.</w:t>
      </w:r>
    </w:p>
    <w:p>
      <w:pPr>
        <w:pStyle w:val="BodyText"/>
        <w:spacing w:line="273" w:lineRule="auto"/>
        <w:ind w:firstLine="457"/>
      </w:pPr>
      <w:r>
        <w:rPr/>
        <w:t>Иммундық антиденелерді іздеу, сондай-ақ жеке үйлесімділік сынамасы жаңа туған нәрестенің қан сарысуымен және анасының қан сарысуымен жүргізіледі.</w:t>
      </w:r>
    </w:p>
    <w:p>
      <w:pPr>
        <w:pStyle w:val="BodyText"/>
        <w:spacing w:line="273" w:lineRule="auto"/>
        <w:ind w:firstLine="479"/>
      </w:pPr>
      <w:r>
        <w:rPr/>
        <w:t>Егер жаңа туған нәрестенің қанын жеке үйлесімділік сынамасын жүргізу үшін алу мүмкін болмаса, тестілеу анасының қан сарысуымен жүргізіледі.</w:t>
      </w:r>
    </w:p>
    <w:p>
      <w:pPr>
        <w:pStyle w:val="BodyText"/>
        <w:spacing w:line="273" w:lineRule="auto"/>
        <w:ind w:right="198" w:firstLine="977"/>
        <w:jc w:val="both"/>
      </w:pPr>
      <w:r>
        <w:rPr/>
        <w:t>Эритроциттерді жиі және бірнеше рет құю жоспарланған жағдайларда инфекциялық қауіпсіздікті қамтамасыз ету үшін тартылатын донорлардың санын азайту мақсатында аз көлемге бөлінген компонент дозасын пайдалану ұсынылады. Бұл ретте, қан және оның компоненттерінің қалдықтары құюдан кейін жойылуға жатады.</w:t>
      </w:r>
    </w:p>
    <w:p>
      <w:pPr>
        <w:pStyle w:val="Heading1"/>
        <w:numPr>
          <w:ilvl w:val="0"/>
          <w:numId w:val="46"/>
        </w:numPr>
        <w:tabs>
          <w:tab w:pos="378" w:val="left" w:leader="none"/>
        </w:tabs>
        <w:spacing w:line="240" w:lineRule="auto" w:before="266" w:after="0"/>
        <w:ind w:left="377" w:right="0" w:hanging="258"/>
        <w:jc w:val="left"/>
      </w:pPr>
      <w:r>
        <w:rPr/>
        <w:t>параграф.</w:t>
      </w:r>
      <w:r>
        <w:rPr>
          <w:spacing w:val="-36"/>
        </w:rPr>
        <w:t> </w:t>
      </w:r>
      <w:r>
        <w:rPr/>
        <w:t>Плазмалық-коагуляциялық</w:t>
      </w:r>
      <w:r>
        <w:rPr>
          <w:spacing w:val="-36"/>
        </w:rPr>
        <w:t> </w:t>
      </w:r>
      <w:r>
        <w:rPr/>
        <w:t>гемостаз</w:t>
      </w:r>
      <w:r>
        <w:rPr>
          <w:spacing w:val="-36"/>
        </w:rPr>
        <w:t> </w:t>
      </w:r>
      <w:r>
        <w:rPr/>
        <w:t>түзеткіштерін</w:t>
      </w:r>
      <w:r>
        <w:rPr>
          <w:spacing w:val="-36"/>
        </w:rPr>
        <w:t> </w:t>
      </w:r>
      <w:r>
        <w:rPr/>
        <w:t>құю</w:t>
      </w:r>
      <w:r>
        <w:rPr>
          <w:spacing w:val="-36"/>
        </w:rPr>
        <w:t> </w:t>
      </w:r>
      <w:r>
        <w:rPr/>
        <w:t>тәртібі</w:t>
      </w:r>
    </w:p>
    <w:p>
      <w:pPr>
        <w:pStyle w:val="ListParagraph"/>
        <w:numPr>
          <w:ilvl w:val="1"/>
          <w:numId w:val="23"/>
        </w:numPr>
        <w:tabs>
          <w:tab w:pos="1231" w:val="left" w:leader="none"/>
        </w:tabs>
        <w:spacing w:line="273" w:lineRule="auto" w:before="305" w:after="0"/>
        <w:ind w:left="120" w:right="210" w:firstLine="529"/>
        <w:jc w:val="left"/>
        <w:rPr>
          <w:sz w:val="28"/>
        </w:rPr>
      </w:pPr>
      <w:r>
        <w:rPr>
          <w:sz w:val="28"/>
        </w:rPr>
        <w:t>Плазма-коагуляциялық гемостаздың түзеткіштері жасушалық элементтерден айрылған қанның сұйық бөлігі болып</w:t>
      </w:r>
      <w:r>
        <w:rPr>
          <w:spacing w:val="-7"/>
          <w:sz w:val="28"/>
        </w:rPr>
        <w:t> </w:t>
      </w:r>
      <w:r>
        <w:rPr>
          <w:sz w:val="28"/>
        </w:rPr>
        <w:t>табылады.</w:t>
      </w:r>
    </w:p>
    <w:p>
      <w:pPr>
        <w:pStyle w:val="ListParagraph"/>
        <w:numPr>
          <w:ilvl w:val="1"/>
          <w:numId w:val="23"/>
        </w:numPr>
        <w:tabs>
          <w:tab w:pos="1543" w:val="left" w:leader="none"/>
          <w:tab w:pos="2262" w:val="left" w:leader="none"/>
          <w:tab w:pos="3482" w:val="left" w:leader="none"/>
          <w:tab w:pos="4415" w:val="left" w:leader="none"/>
          <w:tab w:pos="5520" w:val="left" w:leader="none"/>
          <w:tab w:pos="6949" w:val="left" w:leader="none"/>
          <w:tab w:pos="8364" w:val="left" w:leader="none"/>
        </w:tabs>
        <w:spacing w:line="273" w:lineRule="auto" w:before="1" w:after="0"/>
        <w:ind w:left="120" w:right="260" w:firstLine="784"/>
        <w:jc w:val="left"/>
        <w:rPr>
          <w:sz w:val="28"/>
        </w:rPr>
      </w:pPr>
      <w:r>
        <w:rPr>
          <w:spacing w:val="2"/>
          <w:sz w:val="28"/>
        </w:rPr>
        <w:t>Емдеу </w:t>
      </w:r>
      <w:r>
        <w:rPr>
          <w:spacing w:val="3"/>
          <w:sz w:val="28"/>
        </w:rPr>
        <w:t>практикасында: </w:t>
      </w:r>
      <w:r>
        <w:rPr>
          <w:spacing w:val="2"/>
          <w:sz w:val="28"/>
        </w:rPr>
        <w:t>жаңа </w:t>
      </w:r>
      <w:r>
        <w:rPr>
          <w:spacing w:val="3"/>
          <w:sz w:val="28"/>
        </w:rPr>
        <w:t>мұздатылған плазма </w:t>
      </w:r>
      <w:r>
        <w:rPr>
          <w:spacing w:val="2"/>
          <w:sz w:val="28"/>
        </w:rPr>
        <w:t>(бұдан әрі </w:t>
      </w:r>
      <w:r>
        <w:rPr>
          <w:sz w:val="28"/>
        </w:rPr>
        <w:t>– </w:t>
      </w:r>
      <w:r>
        <w:rPr>
          <w:spacing w:val="3"/>
          <w:sz w:val="28"/>
        </w:rPr>
        <w:t>ЖМП), </w:t>
      </w:r>
      <w:r>
        <w:rPr>
          <w:spacing w:val="5"/>
          <w:sz w:val="28"/>
        </w:rPr>
        <w:t>супернатантты</w:t>
        <w:tab/>
        <w:t>плазма,</w:t>
        <w:tab/>
      </w:r>
      <w:r>
        <w:rPr>
          <w:spacing w:val="4"/>
          <w:sz w:val="28"/>
        </w:rPr>
        <w:t>оның</w:t>
        <w:tab/>
      </w:r>
      <w:r>
        <w:rPr>
          <w:spacing w:val="5"/>
          <w:sz w:val="28"/>
        </w:rPr>
        <w:t>ішінде</w:t>
        <w:tab/>
        <w:t>қосымша</w:t>
        <w:tab/>
        <w:t>өңделген</w:t>
        <w:tab/>
        <w:t>криопреципитат </w:t>
      </w:r>
      <w:r>
        <w:rPr>
          <w:sz w:val="28"/>
        </w:rPr>
        <w:t>пайдаланылады.</w:t>
      </w:r>
    </w:p>
    <w:p>
      <w:pPr>
        <w:pStyle w:val="BodyText"/>
        <w:spacing w:line="273" w:lineRule="auto"/>
        <w:ind w:right="246" w:firstLine="898"/>
        <w:jc w:val="both"/>
      </w:pPr>
      <w:r>
        <w:rPr/>
        <w:t>Сәулеумен емдеуді қабылдайтын жаңа туған нәрестелерді емдеу кезінде вирустазартылған, амотосаленмен өңделген және ең жоғары толқынның ұзындығы кемінде 425 нанометрді құрайтын фототерапияға арналған құрылғыда сәлеленген ЖМП пайдаланылмайды.</w:t>
      </w:r>
    </w:p>
    <w:p>
      <w:pPr>
        <w:pStyle w:val="BodyText"/>
        <w:spacing w:line="273" w:lineRule="auto" w:before="2"/>
        <w:ind w:right="198" w:firstLine="442"/>
        <w:jc w:val="both"/>
      </w:pPr>
      <w:r>
        <w:rPr/>
        <w:t>Сәулемен емдеуді қабылдайтын нәрестелерді емдеу кезінде карантинделген немесе сәулеленген өнім пайдаланылады.</w:t>
      </w:r>
    </w:p>
    <w:p>
      <w:pPr>
        <w:pStyle w:val="BodyText"/>
        <w:spacing w:line="273" w:lineRule="auto"/>
        <w:ind w:right="213" w:firstLine="524"/>
        <w:jc w:val="both"/>
      </w:pPr>
      <w:r>
        <w:rPr/>
        <w:t>Глюкоза-6-фосфодиэстераза тапшылығы бар пациенттерді емдеу кезінде метилен көгімен өңделген плазма пайдаланылмайды.</w:t>
      </w:r>
    </w:p>
    <w:p>
      <w:pPr>
        <w:spacing w:after="0" w:line="273" w:lineRule="auto"/>
        <w:jc w:val="both"/>
        <w:sectPr>
          <w:type w:val="continuous"/>
          <w:pgSz w:w="12240" w:h="15840"/>
          <w:pgMar w:top="840" w:bottom="280" w:left="720" w:right="720"/>
        </w:sectPr>
      </w:pPr>
    </w:p>
    <w:p>
      <w:pPr>
        <w:pStyle w:val="ListParagraph"/>
        <w:numPr>
          <w:ilvl w:val="1"/>
          <w:numId w:val="23"/>
        </w:numPr>
        <w:tabs>
          <w:tab w:pos="1160" w:val="left" w:leader="none"/>
        </w:tabs>
        <w:spacing w:line="273" w:lineRule="auto" w:before="60" w:after="0"/>
        <w:ind w:left="120" w:right="205" w:firstLine="469"/>
        <w:jc w:val="both"/>
        <w:rPr>
          <w:sz w:val="28"/>
        </w:rPr>
      </w:pPr>
      <w:r>
        <w:rPr>
          <w:sz w:val="28"/>
        </w:rPr>
        <w:t>ЖМП реципиент қанымен АВ0 жүйесі бойынша қан тобымен үйлеседі. ЖМП жасушасыз орта болғандықтан, резус жүйесінің анигендері бойынша үйлесімдік міндетті</w:t>
      </w:r>
      <w:r>
        <w:rPr>
          <w:spacing w:val="-2"/>
          <w:sz w:val="28"/>
        </w:rPr>
        <w:t> </w:t>
      </w:r>
      <w:r>
        <w:rPr>
          <w:sz w:val="28"/>
        </w:rPr>
        <w:t>болмайды.</w:t>
      </w:r>
    </w:p>
    <w:p>
      <w:pPr>
        <w:pStyle w:val="ListParagraph"/>
        <w:numPr>
          <w:ilvl w:val="1"/>
          <w:numId w:val="23"/>
        </w:numPr>
        <w:tabs>
          <w:tab w:pos="1149" w:val="left" w:leader="none"/>
        </w:tabs>
        <w:spacing w:line="273" w:lineRule="auto" w:before="2" w:after="0"/>
        <w:ind w:left="120" w:right="202" w:firstLine="460"/>
        <w:jc w:val="both"/>
        <w:rPr>
          <w:sz w:val="28"/>
        </w:rPr>
      </w:pPr>
      <w:r>
        <w:rPr>
          <w:sz w:val="28"/>
        </w:rPr>
        <w:t>Кез келген қан тобындағы реципиентке АВ төртінші тобының плазмасын құю жүргізіледі.</w:t>
      </w:r>
    </w:p>
    <w:p>
      <w:pPr>
        <w:pStyle w:val="ListParagraph"/>
        <w:numPr>
          <w:ilvl w:val="1"/>
          <w:numId w:val="23"/>
        </w:numPr>
        <w:tabs>
          <w:tab w:pos="1100" w:val="left" w:leader="none"/>
        </w:tabs>
        <w:spacing w:line="240" w:lineRule="auto" w:before="0" w:after="0"/>
        <w:ind w:left="1099" w:right="0" w:hanging="561"/>
        <w:jc w:val="both"/>
        <w:rPr>
          <w:sz w:val="28"/>
        </w:rPr>
      </w:pPr>
      <w:r>
        <w:rPr>
          <w:sz w:val="28"/>
        </w:rPr>
        <w:t>ЖМП-ні құю үшін көрсетілімдер мыналар болып</w:t>
      </w:r>
      <w:r>
        <w:rPr>
          <w:spacing w:val="-11"/>
          <w:sz w:val="28"/>
        </w:rPr>
        <w:t> </w:t>
      </w:r>
      <w:r>
        <w:rPr>
          <w:sz w:val="28"/>
        </w:rPr>
        <w:t>табылады:</w:t>
      </w:r>
    </w:p>
    <w:p>
      <w:pPr>
        <w:pStyle w:val="ListParagraph"/>
        <w:numPr>
          <w:ilvl w:val="2"/>
          <w:numId w:val="23"/>
        </w:numPr>
        <w:tabs>
          <w:tab w:pos="1085" w:val="left" w:leader="none"/>
        </w:tabs>
        <w:spacing w:line="273" w:lineRule="auto" w:before="46" w:after="0"/>
        <w:ind w:left="120" w:right="228" w:firstLine="623"/>
        <w:jc w:val="both"/>
        <w:rPr>
          <w:sz w:val="28"/>
        </w:rPr>
      </w:pPr>
      <w:r>
        <w:rPr>
          <w:sz w:val="28"/>
        </w:rPr>
        <w:t>коагуляциялық гемостаз факторларының тапшылығы зертханалық расталған кезде немесе тромбоэластография әдісімен алынған деректеріндегі геморрагиялық синдром.</w:t>
      </w:r>
    </w:p>
    <w:p>
      <w:pPr>
        <w:pStyle w:val="BodyText"/>
        <w:spacing w:line="273" w:lineRule="auto"/>
        <w:ind w:right="251" w:firstLine="775"/>
        <w:jc w:val="both"/>
      </w:pPr>
      <w:r>
        <w:rPr/>
        <w:t>Коагуляциялық гемостаз факторлары тапшылығының зертханалық белгілері мынадай кез келген белгілер бойынша анықталады:</w:t>
      </w:r>
    </w:p>
    <w:p>
      <w:pPr>
        <w:pStyle w:val="BodyText"/>
        <w:spacing w:line="273" w:lineRule="auto"/>
        <w:ind w:left="539" w:right="3440"/>
      </w:pPr>
      <w:r>
        <w:rPr/>
        <w:t>протромбиндік индекс (ПТИ) 70%-дан аз; протромбиндік уақыт (ПУ) 15 секундтан астам; халықаралық нормаланған қатынас (ХНҚ) 1,5-тен астам; фибриноген 1,5 г/л-ден аз;</w:t>
      </w:r>
    </w:p>
    <w:p>
      <w:pPr>
        <w:pStyle w:val="BodyText"/>
        <w:spacing w:line="273" w:lineRule="auto" w:before="2"/>
        <w:ind w:right="412" w:firstLine="928"/>
      </w:pPr>
      <w:r>
        <w:rPr/>
        <w:t>белсенді ішінара тромбиндік уақыт (БІТУ) 45 секундтен астам (алдағы гепаринотерапиясыз);</w:t>
      </w:r>
    </w:p>
    <w:p>
      <w:pPr>
        <w:pStyle w:val="BodyText"/>
        <w:spacing w:line="273" w:lineRule="auto"/>
        <w:ind w:right="213" w:firstLine="516"/>
        <w:jc w:val="both"/>
      </w:pPr>
      <w:r>
        <w:rPr/>
        <w:t>Гемостаз факторларының туа біткен немесе жүре пайда болған тапшылығы ІІ, V, VІІ, VІІІ, ІХ, ХІ, ХІІ факторларының деңгейі бойынша анықталады.</w:t>
      </w:r>
    </w:p>
    <w:p>
      <w:pPr>
        <w:pStyle w:val="BodyText"/>
        <w:spacing w:line="273" w:lineRule="auto"/>
        <w:ind w:right="219" w:firstLine="541"/>
        <w:jc w:val="both"/>
      </w:pPr>
      <w:r>
        <w:rPr/>
        <w:t>(ІV кезеңдегі) қанның тамырішіндегі шашыраңқы қан ұю синдромы (бұдан әрі – ТШҚҰ-синдромы) себептескен геморрагиялық синдром кезінде коагулограмманың жоғарыда аталған тестілері төмен концентрация және жоғары фибринолитикалық белсенділік себебінен анықталмайды. Мұндай жағдайда Ли-Уайт бойынша – 15 минуттан астам қанның ұю уақытына бағдарланады.</w:t>
      </w:r>
    </w:p>
    <w:p>
      <w:pPr>
        <w:pStyle w:val="BodyText"/>
        <w:spacing w:line="273" w:lineRule="auto" w:before="2"/>
        <w:ind w:right="223" w:firstLine="593"/>
        <w:jc w:val="both"/>
      </w:pPr>
      <w:r>
        <w:rPr/>
        <w:t>Көрсетілім тұжырымы – "коагуляциялық гемостаз факторларының тапшылығы: көрсеткіш (тер)</w:t>
      </w:r>
      <w:r>
        <w:rPr>
          <w:spacing w:val="67"/>
          <w:u w:val="single"/>
        </w:rPr>
        <w:t> </w:t>
      </w:r>
      <w:r>
        <w:rPr/>
        <w:t>".</w:t>
      </w:r>
    </w:p>
    <w:p>
      <w:pPr>
        <w:pStyle w:val="ListParagraph"/>
        <w:numPr>
          <w:ilvl w:val="2"/>
          <w:numId w:val="23"/>
        </w:numPr>
        <w:tabs>
          <w:tab w:pos="1085" w:val="left" w:leader="none"/>
          <w:tab w:pos="2088" w:val="left" w:leader="none"/>
          <w:tab w:pos="2788" w:val="left" w:leader="none"/>
          <w:tab w:pos="3958" w:val="left" w:leader="none"/>
          <w:tab w:pos="5776" w:val="left" w:leader="none"/>
          <w:tab w:pos="6587" w:val="left" w:leader="none"/>
          <w:tab w:pos="8358" w:val="left" w:leader="none"/>
          <w:tab w:pos="9419" w:val="left" w:leader="none"/>
        </w:tabs>
        <w:spacing w:line="273" w:lineRule="auto" w:before="1" w:after="0"/>
        <w:ind w:left="120" w:right="228" w:firstLine="623"/>
        <w:jc w:val="left"/>
        <w:rPr>
          <w:sz w:val="28"/>
        </w:rPr>
      </w:pPr>
      <w:r>
        <w:rPr>
          <w:sz w:val="28"/>
        </w:rPr>
        <w:t>коагуляциялық гемостаз факторларының тапшылығы зертханалық расталған </w:t>
      </w:r>
      <w:r>
        <w:rPr>
          <w:spacing w:val="2"/>
          <w:sz w:val="28"/>
        </w:rPr>
        <w:t>және алда тұрған көлемді операцияға байланысты, жіті қаңсырау, жүктіліктің </w:t>
      </w:r>
      <w:r>
        <w:rPr>
          <w:spacing w:val="3"/>
          <w:sz w:val="28"/>
        </w:rPr>
        <w:t>асқынулармен</w:t>
        <w:tab/>
        <w:t>өтуі</w:t>
        <w:tab/>
      </w:r>
      <w:r>
        <w:rPr>
          <w:spacing w:val="2"/>
          <w:sz w:val="28"/>
        </w:rPr>
        <w:t>кезінде,</w:t>
        <w:tab/>
      </w:r>
      <w:r>
        <w:rPr>
          <w:spacing w:val="3"/>
          <w:sz w:val="28"/>
        </w:rPr>
        <w:t>операциялық</w:t>
        <w:tab/>
      </w:r>
      <w:r>
        <w:rPr>
          <w:spacing w:val="2"/>
          <w:sz w:val="28"/>
        </w:rPr>
        <w:t>және</w:t>
        <w:tab/>
      </w:r>
      <w:r>
        <w:rPr>
          <w:spacing w:val="3"/>
          <w:sz w:val="28"/>
        </w:rPr>
        <w:t>операциядан</w:t>
        <w:tab/>
        <w:t>кейінгі</w:t>
        <w:tab/>
        <w:t>кезеңнің </w:t>
      </w:r>
      <w:r>
        <w:rPr>
          <w:sz w:val="28"/>
        </w:rPr>
        <w:t>асқынулармен болғанда, полиоргандық жеткіліксіздік, ТШҚҰ-синдромы дамуына байланысты геморрагиялық синдромның даму қаупі бар кез келген</w:t>
      </w:r>
      <w:r>
        <w:rPr>
          <w:spacing w:val="-28"/>
          <w:sz w:val="28"/>
        </w:rPr>
        <w:t> </w:t>
      </w:r>
      <w:r>
        <w:rPr>
          <w:sz w:val="28"/>
        </w:rPr>
        <w:t>жағдайлар.</w:t>
      </w:r>
    </w:p>
    <w:p>
      <w:pPr>
        <w:pStyle w:val="BodyText"/>
        <w:spacing w:line="273" w:lineRule="auto" w:before="2"/>
        <w:ind w:right="209" w:firstLine="799"/>
        <w:jc w:val="both"/>
      </w:pPr>
      <w:r>
        <w:rPr/>
        <w:t>Геморрагиялық синдромның даму қаупі болмаған жағдайда коагуляциялық гемостаз факторларының тапшылығын түзету толыққанды энтералды тамақтану, ішек пен бауыр функцияларын қалпына келтіру, К витаминін тағайындау арқылы жүзеге асырылады.</w:t>
      </w:r>
    </w:p>
    <w:p>
      <w:pPr>
        <w:pStyle w:val="BodyText"/>
        <w:spacing w:line="273" w:lineRule="auto" w:before="2"/>
        <w:ind w:right="223" w:firstLine="593"/>
        <w:jc w:val="both"/>
      </w:pPr>
      <w:r>
        <w:rPr/>
        <w:t>Көрсетілім тұжырымы – "коагуляциялық гемостаз факторларының тапшылығы: көрсеткіш (тер)</w:t>
      </w:r>
      <w:r>
        <w:rPr>
          <w:spacing w:val="67"/>
          <w:u w:val="single"/>
        </w:rPr>
        <w:t> </w:t>
      </w:r>
      <w:r>
        <w:rPr/>
        <w:t>".</w:t>
      </w:r>
    </w:p>
    <w:p>
      <w:pPr>
        <w:pStyle w:val="ListParagraph"/>
        <w:numPr>
          <w:ilvl w:val="2"/>
          <w:numId w:val="23"/>
        </w:numPr>
        <w:tabs>
          <w:tab w:pos="859" w:val="left" w:leader="none"/>
        </w:tabs>
        <w:spacing w:line="273" w:lineRule="auto" w:before="1" w:after="0"/>
        <w:ind w:left="120" w:right="198" w:firstLine="432"/>
        <w:jc w:val="both"/>
        <w:rPr>
          <w:sz w:val="28"/>
        </w:rPr>
      </w:pPr>
      <w:r>
        <w:rPr>
          <w:sz w:val="28"/>
        </w:rPr>
        <w:t>жүрекке, өкпеге операция жасау, ағзаларды транспланттау операциялары кезінде жасанды қанайналым аппаратын</w:t>
      </w:r>
      <w:r>
        <w:rPr>
          <w:spacing w:val="-4"/>
          <w:sz w:val="28"/>
        </w:rPr>
        <w:t> </w:t>
      </w:r>
      <w:r>
        <w:rPr>
          <w:sz w:val="28"/>
        </w:rPr>
        <w:t>толтыру.</w:t>
      </w:r>
    </w:p>
    <w:p>
      <w:pPr>
        <w:spacing w:after="0" w:line="273" w:lineRule="auto"/>
        <w:jc w:val="both"/>
        <w:rPr>
          <w:sz w:val="28"/>
        </w:rPr>
        <w:sectPr>
          <w:pgSz w:w="12240" w:h="15840"/>
          <w:pgMar w:top="680" w:bottom="280" w:left="720" w:right="720"/>
        </w:sectPr>
      </w:pPr>
    </w:p>
    <w:p>
      <w:pPr>
        <w:pStyle w:val="BodyText"/>
        <w:spacing w:before="60"/>
        <w:ind w:left="539"/>
      </w:pPr>
      <w:r>
        <w:rPr/>
        <w:t>Көрсетілім тұжырымы – "ЖҚ аппаратын толтыру";</w:t>
      </w:r>
    </w:p>
    <w:p>
      <w:pPr>
        <w:pStyle w:val="ListParagraph"/>
        <w:numPr>
          <w:ilvl w:val="2"/>
          <w:numId w:val="23"/>
        </w:numPr>
        <w:tabs>
          <w:tab w:pos="1015" w:val="left" w:leader="none"/>
        </w:tabs>
        <w:spacing w:line="273" w:lineRule="auto" w:before="46" w:after="0"/>
        <w:ind w:left="120" w:right="223" w:firstLine="563"/>
        <w:jc w:val="left"/>
        <w:rPr>
          <w:sz w:val="28"/>
        </w:rPr>
      </w:pPr>
      <w:r>
        <w:rPr>
          <w:sz w:val="28"/>
        </w:rPr>
        <w:t>қан ұю факторларының немесе ингибиторлардың (АТ-III (антитромбин), C, S протеиндері) зертханалық расталған, оқшауланған</w:t>
      </w:r>
      <w:r>
        <w:rPr>
          <w:spacing w:val="-6"/>
          <w:sz w:val="28"/>
        </w:rPr>
        <w:t> </w:t>
      </w:r>
      <w:r>
        <w:rPr>
          <w:sz w:val="28"/>
        </w:rPr>
        <w:t>тапшылығы.</w:t>
      </w:r>
    </w:p>
    <w:p>
      <w:pPr>
        <w:pStyle w:val="BodyText"/>
        <w:ind w:left="539"/>
      </w:pPr>
      <w:r>
        <w:rPr/>
        <w:t>Жасына байланысты АТ-III нормалары:</w:t>
      </w:r>
    </w:p>
    <w:p>
      <w:pPr>
        <w:pStyle w:val="BodyText"/>
        <w:spacing w:line="273" w:lineRule="auto" w:before="45"/>
        <w:ind w:firstLine="575"/>
      </w:pPr>
      <w:r>
        <w:rPr/>
        <w:t>жаңа туған нәрестелерде осы фактордың деңгейі физиологиялық төмен және 40- 80% құрайды;</w:t>
      </w:r>
    </w:p>
    <w:p>
      <w:pPr>
        <w:pStyle w:val="BodyText"/>
        <w:ind w:left="539"/>
      </w:pPr>
      <w:r>
        <w:rPr/>
        <w:t>нәресте (1 ай) және 6 жасқа дейінгі көрсеткіш 80-140% құрайды;</w:t>
      </w:r>
    </w:p>
    <w:p>
      <w:pPr>
        <w:pStyle w:val="BodyText"/>
        <w:spacing w:line="273" w:lineRule="auto" w:before="46"/>
        <w:ind w:right="129" w:firstLine="436"/>
      </w:pPr>
      <w:r>
        <w:rPr/>
        <w:t>егер антикоагулянт деңгейі 90-нан төмен түспесе және 130% жоғары болмаса, 6-дан 11-ге дейінгі балалар үшін алаңдамауға болады;</w:t>
      </w:r>
    </w:p>
    <w:p>
      <w:pPr>
        <w:pStyle w:val="BodyText"/>
        <w:spacing w:line="273" w:lineRule="auto" w:before="0"/>
        <w:ind w:right="412" w:firstLine="581"/>
      </w:pPr>
      <w:r>
        <w:rPr/>
        <w:t>11 жастан бастап жасөспірімдер кезеңі аяқталғанға дейін (16 жас) көрсеткіш 80- 120% шегінде ауытқиды;</w:t>
      </w:r>
    </w:p>
    <w:p>
      <w:pPr>
        <w:pStyle w:val="BodyText"/>
        <w:ind w:left="539"/>
      </w:pPr>
      <w:r>
        <w:rPr/>
        <w:t>ересектердегі көрсеткіш 75-125% шегінде ауытқиды.</w:t>
      </w:r>
    </w:p>
    <w:p>
      <w:pPr>
        <w:pStyle w:val="ListParagraph"/>
        <w:numPr>
          <w:ilvl w:val="1"/>
          <w:numId w:val="23"/>
        </w:numPr>
        <w:tabs>
          <w:tab w:pos="1570" w:val="left" w:leader="none"/>
          <w:tab w:pos="1966" w:val="left" w:leader="none"/>
          <w:tab w:pos="3701" w:val="left" w:leader="none"/>
          <w:tab w:pos="5694" w:val="left" w:leader="none"/>
          <w:tab w:pos="7619" w:val="left" w:leader="none"/>
          <w:tab w:pos="9553" w:val="left" w:leader="none"/>
        </w:tabs>
        <w:spacing w:line="273" w:lineRule="auto" w:before="46" w:after="0"/>
        <w:ind w:left="120" w:right="259" w:firstLine="807"/>
        <w:jc w:val="left"/>
        <w:rPr>
          <w:sz w:val="28"/>
        </w:rPr>
      </w:pPr>
      <w:r>
        <w:rPr>
          <w:spacing w:val="3"/>
          <w:sz w:val="28"/>
        </w:rPr>
        <w:t>Айналымдағы қанның </w:t>
      </w:r>
      <w:r>
        <w:rPr>
          <w:spacing w:val="2"/>
          <w:sz w:val="28"/>
        </w:rPr>
        <w:t>30% </w:t>
      </w:r>
      <w:r>
        <w:rPr>
          <w:spacing w:val="3"/>
          <w:sz w:val="28"/>
        </w:rPr>
        <w:t>артық көлемндегі жіті қансырауда</w:t>
      </w:r>
      <w:r>
        <w:rPr>
          <w:spacing w:val="46"/>
          <w:sz w:val="28"/>
        </w:rPr>
        <w:t> </w:t>
      </w:r>
      <w:r>
        <w:rPr>
          <w:spacing w:val="3"/>
          <w:sz w:val="28"/>
        </w:rPr>
        <w:t>шұғыл жағдайларда</w:t>
        <w:tab/>
        <w:t>коагуломма</w:t>
        <w:tab/>
        <w:t>мониторингін</w:t>
        <w:tab/>
        <w:t>(зертханалық</w:t>
        <w:tab/>
        <w:t>көрсеткіштер</w:t>
        <w:tab/>
        <w:t>немесе </w:t>
      </w:r>
      <w:r>
        <w:rPr>
          <w:sz w:val="28"/>
        </w:rPr>
        <w:t>тромбоэластограмма) кейінінен жасай отырып, 12-20 мл/кг есебінен ЖМП орнын толтыру жүзеге</w:t>
      </w:r>
      <w:r>
        <w:rPr>
          <w:spacing w:val="-3"/>
          <w:sz w:val="28"/>
        </w:rPr>
        <w:t> </w:t>
      </w:r>
      <w:r>
        <w:rPr>
          <w:sz w:val="28"/>
        </w:rPr>
        <w:t>асырылады.</w:t>
      </w:r>
    </w:p>
    <w:p>
      <w:pPr>
        <w:pStyle w:val="BodyText"/>
        <w:spacing w:line="273" w:lineRule="auto" w:before="2"/>
        <w:ind w:right="268" w:firstLine="865"/>
        <w:jc w:val="both"/>
      </w:pPr>
      <w:r>
        <w:rPr/>
        <w:t>Қанды коагуломмаға үшін алудың жиілігі қансырау қарқынына, инфузия жылдамдығы мен клиникалық деректерге байланысты болады. Жіті көлемді қансырауда қанды зерттеуге алу әр 30-60 минут сайын жүргізіледі.</w:t>
      </w:r>
    </w:p>
    <w:p>
      <w:pPr>
        <w:pStyle w:val="ListParagraph"/>
        <w:numPr>
          <w:ilvl w:val="1"/>
          <w:numId w:val="23"/>
        </w:numPr>
        <w:tabs>
          <w:tab w:pos="1164" w:val="left" w:leader="none"/>
        </w:tabs>
        <w:spacing w:line="273" w:lineRule="auto" w:before="1" w:after="0"/>
        <w:ind w:left="120" w:right="205" w:firstLine="473"/>
        <w:jc w:val="both"/>
        <w:rPr>
          <w:sz w:val="28"/>
        </w:rPr>
      </w:pPr>
      <w:r>
        <w:rPr>
          <w:sz w:val="28"/>
        </w:rPr>
        <w:t>ЖМП-ні дозалау мынадай есептерге негізделеді: адамның жасына қарамастан дене салмағына шаққанда 12-20</w:t>
      </w:r>
      <w:r>
        <w:rPr>
          <w:spacing w:val="-6"/>
          <w:sz w:val="28"/>
        </w:rPr>
        <w:t> </w:t>
      </w:r>
      <w:r>
        <w:rPr>
          <w:sz w:val="28"/>
        </w:rPr>
        <w:t>мл/кг.</w:t>
      </w:r>
    </w:p>
    <w:p>
      <w:pPr>
        <w:pStyle w:val="BodyText"/>
        <w:spacing w:line="273" w:lineRule="auto"/>
        <w:ind w:right="278" w:firstLine="933"/>
        <w:jc w:val="both"/>
      </w:pPr>
      <w:r>
        <w:rPr/>
        <w:t>ЖМП құюдың тиімділігін бақылау коагулограмма көрсеткіштері немесе тромбоэластограмма бойынша жүзеге асырылады.</w:t>
      </w:r>
    </w:p>
    <w:p>
      <w:pPr>
        <w:pStyle w:val="BodyText"/>
        <w:spacing w:line="273" w:lineRule="auto"/>
        <w:ind w:right="211" w:firstLine="514"/>
        <w:jc w:val="both"/>
      </w:pPr>
      <w:r>
        <w:rPr/>
        <w:t>Терапияның тиімділігі жеткіліксіз болған кезде (жалғасып жатқан қансырау және ұю және ұйытуға қарсы жүйелер факторларының сақталып отырған тапшылығы) есептік дозаларды қайта енгізеді.</w:t>
      </w:r>
    </w:p>
    <w:p>
      <w:pPr>
        <w:pStyle w:val="BodyText"/>
        <w:spacing w:line="273" w:lineRule="auto"/>
        <w:ind w:right="128" w:firstLine="432"/>
        <w:jc w:val="both"/>
      </w:pPr>
      <w:r>
        <w:rPr/>
        <w:t>ЖМП тәуліктік дозасы шектелмейді. ЖМП бір дозасы фибриноген деңгейін 0,25 г/л арттырады. Фибриногеннің ең аз гемолиздік концентрациясы – 0,8-1,0 г/л.</w:t>
      </w:r>
    </w:p>
    <w:p>
      <w:pPr>
        <w:pStyle w:val="ListParagraph"/>
        <w:numPr>
          <w:ilvl w:val="1"/>
          <w:numId w:val="23"/>
        </w:numPr>
        <w:tabs>
          <w:tab w:pos="1100" w:val="left" w:leader="none"/>
        </w:tabs>
        <w:spacing w:line="392" w:lineRule="exact" w:before="0" w:after="0"/>
        <w:ind w:left="1099" w:right="0" w:hanging="561"/>
        <w:jc w:val="left"/>
        <w:rPr>
          <w:sz w:val="28"/>
        </w:rPr>
      </w:pPr>
      <w:r>
        <w:rPr>
          <w:sz w:val="28"/>
        </w:rPr>
        <w:t>ЖМП құю алдында плазманы еріткіште +37</w:t>
      </w:r>
      <w:r>
        <w:rPr>
          <w:position w:val="12"/>
          <w:sz w:val="23"/>
        </w:rPr>
        <w:t>0</w:t>
      </w:r>
      <w:r>
        <w:rPr>
          <w:sz w:val="28"/>
        </w:rPr>
        <w:t>С температурада</w:t>
      </w:r>
      <w:r>
        <w:rPr>
          <w:spacing w:val="-15"/>
          <w:sz w:val="28"/>
        </w:rPr>
        <w:t> </w:t>
      </w:r>
      <w:r>
        <w:rPr>
          <w:sz w:val="28"/>
        </w:rPr>
        <w:t>ерітіледі.</w:t>
      </w:r>
    </w:p>
    <w:p>
      <w:pPr>
        <w:pStyle w:val="BodyText"/>
        <w:spacing w:line="273" w:lineRule="auto" w:before="46"/>
        <w:ind w:right="213" w:firstLine="524"/>
        <w:jc w:val="both"/>
      </w:pPr>
      <w:r>
        <w:rPr/>
        <w:t>Еріген плазмада жеткіліксіз жылытқан кезде фибрин үлпегі пайда болуы мүмкін, бұл плазманы вена ішіне құюға арналған сүзгісі бар стандарттық құрылғы көмегімен пайдалануға кедергі келтірмейді.</w:t>
      </w:r>
    </w:p>
    <w:p>
      <w:pPr>
        <w:pStyle w:val="BodyText"/>
        <w:spacing w:line="273" w:lineRule="auto"/>
        <w:ind w:right="212" w:firstLine="525"/>
        <w:jc w:val="both"/>
      </w:pPr>
      <w:r>
        <w:rPr/>
        <w:t>Ерітілгеннен кейін плазма бір сағат ішінде пайдаланылады және қайта мұздатуға жатпайды.</w:t>
      </w:r>
    </w:p>
    <w:p>
      <w:pPr>
        <w:pStyle w:val="BodyText"/>
        <w:spacing w:line="273" w:lineRule="auto"/>
        <w:ind w:right="205" w:firstLine="865"/>
        <w:jc w:val="both"/>
      </w:pPr>
      <w:r>
        <w:rPr/>
        <w:t>Кейінге қалдырылған құю кезінде ерітілген ЖМП тұмшаланып жабылуы бұзылмаған гемаконда +2</w:t>
      </w:r>
      <w:r>
        <w:rPr>
          <w:position w:val="12"/>
          <w:sz w:val="23"/>
        </w:rPr>
        <w:t>0</w:t>
      </w:r>
      <w:r>
        <w:rPr/>
        <w:t>С +6</w:t>
      </w:r>
      <w:r>
        <w:rPr>
          <w:position w:val="12"/>
          <w:sz w:val="23"/>
        </w:rPr>
        <w:t>0</w:t>
      </w:r>
      <w:r>
        <w:rPr/>
        <w:t>С дейінгі температурада 24 сағат сақталады. Көрсетілген уақытта пайдаланылмаған жағдайда плазма "Б" класындағы медициналық қалдықтар ретінде жойылады.</w:t>
      </w:r>
    </w:p>
    <w:p>
      <w:pPr>
        <w:spacing w:after="0" w:line="273" w:lineRule="auto"/>
        <w:jc w:val="both"/>
        <w:sectPr>
          <w:pgSz w:w="12240" w:h="15840"/>
          <w:pgMar w:top="680" w:bottom="280" w:left="720" w:right="720"/>
        </w:sectPr>
      </w:pPr>
    </w:p>
    <w:p>
      <w:pPr>
        <w:pStyle w:val="ListParagraph"/>
        <w:numPr>
          <w:ilvl w:val="1"/>
          <w:numId w:val="23"/>
        </w:numPr>
        <w:tabs>
          <w:tab w:pos="1271" w:val="left" w:leader="none"/>
        </w:tabs>
        <w:spacing w:line="273" w:lineRule="auto" w:before="60" w:after="0"/>
        <w:ind w:left="120" w:right="219" w:firstLine="561"/>
        <w:jc w:val="both"/>
        <w:rPr>
          <w:sz w:val="28"/>
        </w:rPr>
      </w:pPr>
      <w:r>
        <w:rPr>
          <w:sz w:val="28"/>
        </w:rPr>
        <w:t>Инфекция қоздырғыштарына қарсы иммундық антиденелері бар ЖМП құю пациентті пассивті иммундау мақсатында</w:t>
      </w:r>
      <w:r>
        <w:rPr>
          <w:spacing w:val="-7"/>
          <w:sz w:val="28"/>
        </w:rPr>
        <w:t> </w:t>
      </w:r>
      <w:r>
        <w:rPr>
          <w:sz w:val="28"/>
        </w:rPr>
        <w:t>жүргізіледі.</w:t>
      </w:r>
    </w:p>
    <w:p>
      <w:pPr>
        <w:pStyle w:val="BodyText"/>
        <w:spacing w:line="273" w:lineRule="auto"/>
        <w:ind w:right="206" w:firstLine="506"/>
        <w:jc w:val="both"/>
      </w:pPr>
      <w:r>
        <w:rPr/>
        <w:t>Бірқатар инфекциялық ауруларға тән гиперкоагуляцияның зертханалық расталған жай-күйінің болуы антикоагулянттардың емдік дозасының аясында қолданылған жағдайда иммундық плазманы пайдалану үшін қарсы көрсетілім болып табылмайды.</w:t>
      </w:r>
    </w:p>
    <w:p>
      <w:pPr>
        <w:pStyle w:val="ListParagraph"/>
        <w:numPr>
          <w:ilvl w:val="1"/>
          <w:numId w:val="23"/>
        </w:numPr>
        <w:tabs>
          <w:tab w:pos="1668" w:val="left" w:leader="none"/>
        </w:tabs>
        <w:spacing w:line="273" w:lineRule="auto" w:before="1" w:after="0"/>
        <w:ind w:left="120" w:right="205" w:firstLine="889"/>
        <w:jc w:val="both"/>
        <w:rPr>
          <w:sz w:val="28"/>
        </w:rPr>
      </w:pPr>
      <w:r>
        <w:rPr>
          <w:spacing w:val="3"/>
          <w:sz w:val="28"/>
        </w:rPr>
        <w:t>Криопреципитат донор қанынан алынады және </w:t>
      </w:r>
      <w:r>
        <w:rPr>
          <w:sz w:val="28"/>
        </w:rPr>
        <w:t>А </w:t>
      </w:r>
      <w:r>
        <w:rPr>
          <w:spacing w:val="3"/>
          <w:sz w:val="28"/>
        </w:rPr>
        <w:t>гемофилиясымен, </w:t>
      </w:r>
      <w:r>
        <w:rPr>
          <w:sz w:val="28"/>
        </w:rPr>
        <w:t>Виллебранд ауруымен, гипофибриногенемиямен (фибриноген кемінде 0,8 грамм/литр) ауыратын науқастарды емдеуде</w:t>
      </w:r>
      <w:r>
        <w:rPr>
          <w:spacing w:val="-5"/>
          <w:sz w:val="28"/>
        </w:rPr>
        <w:t> </w:t>
      </w:r>
      <w:r>
        <w:rPr>
          <w:sz w:val="28"/>
        </w:rPr>
        <w:t>қолданылады.</w:t>
      </w:r>
    </w:p>
    <w:p>
      <w:pPr>
        <w:pStyle w:val="BodyText"/>
        <w:spacing w:before="2"/>
        <w:ind w:left="539"/>
      </w:pPr>
      <w:r>
        <w:rPr/>
        <w:t>VІІІ факторының (МЕ) бір бірлігі ЖМП-нің 1 мл сәйкес келеді.</w:t>
      </w:r>
    </w:p>
    <w:p>
      <w:pPr>
        <w:pStyle w:val="BodyText"/>
        <w:spacing w:line="273" w:lineRule="auto" w:before="45"/>
        <w:ind w:right="412" w:firstLine="555"/>
      </w:pPr>
      <w:r>
        <w:rPr/>
        <w:t>Криопреципитаттың бір дозасының құрамында VІІІ факторының кемінде 80 МЕ және орта есеппен 250 мг фибриноген бар.</w:t>
      </w:r>
    </w:p>
    <w:p>
      <w:pPr>
        <w:pStyle w:val="BodyText"/>
        <w:spacing w:line="273" w:lineRule="auto"/>
        <w:ind w:firstLine="496"/>
      </w:pPr>
      <w:r>
        <w:rPr/>
        <w:t>Сонымен қатар криопреципитат сұйықтықтарды парентералдық енгізудің көлемін шектеу қажет болғанда пайдаланылады.</w:t>
      </w:r>
    </w:p>
    <w:p>
      <w:pPr>
        <w:pStyle w:val="ListParagraph"/>
        <w:numPr>
          <w:ilvl w:val="1"/>
          <w:numId w:val="23"/>
        </w:numPr>
        <w:tabs>
          <w:tab w:pos="1100" w:val="left" w:leader="none"/>
        </w:tabs>
        <w:spacing w:line="240" w:lineRule="auto" w:before="1" w:after="0"/>
        <w:ind w:left="1099" w:right="0" w:hanging="561"/>
        <w:jc w:val="left"/>
        <w:rPr>
          <w:sz w:val="28"/>
        </w:rPr>
      </w:pPr>
      <w:r>
        <w:rPr>
          <w:sz w:val="28"/>
        </w:rPr>
        <w:t>Криопреципитат құюдың қажеттілігін есептеу былайша</w:t>
      </w:r>
      <w:r>
        <w:rPr>
          <w:spacing w:val="-15"/>
          <w:sz w:val="28"/>
        </w:rPr>
        <w:t> </w:t>
      </w:r>
      <w:r>
        <w:rPr>
          <w:sz w:val="28"/>
        </w:rPr>
        <w:t>жүргізіледі:</w:t>
      </w:r>
    </w:p>
    <w:p>
      <w:pPr>
        <w:pStyle w:val="ListParagraph"/>
        <w:numPr>
          <w:ilvl w:val="0"/>
          <w:numId w:val="47"/>
        </w:numPr>
        <w:tabs>
          <w:tab w:pos="843" w:val="left" w:leader="none"/>
        </w:tabs>
        <w:spacing w:line="240" w:lineRule="auto" w:before="46" w:after="0"/>
        <w:ind w:left="842" w:right="0" w:hanging="304"/>
        <w:jc w:val="left"/>
        <w:rPr>
          <w:sz w:val="28"/>
        </w:rPr>
      </w:pPr>
      <w:r>
        <w:rPr>
          <w:sz w:val="28"/>
        </w:rPr>
        <w:t>дене салмағы (кг) х 70 мл/кг = қан көлемі</w:t>
      </w:r>
      <w:r>
        <w:rPr>
          <w:spacing w:val="-12"/>
          <w:sz w:val="28"/>
        </w:rPr>
        <w:t> </w:t>
      </w:r>
      <w:r>
        <w:rPr>
          <w:sz w:val="28"/>
        </w:rPr>
        <w:t>(мл);</w:t>
      </w:r>
    </w:p>
    <w:p>
      <w:pPr>
        <w:pStyle w:val="ListParagraph"/>
        <w:numPr>
          <w:ilvl w:val="0"/>
          <w:numId w:val="47"/>
        </w:numPr>
        <w:tabs>
          <w:tab w:pos="843" w:val="left" w:leader="none"/>
        </w:tabs>
        <w:spacing w:line="240" w:lineRule="auto" w:before="45" w:after="0"/>
        <w:ind w:left="842" w:right="0" w:hanging="304"/>
        <w:jc w:val="left"/>
        <w:rPr>
          <w:sz w:val="28"/>
        </w:rPr>
      </w:pPr>
      <w:r>
        <w:rPr>
          <w:sz w:val="28"/>
        </w:rPr>
        <w:t>қан көлемі (мл) х (1,0 – гематокрит) = плазма көлемі</w:t>
      </w:r>
      <w:r>
        <w:rPr>
          <w:spacing w:val="-15"/>
          <w:sz w:val="28"/>
        </w:rPr>
        <w:t> </w:t>
      </w:r>
      <w:r>
        <w:rPr>
          <w:sz w:val="28"/>
        </w:rPr>
        <w:t>(мл);</w:t>
      </w:r>
    </w:p>
    <w:p>
      <w:pPr>
        <w:pStyle w:val="ListParagraph"/>
        <w:numPr>
          <w:ilvl w:val="0"/>
          <w:numId w:val="47"/>
        </w:numPr>
        <w:tabs>
          <w:tab w:pos="916" w:val="left" w:leader="none"/>
        </w:tabs>
        <w:spacing w:line="273" w:lineRule="auto" w:before="46" w:after="0"/>
        <w:ind w:left="120" w:right="210" w:firstLine="480"/>
        <w:jc w:val="left"/>
        <w:rPr>
          <w:sz w:val="28"/>
        </w:rPr>
      </w:pPr>
      <w:r>
        <w:rPr>
          <w:sz w:val="28"/>
        </w:rPr>
        <w:t>плазма көлемі (мл) х (VІІІ факторының жеткілікті деңгейі - VІІІ фактордың бар деңгейі) = (МЕ) құю үшін VІІІ факторының қажетті</w:t>
      </w:r>
      <w:r>
        <w:rPr>
          <w:spacing w:val="-14"/>
          <w:sz w:val="28"/>
        </w:rPr>
        <w:t> </w:t>
      </w:r>
      <w:r>
        <w:rPr>
          <w:sz w:val="28"/>
        </w:rPr>
        <w:t>мөлшері.</w:t>
      </w:r>
    </w:p>
    <w:p>
      <w:pPr>
        <w:pStyle w:val="BodyText"/>
        <w:spacing w:line="273" w:lineRule="auto"/>
        <w:ind w:right="412" w:firstLine="532"/>
      </w:pPr>
      <w:r>
        <w:rPr/>
        <w:t>VІІІ факторының жеткілікті деңгейі (МЕ): 100 бірлік = бір рет құю үшін қажетті криопреципитаттың көлемінің дозалары.</w:t>
      </w:r>
    </w:p>
    <w:p>
      <w:pPr>
        <w:pStyle w:val="BodyText"/>
        <w:spacing w:line="273" w:lineRule="auto"/>
        <w:ind w:right="219" w:firstLine="695"/>
        <w:jc w:val="both"/>
      </w:pPr>
      <w:r>
        <w:rPr/>
        <w:t>VІІІ факторды анықтау мүмкін болмаған жағдайда қажеттілік есебі былайша есептеледі: реципиент дене салмағының 5-10 кг-на шаққанда криопреципитаттың бір бірлік дозасы.</w:t>
      </w:r>
    </w:p>
    <w:p>
      <w:pPr>
        <w:pStyle w:val="BodyText"/>
        <w:spacing w:line="273" w:lineRule="auto"/>
        <w:ind w:right="210" w:firstLine="565"/>
        <w:jc w:val="both"/>
      </w:pPr>
      <w:r>
        <w:rPr/>
        <w:t>Ұюдың кейбір факторларының тапшылығынан (гемофилия) болған жағдайларда криопреципитатты құю қажеттілігінің есептемесі гематологиялық жағдайларды емдеу хаттамаларына сәйкес жүзеге асырылады.</w:t>
      </w:r>
    </w:p>
    <w:p>
      <w:pPr>
        <w:pStyle w:val="ListParagraph"/>
        <w:numPr>
          <w:ilvl w:val="1"/>
          <w:numId w:val="23"/>
        </w:numPr>
        <w:tabs>
          <w:tab w:pos="1122" w:val="left" w:leader="none"/>
        </w:tabs>
        <w:spacing w:line="273" w:lineRule="auto" w:before="1" w:after="0"/>
        <w:ind w:left="120" w:right="197" w:firstLine="438"/>
        <w:jc w:val="left"/>
        <w:rPr>
          <w:sz w:val="28"/>
        </w:rPr>
      </w:pPr>
      <w:r>
        <w:rPr>
          <w:sz w:val="28"/>
        </w:rPr>
        <w:t>Криопреципитат құю терапиясының ұзақтығы қансыраудың ауырлығына және оны оқшаулауға және көрсетіліп отырған клиникалық әсерге</w:t>
      </w:r>
      <w:r>
        <w:rPr>
          <w:spacing w:val="-16"/>
          <w:sz w:val="28"/>
        </w:rPr>
        <w:t> </w:t>
      </w:r>
      <w:r>
        <w:rPr>
          <w:sz w:val="28"/>
        </w:rPr>
        <w:t>байланысты.</w:t>
      </w:r>
    </w:p>
    <w:p>
      <w:pPr>
        <w:pStyle w:val="ListParagraph"/>
        <w:numPr>
          <w:ilvl w:val="1"/>
          <w:numId w:val="23"/>
        </w:numPr>
        <w:tabs>
          <w:tab w:pos="1263" w:val="left" w:leader="none"/>
        </w:tabs>
        <w:spacing w:line="273" w:lineRule="auto" w:before="1" w:after="0"/>
        <w:ind w:left="120" w:right="216" w:firstLine="555"/>
        <w:jc w:val="left"/>
        <w:rPr>
          <w:sz w:val="28"/>
        </w:rPr>
      </w:pPr>
      <w:r>
        <w:rPr>
          <w:sz w:val="28"/>
        </w:rPr>
        <w:t>Құйылған VІІІ факторының реципиент циркуляциясында жартылай ыдырау </w:t>
      </w:r>
      <w:r>
        <w:rPr>
          <w:spacing w:val="2"/>
          <w:sz w:val="28"/>
        </w:rPr>
        <w:t>уақыты 8-12 сағатты құрайды, сондықтан терапиялық деңгейді қалдыру үшін </w:t>
      </w:r>
      <w:r>
        <w:rPr>
          <w:sz w:val="28"/>
        </w:rPr>
        <w:t>криопреципитатты қайталап құю</w:t>
      </w:r>
      <w:r>
        <w:rPr>
          <w:spacing w:val="-5"/>
          <w:sz w:val="28"/>
        </w:rPr>
        <w:t> </w:t>
      </w:r>
      <w:r>
        <w:rPr>
          <w:sz w:val="28"/>
        </w:rPr>
        <w:t>жасалады.</w:t>
      </w:r>
    </w:p>
    <w:p>
      <w:pPr>
        <w:pStyle w:val="ListParagraph"/>
        <w:numPr>
          <w:ilvl w:val="1"/>
          <w:numId w:val="23"/>
        </w:numPr>
        <w:tabs>
          <w:tab w:pos="1391" w:val="left" w:leader="none"/>
        </w:tabs>
        <w:spacing w:line="273" w:lineRule="auto" w:before="2" w:after="0"/>
        <w:ind w:left="120" w:right="235" w:firstLine="660"/>
        <w:jc w:val="left"/>
        <w:rPr>
          <w:sz w:val="28"/>
        </w:rPr>
      </w:pPr>
      <w:r>
        <w:rPr>
          <w:sz w:val="28"/>
        </w:rPr>
        <w:t>Криопреципитат реципиент қанымен АВО жүйесі бойынша қан тобымен үйлесімді</w:t>
      </w:r>
      <w:r>
        <w:rPr>
          <w:spacing w:val="-2"/>
          <w:sz w:val="28"/>
        </w:rPr>
        <w:t> </w:t>
      </w:r>
      <w:r>
        <w:rPr>
          <w:sz w:val="28"/>
        </w:rPr>
        <w:t>болады.</w:t>
      </w:r>
    </w:p>
    <w:p>
      <w:pPr>
        <w:pStyle w:val="Heading1"/>
        <w:numPr>
          <w:ilvl w:val="0"/>
          <w:numId w:val="46"/>
        </w:numPr>
        <w:tabs>
          <w:tab w:pos="378" w:val="left" w:leader="none"/>
        </w:tabs>
        <w:spacing w:line="240" w:lineRule="auto" w:before="265" w:after="0"/>
        <w:ind w:left="377" w:right="0" w:hanging="258"/>
        <w:jc w:val="left"/>
      </w:pPr>
      <w:r>
        <w:rPr/>
        <w:t>параграф. Тромбоциттерді құю</w:t>
      </w:r>
      <w:r>
        <w:rPr>
          <w:spacing w:val="-6"/>
        </w:rPr>
        <w:t> </w:t>
      </w:r>
      <w:r>
        <w:rPr/>
        <w:t>тәртібі</w:t>
      </w:r>
    </w:p>
    <w:p>
      <w:pPr>
        <w:pStyle w:val="ListParagraph"/>
        <w:numPr>
          <w:ilvl w:val="1"/>
          <w:numId w:val="23"/>
        </w:numPr>
        <w:tabs>
          <w:tab w:pos="1568" w:val="left" w:leader="none"/>
        </w:tabs>
        <w:spacing w:line="273" w:lineRule="auto" w:before="305" w:after="0"/>
        <w:ind w:left="120" w:right="258" w:firstLine="809"/>
        <w:jc w:val="left"/>
        <w:rPr>
          <w:sz w:val="28"/>
        </w:rPr>
      </w:pPr>
      <w:r>
        <w:rPr>
          <w:spacing w:val="2"/>
          <w:sz w:val="28"/>
        </w:rPr>
        <w:t>Қансыраумен асқынған миелодепрессиясы </w:t>
      </w:r>
      <w:r>
        <w:rPr>
          <w:sz w:val="28"/>
        </w:rPr>
        <w:t>бар </w:t>
      </w:r>
      <w:r>
        <w:rPr>
          <w:spacing w:val="2"/>
          <w:sz w:val="28"/>
        </w:rPr>
        <w:t>пациенттердегі күрделі тромбоцитопения кезінде терапиялық әсерді </w:t>
      </w:r>
      <w:r>
        <w:rPr>
          <w:sz w:val="28"/>
        </w:rPr>
        <w:t>алу </w:t>
      </w:r>
      <w:r>
        <w:rPr>
          <w:spacing w:val="2"/>
          <w:sz w:val="28"/>
        </w:rPr>
        <w:t>үшін тромбоциттерді</w:t>
      </w:r>
      <w:r>
        <w:rPr>
          <w:spacing w:val="27"/>
          <w:sz w:val="28"/>
        </w:rPr>
        <w:t> </w:t>
      </w:r>
      <w:r>
        <w:rPr>
          <w:sz w:val="28"/>
        </w:rPr>
        <w:t>құю ене</w:t>
      </w:r>
    </w:p>
    <w:p>
      <w:pPr>
        <w:spacing w:after="0" w:line="273" w:lineRule="auto"/>
        <w:jc w:val="left"/>
        <w:rPr>
          <w:sz w:val="28"/>
        </w:rPr>
        <w:sectPr>
          <w:pgSz w:w="12240" w:h="15840"/>
          <w:pgMar w:top="680" w:bottom="280" w:left="720" w:right="720"/>
        </w:sectPr>
      </w:pPr>
    </w:p>
    <w:p>
      <w:pPr>
        <w:pStyle w:val="BodyText"/>
        <w:spacing w:line="271" w:lineRule="auto" w:before="76"/>
        <w:ind w:right="122"/>
        <w:jc w:val="both"/>
      </w:pPr>
      <w:r>
        <w:rPr/>
        <w:t>салмағының әрбір 10 кг-на шаққанда 50-70х10</w:t>
      </w:r>
      <w:r>
        <w:rPr>
          <w:position w:val="12"/>
          <w:sz w:val="23"/>
        </w:rPr>
        <w:t>9</w:t>
      </w:r>
      <w:r>
        <w:rPr/>
        <w:t>-нан кем болмайтын немесе дене үстінің 1м</w:t>
      </w:r>
      <w:r>
        <w:rPr>
          <w:position w:val="12"/>
          <w:sz w:val="23"/>
        </w:rPr>
        <w:t>2 </w:t>
      </w:r>
      <w:r>
        <w:rPr/>
        <w:t>шаққанда 200-250х10</w:t>
      </w:r>
      <w:r>
        <w:rPr>
          <w:position w:val="12"/>
          <w:sz w:val="23"/>
        </w:rPr>
        <w:t>9 </w:t>
      </w:r>
      <w:r>
        <w:rPr/>
        <w:t>дозада жүргізіледі.</w:t>
      </w:r>
    </w:p>
    <w:p>
      <w:pPr>
        <w:pStyle w:val="BodyText"/>
        <w:spacing w:line="273" w:lineRule="auto" w:before="3"/>
        <w:ind w:firstLine="540"/>
      </w:pPr>
      <w:r>
        <w:rPr/>
        <w:t>Тромбоциттердің стандартты дозасы жасушаларды және көлемді ескере отырып, асептикалық түйісуді сақтай отырып, 2-4 тең порцияға (сплиттер) бөлінеді. Әрбір сплит қосымша сәйкестендіргішпен таңбаланады.</w:t>
      </w:r>
    </w:p>
    <w:p>
      <w:pPr>
        <w:pStyle w:val="BodyText"/>
        <w:spacing w:line="273" w:lineRule="auto"/>
        <w:ind w:right="199" w:firstLine="458"/>
        <w:jc w:val="both"/>
      </w:pPr>
      <w:r>
        <w:rPr/>
        <w:t>Сплиттердің жарамдылық мерзімі бастапқы компоненттің жарамдылық мерзімінен аспайды. Сплиттер балалар жасындағы бір немесе бірнеше пациенттерді емдеу үшін қолданылады.</w:t>
      </w:r>
    </w:p>
    <w:p>
      <w:pPr>
        <w:pStyle w:val="BodyText"/>
        <w:spacing w:line="273" w:lineRule="auto" w:before="2"/>
        <w:ind w:right="270" w:firstLine="883"/>
        <w:jc w:val="both"/>
      </w:pPr>
      <w:r>
        <w:rPr/>
        <w:t>Сплиттер толық пайдаланбаған кезде қан компоненті бастапқы дозадағы трансфузиялық ортанының қалдығы ретінде жойылады.</w:t>
      </w:r>
    </w:p>
    <w:p>
      <w:pPr>
        <w:pStyle w:val="BodyText"/>
        <w:spacing w:line="273" w:lineRule="auto"/>
        <w:ind w:right="204" w:firstLine="777"/>
        <w:jc w:val="both"/>
      </w:pPr>
      <w:r>
        <w:rPr/>
        <w:t>Арнайы жабдықтан алынған тромбоциттерді пайдалану мерзімі белгіленген температура мен араластыруды сақтаусыз барынша қысқартылады, бұл ретте олардың жалпы жарамдылық мерзімі дайындалған сәттен бастап 24 сағаттан аспайды.</w:t>
      </w:r>
    </w:p>
    <w:p>
      <w:pPr>
        <w:pStyle w:val="ListParagraph"/>
        <w:numPr>
          <w:ilvl w:val="1"/>
          <w:numId w:val="23"/>
        </w:numPr>
        <w:tabs>
          <w:tab w:pos="1795" w:val="left" w:leader="none"/>
        </w:tabs>
        <w:spacing w:line="273" w:lineRule="auto" w:before="1" w:after="0"/>
        <w:ind w:left="120" w:right="289" w:firstLine="997"/>
        <w:jc w:val="both"/>
        <w:rPr>
          <w:sz w:val="28"/>
        </w:rPr>
      </w:pPr>
      <w:r>
        <w:rPr>
          <w:spacing w:val="4"/>
          <w:sz w:val="28"/>
        </w:rPr>
        <w:t>Трансфузиядан кейінгі фибрильдік гемолиздік </w:t>
      </w:r>
      <w:r>
        <w:rPr>
          <w:spacing w:val="3"/>
          <w:sz w:val="28"/>
        </w:rPr>
        <w:t>емес реакцияларды </w:t>
      </w:r>
      <w:r>
        <w:rPr>
          <w:sz w:val="28"/>
        </w:rPr>
        <w:t>профилактикалау мақсатында тромбоциттер дозалары лейкофильтрлеуге немесе сәулелеуге (гаммма немесе рентген)</w:t>
      </w:r>
      <w:r>
        <w:rPr>
          <w:spacing w:val="-5"/>
          <w:sz w:val="28"/>
        </w:rPr>
        <w:t> </w:t>
      </w:r>
      <w:r>
        <w:rPr>
          <w:sz w:val="28"/>
        </w:rPr>
        <w:t>ұшырайды.</w:t>
      </w:r>
    </w:p>
    <w:p>
      <w:pPr>
        <w:pStyle w:val="ListParagraph"/>
        <w:numPr>
          <w:ilvl w:val="1"/>
          <w:numId w:val="23"/>
        </w:numPr>
        <w:tabs>
          <w:tab w:pos="1100" w:val="left" w:leader="none"/>
        </w:tabs>
        <w:spacing w:line="240" w:lineRule="auto" w:before="1" w:after="0"/>
        <w:ind w:left="1099" w:right="0" w:hanging="561"/>
        <w:jc w:val="both"/>
        <w:rPr>
          <w:sz w:val="28"/>
        </w:rPr>
      </w:pPr>
      <w:r>
        <w:rPr>
          <w:sz w:val="28"/>
        </w:rPr>
        <w:t>Тромбоциттерді минутына 50-60 тамшы жылдамдықпен</w:t>
      </w:r>
      <w:r>
        <w:rPr>
          <w:spacing w:val="-12"/>
          <w:sz w:val="28"/>
        </w:rPr>
        <w:t> </w:t>
      </w:r>
      <w:r>
        <w:rPr>
          <w:sz w:val="28"/>
        </w:rPr>
        <w:t>енгізеді.</w:t>
      </w:r>
    </w:p>
    <w:p>
      <w:pPr>
        <w:pStyle w:val="ListParagraph"/>
        <w:numPr>
          <w:ilvl w:val="1"/>
          <w:numId w:val="23"/>
        </w:numPr>
        <w:tabs>
          <w:tab w:pos="1182" w:val="left" w:leader="none"/>
        </w:tabs>
        <w:spacing w:line="273" w:lineRule="auto" w:before="46" w:after="0"/>
        <w:ind w:left="120" w:right="196" w:firstLine="488"/>
        <w:jc w:val="both"/>
        <w:rPr>
          <w:sz w:val="28"/>
        </w:rPr>
      </w:pPr>
      <w:r>
        <w:rPr>
          <w:sz w:val="28"/>
        </w:rPr>
        <w:t>Тромбоциттерді тағайындау көрсетілімдерді, тромбоцитопения себептері мен оның біліну деңгейін, клиникалық көрініс талдауын, тромбоэластография</w:t>
      </w:r>
      <w:r>
        <w:rPr>
          <w:spacing w:val="-23"/>
          <w:sz w:val="28"/>
        </w:rPr>
        <w:t> </w:t>
      </w:r>
      <w:r>
        <w:rPr>
          <w:sz w:val="28"/>
        </w:rPr>
        <w:t>нәтижелерін, қансыраудың орналасуын, алдағы операцияның көлемі мен ауырлығын есепке ала отырып,</w:t>
      </w:r>
      <w:r>
        <w:rPr>
          <w:spacing w:val="-2"/>
          <w:sz w:val="28"/>
        </w:rPr>
        <w:t> </w:t>
      </w:r>
      <w:r>
        <w:rPr>
          <w:sz w:val="28"/>
        </w:rPr>
        <w:t>белгіленеді.</w:t>
      </w:r>
    </w:p>
    <w:p>
      <w:pPr>
        <w:pStyle w:val="BodyText"/>
        <w:spacing w:line="273" w:lineRule="auto" w:before="2"/>
        <w:ind w:right="251" w:firstLine="777"/>
        <w:jc w:val="both"/>
      </w:pPr>
      <w:r>
        <w:rPr/>
        <w:t>Тромбоциттерді профилактикалық құю реципиенттерде агранулоцитоз және сепсиспен асқынған ТШҚҰ-синдромы болған кезде жүргізіледі.</w:t>
      </w:r>
    </w:p>
    <w:p>
      <w:pPr>
        <w:pStyle w:val="BodyText"/>
        <w:spacing w:line="273" w:lineRule="auto" w:before="0"/>
        <w:ind w:right="200" w:firstLine="462"/>
        <w:jc w:val="both"/>
      </w:pPr>
      <w:r>
        <w:rPr/>
        <w:t>Инфекциялық асқынулар кезінде құйылатын тромбоциттердің көлемі орта есеппен 20%-ға, айқын көрінетін ТШҚҰ-синдромы, ұзақ, көлемді қансырауда, аллоиммундау құбылыстары кезінде 60-80%-ға артады. Тромбоциттердің терапиялық дозасы 8-10 сағат аралығымен құйылады.</w:t>
      </w:r>
    </w:p>
    <w:p>
      <w:pPr>
        <w:pStyle w:val="ListParagraph"/>
        <w:numPr>
          <w:ilvl w:val="1"/>
          <w:numId w:val="23"/>
        </w:numPr>
        <w:tabs>
          <w:tab w:pos="2048" w:val="left" w:leader="none"/>
        </w:tabs>
        <w:spacing w:line="273" w:lineRule="auto" w:before="2" w:after="0"/>
        <w:ind w:left="120" w:right="240" w:firstLine="1207"/>
        <w:jc w:val="both"/>
        <w:rPr>
          <w:sz w:val="28"/>
        </w:rPr>
      </w:pPr>
      <w:r>
        <w:rPr>
          <w:spacing w:val="6"/>
          <w:sz w:val="28"/>
        </w:rPr>
        <w:t>Тромбоциттерді</w:t>
      </w:r>
      <w:r>
        <w:rPr>
          <w:spacing w:val="82"/>
          <w:sz w:val="28"/>
        </w:rPr>
        <w:t> </w:t>
      </w:r>
      <w:r>
        <w:rPr>
          <w:spacing w:val="6"/>
          <w:sz w:val="28"/>
        </w:rPr>
        <w:t>профилактикалық</w:t>
      </w:r>
      <w:r>
        <w:rPr>
          <w:spacing w:val="82"/>
          <w:sz w:val="28"/>
        </w:rPr>
        <w:t> </w:t>
      </w:r>
      <w:r>
        <w:rPr>
          <w:spacing w:val="4"/>
          <w:sz w:val="28"/>
        </w:rPr>
        <w:t>құю </w:t>
      </w:r>
      <w:r>
        <w:rPr>
          <w:spacing w:val="6"/>
          <w:sz w:val="28"/>
        </w:rPr>
        <w:t>химиотерапия</w:t>
      </w:r>
      <w:r>
        <w:rPr>
          <w:spacing w:val="82"/>
          <w:sz w:val="28"/>
        </w:rPr>
        <w:t> </w:t>
      </w:r>
      <w:r>
        <w:rPr>
          <w:spacing w:val="5"/>
          <w:sz w:val="28"/>
        </w:rPr>
        <w:t>жүргізу, </w:t>
      </w:r>
      <w:r>
        <w:rPr>
          <w:sz w:val="28"/>
        </w:rPr>
        <w:t>тромбоцитопения күшейген кезінде және геморрагиялық синдромның клиникалық көрінісі болмағанда тромбоциттер деңгейі 10х10</w:t>
      </w:r>
      <w:r>
        <w:rPr>
          <w:position w:val="12"/>
          <w:sz w:val="23"/>
        </w:rPr>
        <w:t>9</w:t>
      </w:r>
      <w:r>
        <w:rPr>
          <w:sz w:val="28"/>
        </w:rPr>
        <w:t>/л-ге төмендеген жағдайда жүзеге асырылады.</w:t>
      </w:r>
    </w:p>
    <w:p>
      <w:pPr>
        <w:pStyle w:val="BodyText"/>
        <w:spacing w:line="271" w:lineRule="auto" w:before="0"/>
        <w:ind w:right="242" w:firstLine="710"/>
        <w:jc w:val="both"/>
      </w:pPr>
      <w:r>
        <w:rPr/>
        <w:t>Жоғарыда аталған шарттарда геморрагиялық синдром болған жағдайда және тромбоциттерді құюды тағайындау үшін тромбоцитопения деңгейі 30х10</w:t>
      </w:r>
      <w:r>
        <w:rPr>
          <w:position w:val="12"/>
          <w:sz w:val="23"/>
        </w:rPr>
        <w:t>9</w:t>
      </w:r>
      <w:r>
        <w:rPr/>
        <w:t>/л құрайды.</w:t>
      </w:r>
    </w:p>
    <w:p>
      <w:pPr>
        <w:pStyle w:val="BodyText"/>
        <w:spacing w:line="271" w:lineRule="auto"/>
        <w:ind w:right="252" w:firstLine="835"/>
        <w:jc w:val="both"/>
      </w:pPr>
      <w:r>
        <w:rPr/>
        <w:t>Қансырауды профилактикалау мақсатында экстракорпоралды мембраналық оксигенация (ЭКМО) жүргізуде және қан айналымы жағдайында (ЖҚА) операция жүргізу кезінде тромбоциттер мөлшері 100х10</w:t>
      </w:r>
      <w:r>
        <w:rPr>
          <w:position w:val="12"/>
          <w:sz w:val="23"/>
        </w:rPr>
        <w:t>9 </w:t>
      </w:r>
      <w:r>
        <w:rPr/>
        <w:t>артық деңгейді құрайды.</w:t>
      </w:r>
    </w:p>
    <w:p>
      <w:pPr>
        <w:pStyle w:val="ListParagraph"/>
        <w:numPr>
          <w:ilvl w:val="1"/>
          <w:numId w:val="23"/>
        </w:numPr>
        <w:tabs>
          <w:tab w:pos="1128" w:val="left" w:leader="none"/>
        </w:tabs>
        <w:spacing w:line="240" w:lineRule="auto" w:before="7" w:after="0"/>
        <w:ind w:left="1127" w:right="0" w:hanging="566"/>
        <w:jc w:val="both"/>
        <w:rPr>
          <w:sz w:val="28"/>
        </w:rPr>
      </w:pPr>
      <w:r>
        <w:rPr>
          <w:sz w:val="28"/>
        </w:rPr>
        <w:t>Тромбоциттерді құю қансырау депрессиясында (мысалы, апластикалық</w:t>
      </w:r>
      <w:r>
        <w:rPr>
          <w:spacing w:val="-4"/>
          <w:sz w:val="28"/>
        </w:rPr>
        <w:t> </w:t>
      </w:r>
      <w:r>
        <w:rPr>
          <w:sz w:val="28"/>
        </w:rPr>
        <w:t>анемия</w:t>
      </w:r>
    </w:p>
    <w:p>
      <w:pPr>
        <w:pStyle w:val="BodyText"/>
        <w:spacing w:before="45"/>
        <w:jc w:val="both"/>
      </w:pPr>
      <w:r>
        <w:rPr/>
        <w:t>, миелодиспластикалық синдром және тағы басқалары), сондай-ақ тромбоциттер</w:t>
      </w:r>
    </w:p>
    <w:p>
      <w:pPr>
        <w:spacing w:after="0"/>
        <w:jc w:val="both"/>
        <w:sectPr>
          <w:pgSz w:w="12240" w:h="15840"/>
          <w:pgMar w:top="660" w:bottom="280" w:left="720" w:right="720"/>
        </w:sectPr>
      </w:pPr>
    </w:p>
    <w:p>
      <w:pPr>
        <w:pStyle w:val="BodyText"/>
        <w:spacing w:line="273" w:lineRule="auto" w:before="76"/>
        <w:ind w:right="378"/>
        <w:jc w:val="both"/>
      </w:pPr>
      <w:r>
        <w:rPr/>
        <w:t>деңгейі 20х10</w:t>
      </w:r>
      <w:r>
        <w:rPr>
          <w:position w:val="12"/>
          <w:sz w:val="23"/>
        </w:rPr>
        <w:t>9</w:t>
      </w:r>
      <w:r>
        <w:rPr/>
        <w:t>/л-ге төмендегенде және томбоцитопениялық геморрагиялық синдромның клиникалық көрінісі болғанда жүзеге асырылады.</w:t>
      </w:r>
    </w:p>
    <w:p>
      <w:pPr>
        <w:pStyle w:val="ListParagraph"/>
        <w:numPr>
          <w:ilvl w:val="1"/>
          <w:numId w:val="23"/>
        </w:numPr>
        <w:tabs>
          <w:tab w:pos="1337" w:val="left" w:leader="none"/>
        </w:tabs>
        <w:spacing w:line="273" w:lineRule="auto" w:before="1" w:after="0"/>
        <w:ind w:left="120" w:right="226" w:firstLine="616"/>
        <w:jc w:val="both"/>
        <w:rPr>
          <w:sz w:val="28"/>
        </w:rPr>
      </w:pPr>
      <w:r>
        <w:rPr>
          <w:sz w:val="28"/>
        </w:rPr>
        <w:t>Тромбоциттерді құю коагуляциялық гемостаз факторларының тапшылығы ілісе болатын коагулопатикалық қансыраудың жалғасу немесе алда тұрған көлемді операция алдында немесе операция кезінде тромбоциттер саны 50х10</w:t>
      </w:r>
      <w:r>
        <w:rPr>
          <w:position w:val="12"/>
          <w:sz w:val="23"/>
        </w:rPr>
        <w:t>9</w:t>
      </w:r>
      <w:r>
        <w:rPr>
          <w:sz w:val="28"/>
        </w:rPr>
        <w:t>/л аз болған жағдайда жүзеге</w:t>
      </w:r>
      <w:r>
        <w:rPr>
          <w:spacing w:val="-3"/>
          <w:sz w:val="28"/>
        </w:rPr>
        <w:t> </w:t>
      </w:r>
      <w:r>
        <w:rPr>
          <w:sz w:val="28"/>
        </w:rPr>
        <w:t>асырылады.</w:t>
      </w:r>
    </w:p>
    <w:p>
      <w:pPr>
        <w:pStyle w:val="ListParagraph"/>
        <w:numPr>
          <w:ilvl w:val="1"/>
          <w:numId w:val="23"/>
        </w:numPr>
        <w:tabs>
          <w:tab w:pos="1315" w:val="left" w:leader="none"/>
        </w:tabs>
        <w:spacing w:line="271" w:lineRule="auto" w:before="0" w:after="0"/>
        <w:ind w:left="120" w:right="204" w:firstLine="598"/>
        <w:jc w:val="both"/>
        <w:rPr>
          <w:sz w:val="28"/>
        </w:rPr>
      </w:pPr>
      <w:r>
        <w:rPr>
          <w:sz w:val="28"/>
        </w:rPr>
        <w:t>Тромбоциттерді құю алдағы нейрохурургиялық көлемді операция алдында немесе операция кезінде тромбоциттер саны 100х10</w:t>
      </w:r>
      <w:r>
        <w:rPr>
          <w:position w:val="12"/>
          <w:sz w:val="23"/>
        </w:rPr>
        <w:t>9</w:t>
      </w:r>
      <w:r>
        <w:rPr>
          <w:sz w:val="28"/>
        </w:rPr>
        <w:t>/л-ден аз болған жағдайда жүзеге асырылады.</w:t>
      </w:r>
    </w:p>
    <w:p>
      <w:pPr>
        <w:pStyle w:val="ListParagraph"/>
        <w:numPr>
          <w:ilvl w:val="1"/>
          <w:numId w:val="23"/>
        </w:numPr>
        <w:tabs>
          <w:tab w:pos="1116" w:val="left" w:leader="none"/>
          <w:tab w:pos="2189" w:val="left" w:leader="none"/>
          <w:tab w:pos="3381" w:val="left" w:leader="none"/>
          <w:tab w:pos="4943" w:val="left" w:leader="none"/>
          <w:tab w:pos="6249" w:val="left" w:leader="none"/>
          <w:tab w:pos="8181" w:val="left" w:leader="none"/>
        </w:tabs>
        <w:spacing w:line="273" w:lineRule="auto" w:before="4" w:after="0"/>
        <w:ind w:left="120" w:right="125" w:firstLine="433"/>
        <w:jc w:val="left"/>
        <w:rPr>
          <w:sz w:val="28"/>
        </w:rPr>
      </w:pPr>
      <w:r>
        <w:rPr>
          <w:sz w:val="28"/>
        </w:rPr>
        <w:t>Тромбоциттерді құю иммундық генез тромбоциттері аса бұзылған кезде жүзеге </w:t>
      </w:r>
      <w:r>
        <w:rPr>
          <w:spacing w:val="3"/>
          <w:sz w:val="28"/>
        </w:rPr>
        <w:t>асырылмайды,</w:t>
        <w:tab/>
        <w:t>өйткені</w:t>
        <w:tab/>
        <w:t>реципиент</w:t>
        <w:tab/>
        <w:t>қанында</w:t>
        <w:tab/>
        <w:t>айналымдағы</w:t>
        <w:tab/>
        <w:t>антитромбоциттік </w:t>
      </w:r>
      <w:r>
        <w:rPr>
          <w:sz w:val="28"/>
        </w:rPr>
        <w:t>антиденелер донорлық тромбоциттерді лизирлейді. Инвазивтік манипуляциялар мен </w:t>
      </w:r>
      <w:r>
        <w:rPr>
          <w:spacing w:val="2"/>
          <w:sz w:val="28"/>
        </w:rPr>
        <w:t>операциялық араласулар жүргізілген кездегі емдеуге жатпайтын қансырау </w:t>
      </w:r>
      <w:r>
        <w:rPr>
          <w:sz w:val="28"/>
        </w:rPr>
        <w:t>осы санаттағы реципиенттерде ерекшелік болып</w:t>
      </w:r>
      <w:r>
        <w:rPr>
          <w:spacing w:val="-6"/>
          <w:sz w:val="28"/>
        </w:rPr>
        <w:t> </w:t>
      </w:r>
      <w:r>
        <w:rPr>
          <w:sz w:val="28"/>
        </w:rPr>
        <w:t>табылады.</w:t>
      </w:r>
    </w:p>
    <w:p>
      <w:pPr>
        <w:pStyle w:val="ListParagraph"/>
        <w:numPr>
          <w:ilvl w:val="1"/>
          <w:numId w:val="23"/>
        </w:numPr>
        <w:tabs>
          <w:tab w:pos="1509" w:val="left" w:leader="none"/>
        </w:tabs>
        <w:spacing w:line="273" w:lineRule="auto" w:before="2" w:after="0"/>
        <w:ind w:left="120" w:right="250" w:firstLine="760"/>
        <w:jc w:val="left"/>
        <w:rPr>
          <w:sz w:val="28"/>
        </w:rPr>
      </w:pPr>
      <w:r>
        <w:rPr>
          <w:sz w:val="28"/>
        </w:rPr>
        <w:t>Тромбоцитопатияда тромбоциттерді құю ургенттік жағдайларда жүзеге асырылады.</w:t>
      </w:r>
    </w:p>
    <w:p>
      <w:pPr>
        <w:pStyle w:val="ListParagraph"/>
        <w:numPr>
          <w:ilvl w:val="1"/>
          <w:numId w:val="23"/>
        </w:numPr>
        <w:tabs>
          <w:tab w:pos="1287" w:val="left" w:leader="none"/>
        </w:tabs>
        <w:spacing w:line="271" w:lineRule="auto" w:before="1" w:after="0"/>
        <w:ind w:left="120" w:right="124" w:firstLine="575"/>
        <w:jc w:val="both"/>
        <w:rPr>
          <w:sz w:val="28"/>
        </w:rPr>
      </w:pPr>
      <w:r>
        <w:rPr>
          <w:sz w:val="28"/>
        </w:rPr>
        <w:t>Ересек реципиенттер үшін тромбоциттердің қажетті терапиялық санын 300- 500х10</w:t>
      </w:r>
      <w:r>
        <w:rPr>
          <w:position w:val="12"/>
          <w:sz w:val="23"/>
        </w:rPr>
        <w:t>9 </w:t>
      </w:r>
      <w:r>
        <w:rPr>
          <w:sz w:val="28"/>
        </w:rPr>
        <w:t>енгізу жүзеге</w:t>
      </w:r>
      <w:r>
        <w:rPr>
          <w:spacing w:val="9"/>
          <w:sz w:val="28"/>
        </w:rPr>
        <w:t> </w:t>
      </w:r>
      <w:r>
        <w:rPr>
          <w:sz w:val="28"/>
        </w:rPr>
        <w:t>асырылады.</w:t>
      </w:r>
    </w:p>
    <w:p>
      <w:pPr>
        <w:pStyle w:val="ListParagraph"/>
        <w:numPr>
          <w:ilvl w:val="1"/>
          <w:numId w:val="23"/>
        </w:numPr>
        <w:tabs>
          <w:tab w:pos="1143" w:val="left" w:leader="none"/>
        </w:tabs>
        <w:spacing w:line="273" w:lineRule="auto" w:before="3" w:after="0"/>
        <w:ind w:left="120" w:right="202" w:firstLine="455"/>
        <w:jc w:val="both"/>
        <w:rPr>
          <w:sz w:val="28"/>
        </w:rPr>
      </w:pPr>
      <w:r>
        <w:rPr>
          <w:sz w:val="28"/>
        </w:rPr>
        <w:t>Өздігінен қансыраудың тоқтауы және терідегі және көзге көрінетін шырышты қабаттағы жаңа геморрагийлердің болмауы, сондай-ақ трансфузиядан кейнгі бір сағаттың ішінде қанда айналымдағы тромбоциттердің санының өсуі тромбоциттерді құюдың клиникалық өлшемдері болып</w:t>
      </w:r>
      <w:r>
        <w:rPr>
          <w:spacing w:val="-6"/>
          <w:sz w:val="28"/>
        </w:rPr>
        <w:t> </w:t>
      </w:r>
      <w:r>
        <w:rPr>
          <w:sz w:val="28"/>
        </w:rPr>
        <w:t>табылады.</w:t>
      </w:r>
    </w:p>
    <w:p>
      <w:pPr>
        <w:pStyle w:val="ListParagraph"/>
        <w:numPr>
          <w:ilvl w:val="1"/>
          <w:numId w:val="23"/>
        </w:numPr>
        <w:tabs>
          <w:tab w:pos="1160" w:val="left" w:leader="none"/>
        </w:tabs>
        <w:spacing w:line="273" w:lineRule="auto" w:before="2" w:after="0"/>
        <w:ind w:left="120" w:right="124" w:firstLine="469"/>
        <w:jc w:val="both"/>
        <w:rPr>
          <w:sz w:val="28"/>
        </w:rPr>
      </w:pPr>
      <w:r>
        <w:rPr>
          <w:sz w:val="28"/>
        </w:rPr>
        <w:t>Тромбоциттерді ұзақ уақыт қайталап құюды қажет ететін реципиенттер үшін ( апластикалық анемия, сүйек кемігін ауыстырып қондыру) лейкофильтрленген және ( немесе) сәулеленген аферездік тромбоциттерді</w:t>
      </w:r>
      <w:r>
        <w:rPr>
          <w:spacing w:val="-8"/>
          <w:sz w:val="28"/>
        </w:rPr>
        <w:t> </w:t>
      </w:r>
      <w:r>
        <w:rPr>
          <w:sz w:val="28"/>
        </w:rPr>
        <w:t>пайдаланылады.</w:t>
      </w:r>
    </w:p>
    <w:p>
      <w:pPr>
        <w:pStyle w:val="ListParagraph"/>
        <w:numPr>
          <w:ilvl w:val="1"/>
          <w:numId w:val="23"/>
        </w:numPr>
        <w:tabs>
          <w:tab w:pos="1341" w:val="left" w:leader="none"/>
          <w:tab w:pos="1784" w:val="left" w:leader="none"/>
          <w:tab w:pos="3127" w:val="left" w:leader="none"/>
          <w:tab w:pos="4233" w:val="left" w:leader="none"/>
          <w:tab w:pos="5682" w:val="left" w:leader="none"/>
          <w:tab w:pos="8299" w:val="left" w:leader="none"/>
        </w:tabs>
        <w:spacing w:line="273" w:lineRule="auto" w:before="1" w:after="0"/>
        <w:ind w:left="120" w:right="229" w:firstLine="619"/>
        <w:jc w:val="left"/>
        <w:rPr>
          <w:sz w:val="28"/>
        </w:rPr>
      </w:pPr>
      <w:r>
        <w:rPr>
          <w:sz w:val="28"/>
        </w:rPr>
        <w:t>Иммунологиялық рефрактерлік пайда болған кезінде, келесі құю донорды </w:t>
      </w:r>
      <w:r>
        <w:rPr>
          <w:spacing w:val="2"/>
          <w:sz w:val="28"/>
        </w:rPr>
        <w:t>тромбоциттік антигендер </w:t>
      </w:r>
      <w:r>
        <w:rPr>
          <w:sz w:val="28"/>
        </w:rPr>
        <w:t>және HLA (АЛА – адамның </w:t>
      </w:r>
      <w:r>
        <w:rPr>
          <w:spacing w:val="2"/>
          <w:sz w:val="28"/>
        </w:rPr>
        <w:t>лейкоциттік антигендері) антигендері</w:t>
        <w:tab/>
        <w:t>бойынша</w:t>
        <w:tab/>
        <w:t>арнайы</w:t>
        <w:tab/>
        <w:t>іріктелген</w:t>
        <w:tab/>
        <w:t>лейкофильтрленген</w:t>
        <w:tab/>
        <w:t>тромбоциттермен </w:t>
      </w:r>
      <w:r>
        <w:rPr>
          <w:sz w:val="28"/>
        </w:rPr>
        <w:t>жүргізіледі.</w:t>
      </w:r>
    </w:p>
    <w:p>
      <w:pPr>
        <w:pStyle w:val="ListParagraph"/>
        <w:numPr>
          <w:ilvl w:val="1"/>
          <w:numId w:val="23"/>
        </w:numPr>
        <w:tabs>
          <w:tab w:pos="1599" w:val="left" w:leader="none"/>
        </w:tabs>
        <w:spacing w:line="273" w:lineRule="auto" w:before="2" w:after="0"/>
        <w:ind w:left="120" w:right="119" w:firstLine="832"/>
        <w:jc w:val="left"/>
        <w:rPr>
          <w:sz w:val="28"/>
        </w:rPr>
      </w:pPr>
      <w:r>
        <w:rPr>
          <w:spacing w:val="3"/>
          <w:sz w:val="28"/>
        </w:rPr>
        <w:t>Трансфузиядан кейінгі </w:t>
      </w:r>
      <w:r>
        <w:rPr>
          <w:spacing w:val="2"/>
          <w:sz w:val="28"/>
        </w:rPr>
        <w:t>бір </w:t>
      </w:r>
      <w:r>
        <w:rPr>
          <w:spacing w:val="3"/>
          <w:sz w:val="28"/>
        </w:rPr>
        <w:t>сағаттан </w:t>
      </w:r>
      <w:r>
        <w:rPr>
          <w:spacing w:val="2"/>
          <w:sz w:val="28"/>
        </w:rPr>
        <w:t>соң </w:t>
      </w:r>
      <w:r>
        <w:rPr>
          <w:spacing w:val="3"/>
          <w:sz w:val="28"/>
        </w:rPr>
        <w:t>реципиенттің </w:t>
      </w:r>
      <w:r>
        <w:rPr>
          <w:spacing w:val="2"/>
          <w:sz w:val="28"/>
        </w:rPr>
        <w:t>қан </w:t>
      </w:r>
      <w:r>
        <w:rPr>
          <w:spacing w:val="3"/>
          <w:sz w:val="28"/>
        </w:rPr>
        <w:t>арнасында </w:t>
      </w:r>
      <w:r>
        <w:rPr>
          <w:sz w:val="28"/>
        </w:rPr>
        <w:t>айналымдағы тромбоциттер санының ұлғаюы (тиімді құйылған жағдайда олардың саны 50-60х10</w:t>
      </w:r>
      <w:r>
        <w:rPr>
          <w:position w:val="12"/>
          <w:sz w:val="23"/>
        </w:rPr>
        <w:t>9</w:t>
      </w:r>
      <w:r>
        <w:rPr>
          <w:sz w:val="28"/>
        </w:rPr>
        <w:t>/л-ге жетеді) немесе, егер, 24 сағаттан кейін олардың саны 20х10</w:t>
      </w:r>
      <w:r>
        <w:rPr>
          <w:position w:val="12"/>
          <w:sz w:val="23"/>
        </w:rPr>
        <w:t>9</w:t>
      </w:r>
      <w:r>
        <w:rPr>
          <w:sz w:val="28"/>
        </w:rPr>
        <w:t>/л ауыспалы деңгейден артық, немесе ең болмағанда бастапқы трансфузия алдындағы санынан жоғары болса тромбоциттерді құюдың орын басушылық терапиясының нәтижелілігінің зертханалық белгілері болып табылады. Қансырау уақытының қалыпқа келуі немесе азаюы тромбоциттерді құюдың нәтижелілігінің өлшемі</w:t>
      </w:r>
      <w:r>
        <w:rPr>
          <w:spacing w:val="-9"/>
          <w:sz w:val="28"/>
        </w:rPr>
        <w:t> </w:t>
      </w:r>
      <w:r>
        <w:rPr>
          <w:sz w:val="28"/>
        </w:rPr>
        <w:t>болады.</w:t>
      </w:r>
    </w:p>
    <w:p>
      <w:pPr>
        <w:pStyle w:val="ListParagraph"/>
        <w:numPr>
          <w:ilvl w:val="1"/>
          <w:numId w:val="23"/>
        </w:numPr>
        <w:tabs>
          <w:tab w:pos="1404" w:val="left" w:leader="none"/>
        </w:tabs>
        <w:spacing w:line="273" w:lineRule="auto" w:before="0" w:after="0"/>
        <w:ind w:left="120" w:right="238" w:firstLine="671"/>
        <w:jc w:val="left"/>
        <w:rPr>
          <w:sz w:val="28"/>
        </w:rPr>
      </w:pPr>
      <w:r>
        <w:rPr>
          <w:sz w:val="28"/>
        </w:rPr>
        <w:t>Донорлық тромбоциттерге тапсырыс берген кезде АВО жүйесі бойынша топтық және резус-тиістілігі, реципиенттің жасы мен жынысы</w:t>
      </w:r>
      <w:r>
        <w:rPr>
          <w:spacing w:val="-14"/>
          <w:sz w:val="28"/>
        </w:rPr>
        <w:t> </w:t>
      </w:r>
      <w:r>
        <w:rPr>
          <w:sz w:val="28"/>
        </w:rPr>
        <w:t>көрсетіледі.</w:t>
      </w:r>
    </w:p>
    <w:p>
      <w:pPr>
        <w:spacing w:after="0" w:line="273" w:lineRule="auto"/>
        <w:jc w:val="left"/>
        <w:rPr>
          <w:sz w:val="28"/>
        </w:rPr>
        <w:sectPr>
          <w:pgSz w:w="12240" w:h="15840"/>
          <w:pgMar w:top="660" w:bottom="280" w:left="720" w:right="720"/>
        </w:sectPr>
      </w:pPr>
    </w:p>
    <w:p>
      <w:pPr>
        <w:pStyle w:val="BodyText"/>
        <w:spacing w:line="273" w:lineRule="auto" w:before="60"/>
        <w:ind w:right="202" w:firstLine="456"/>
        <w:jc w:val="both"/>
      </w:pPr>
      <w:r>
        <w:rPr/>
        <w:t>АВО жүйесі бойынша бір топтағы тромбоциттерді құю арқылы айқын клиникалық әсерге қол жеткізіледі. АВО жүйесі бойынша бір топты тромбоциттер болмағанда немесе арнайы HLA-іріктеу кезінде әртүрлі топтағы тромбоциттер қолданылады.</w:t>
      </w:r>
    </w:p>
    <w:p>
      <w:pPr>
        <w:pStyle w:val="BodyText"/>
        <w:spacing w:line="273" w:lineRule="auto" w:before="2"/>
        <w:ind w:right="193" w:firstLine="863"/>
        <w:jc w:val="both"/>
      </w:pPr>
      <w:r>
        <w:rPr/>
        <w:t>АВО жүйесі бойынша қан тобын ескере отырып, тромбоциттерді таңдау артықшылық тәртібімен жүзеге асырылады және осы Қағидаларға 3-қосымшаға сәйкес сызба бойынша жүргізіледі.</w:t>
      </w:r>
    </w:p>
    <w:p>
      <w:pPr>
        <w:pStyle w:val="BodyText"/>
        <w:spacing w:line="273" w:lineRule="auto"/>
        <w:ind w:right="211" w:firstLine="503"/>
        <w:jc w:val="both"/>
      </w:pPr>
      <w:r>
        <w:rPr/>
        <w:t>О тобындағы пациенттер үшін О, В немесе А топтарының тромбоциттері ретімен таңдалады.</w:t>
      </w:r>
    </w:p>
    <w:p>
      <w:pPr>
        <w:pStyle w:val="BodyText"/>
        <w:spacing w:line="273" w:lineRule="auto"/>
        <w:ind w:right="236" w:firstLine="669"/>
        <w:jc w:val="both"/>
      </w:pPr>
      <w:r>
        <w:rPr/>
        <w:t>А тобындағы пациенттер үшін А немесе АВ тобының тромбоциттері ретімен таңдалады, ал В және О топтарының тромбоциттері қосымша ерітіндіде болғаны жөн.</w:t>
      </w:r>
    </w:p>
    <w:p>
      <w:pPr>
        <w:pStyle w:val="BodyText"/>
        <w:spacing w:line="273" w:lineRule="auto"/>
        <w:ind w:right="238" w:firstLine="678"/>
        <w:jc w:val="both"/>
      </w:pPr>
      <w:r>
        <w:rPr/>
        <w:t>В тобындағы пациенттер үшін В немесе АВ тобының тромбоциттері ретімен таңдалады, ал А және О топтарының тромбоциттері қосалқы ерітіндіде болғаны жөн.</w:t>
      </w:r>
    </w:p>
    <w:p>
      <w:pPr>
        <w:pStyle w:val="BodyText"/>
        <w:spacing w:line="273" w:lineRule="auto"/>
        <w:ind w:right="101" w:firstLine="443"/>
      </w:pPr>
      <w:r>
        <w:rPr/>
        <w:t>АВ тобындағы пациенттер үшін АВ тобының тромбоциттері ретімен таңдалады, ал В, А немесе О топтарының тромбоциттері қосалқы ерітіндіде болғаны жөн.</w:t>
      </w:r>
    </w:p>
    <w:p>
      <w:pPr>
        <w:pStyle w:val="BodyText"/>
        <w:spacing w:line="273" w:lineRule="auto"/>
        <w:ind w:firstLine="419"/>
      </w:pPr>
      <w:r>
        <w:rPr/>
        <w:t>А, В немесе АВ тобындағы балаларға сыни жағдайға қарамастан, О тромбоциттерін құюға жол берілмейді.</w:t>
      </w:r>
    </w:p>
    <w:p>
      <w:pPr>
        <w:pStyle w:val="BodyText"/>
        <w:spacing w:line="273" w:lineRule="auto"/>
        <w:ind w:firstLine="483"/>
      </w:pPr>
      <w:r>
        <w:rPr/>
        <w:t>Ересек резус теріс пациенттерге – ерлер мен бала туу әлеуеті жоқ әйелдерге резус теріс және (немесе) резус оң тромбоциттер құйылады. Бұл ретте, ерлер мен бала туу әлеуеті жоқ әйелдерге анти-D иммуноглобулинімен аллоиммунизация профилактикасы жүргізілмейді.</w:t>
      </w:r>
    </w:p>
    <w:p>
      <w:pPr>
        <w:pStyle w:val="BodyText"/>
        <w:spacing w:line="273" w:lineRule="auto"/>
        <w:ind w:right="120" w:firstLine="430"/>
      </w:pPr>
      <w:r>
        <w:rPr/>
        <w:t>Резус теріс балалар мен бала туу жасындағы әйелдер үшін резус теріс тромбоциттер пайдаланылады.</w:t>
      </w:r>
    </w:p>
    <w:p>
      <w:pPr>
        <w:pStyle w:val="BodyText"/>
        <w:tabs>
          <w:tab w:pos="2484" w:val="left" w:leader="none"/>
          <w:tab w:pos="4143" w:val="left" w:leader="none"/>
          <w:tab w:pos="5275" w:val="left" w:leader="none"/>
          <w:tab w:pos="6138" w:val="left" w:leader="none"/>
          <w:tab w:pos="6631" w:val="left" w:leader="none"/>
          <w:tab w:pos="7876" w:val="left" w:leader="none"/>
          <w:tab w:pos="9607" w:val="left" w:leader="none"/>
        </w:tabs>
        <w:spacing w:line="273" w:lineRule="auto"/>
        <w:ind w:right="257" w:firstLine="521"/>
      </w:pPr>
      <w:r>
        <w:rPr/>
        <w:t>Қан сарысуында анти-D антиденелері жоқ бала туу жасындағы резусы теріс бала туу жасындағы әйелде резус оң тромбоциттерін пайдаланған кезде аллоиммундауды </w:t>
      </w:r>
      <w:r>
        <w:rPr>
          <w:spacing w:val="3"/>
        </w:rPr>
        <w:t>профилактикалау</w:t>
        <w:tab/>
        <w:t>мақсатында</w:t>
        <w:tab/>
        <w:t>құюдан</w:t>
        <w:tab/>
        <w:t>кейін</w:t>
        <w:tab/>
      </w:r>
      <w:r>
        <w:rPr/>
        <w:t>72</w:t>
        <w:tab/>
      </w:r>
      <w:r>
        <w:rPr>
          <w:spacing w:val="3"/>
        </w:rPr>
        <w:t>сағаттан</w:t>
        <w:tab/>
        <w:t>кешіктірмей</w:t>
        <w:tab/>
        <w:t>анти-D </w:t>
      </w:r>
      <w:r>
        <w:rPr/>
        <w:t>иммуноглобулин</w:t>
      </w:r>
      <w:r>
        <w:rPr>
          <w:spacing w:val="-2"/>
        </w:rPr>
        <w:t> </w:t>
      </w:r>
      <w:r>
        <w:rPr/>
        <w:t>тағайындалады.</w:t>
      </w:r>
    </w:p>
    <w:p>
      <w:pPr>
        <w:pStyle w:val="BodyText"/>
        <w:spacing w:line="273" w:lineRule="auto" w:before="2"/>
        <w:ind w:right="227" w:firstLine="658"/>
        <w:jc w:val="both"/>
      </w:pPr>
      <w:r>
        <w:rPr/>
        <w:t>Анти-D иммуноглобулині тромбоциттердің әрбір 5 дозасына шаққанда 6 апта мерзімге (иммуноглобулиннің жартылай шығарылу кезеңі) 50-150 микрограмм (мкг) дозасында енгізіледі.</w:t>
      </w:r>
    </w:p>
    <w:p>
      <w:pPr>
        <w:pStyle w:val="BodyText"/>
        <w:spacing w:line="273" w:lineRule="auto"/>
        <w:ind w:right="201" w:firstLine="454"/>
        <w:jc w:val="both"/>
      </w:pPr>
      <w:r>
        <w:rPr/>
        <w:t>Егер құю жалғастырылатын болса, иммуноглобулин қайта енгізіледі. Доза құюдың болжамды санына байланысты есептеледі және қажет болған жағдайда екі немесе үш мәрте үдееді.</w:t>
      </w:r>
    </w:p>
    <w:p>
      <w:pPr>
        <w:pStyle w:val="BodyText"/>
        <w:spacing w:line="273" w:lineRule="auto" w:before="2"/>
        <w:ind w:right="201" w:firstLine="455"/>
        <w:jc w:val="both"/>
      </w:pPr>
      <w:r>
        <w:rPr/>
        <w:t>Егер бала туу жасындағы резус-теріс әйелдің қан сарысуында анти-D антиденелері бар болса, анти-D иммуноглобулиннің тағайындау қажет емес.</w:t>
      </w:r>
    </w:p>
    <w:p>
      <w:pPr>
        <w:pStyle w:val="ListParagraph"/>
        <w:numPr>
          <w:ilvl w:val="1"/>
          <w:numId w:val="23"/>
        </w:numPr>
        <w:tabs>
          <w:tab w:pos="1324" w:val="left" w:leader="none"/>
        </w:tabs>
        <w:spacing w:line="273" w:lineRule="auto" w:before="1" w:after="0"/>
        <w:ind w:left="120" w:right="226" w:firstLine="605"/>
        <w:jc w:val="both"/>
        <w:rPr>
          <w:sz w:val="28"/>
        </w:rPr>
      </w:pPr>
      <w:r>
        <w:rPr>
          <w:sz w:val="28"/>
        </w:rPr>
        <w:t>Тромбоциттерді дәл құю алдында контейнерді таңбалау, оны тұмшаланып </w:t>
      </w:r>
      <w:r>
        <w:rPr>
          <w:spacing w:val="2"/>
          <w:sz w:val="28"/>
        </w:rPr>
        <w:t>жабылылғаны тексереді, донор </w:t>
      </w:r>
      <w:r>
        <w:rPr>
          <w:sz w:val="28"/>
        </w:rPr>
        <w:t>мен </w:t>
      </w:r>
      <w:r>
        <w:rPr>
          <w:spacing w:val="2"/>
          <w:sz w:val="28"/>
        </w:rPr>
        <w:t>реципиенттің </w:t>
      </w:r>
      <w:r>
        <w:rPr>
          <w:sz w:val="28"/>
        </w:rPr>
        <w:t>қан </w:t>
      </w:r>
      <w:r>
        <w:rPr>
          <w:spacing w:val="2"/>
          <w:sz w:val="28"/>
        </w:rPr>
        <w:t>топтарының </w:t>
      </w:r>
      <w:r>
        <w:rPr>
          <w:sz w:val="28"/>
        </w:rPr>
        <w:t>АВО</w:t>
      </w:r>
      <w:r>
        <w:rPr>
          <w:spacing w:val="51"/>
          <w:sz w:val="28"/>
        </w:rPr>
        <w:t> </w:t>
      </w:r>
      <w:r>
        <w:rPr>
          <w:sz w:val="28"/>
        </w:rPr>
        <w:t>жүйесі</w:t>
      </w:r>
    </w:p>
    <w:p>
      <w:pPr>
        <w:spacing w:after="0" w:line="273" w:lineRule="auto"/>
        <w:jc w:val="both"/>
        <w:rPr>
          <w:sz w:val="28"/>
        </w:rPr>
        <w:sectPr>
          <w:pgSz w:w="12240" w:h="15840"/>
          <w:pgMar w:top="680" w:bottom="280" w:left="720" w:right="720"/>
        </w:sectPr>
      </w:pPr>
    </w:p>
    <w:p>
      <w:pPr>
        <w:pStyle w:val="BodyText"/>
        <w:spacing w:line="273" w:lineRule="auto"/>
      </w:pPr>
      <w:r>
        <w:rPr/>
        <w:t>бойынша үйлесімділігі осы осы Қағидаларға салыстырылады.</w:t>
      </w:r>
    </w:p>
    <w:p>
      <w:pPr>
        <w:pStyle w:val="BodyText"/>
        <w:ind w:left="70"/>
      </w:pPr>
      <w:r>
        <w:rPr/>
        <w:br w:type="column"/>
      </w:r>
      <w:r>
        <w:rPr/>
        <w:t>3-қосымшаға</w:t>
      </w:r>
    </w:p>
    <w:p>
      <w:pPr>
        <w:pStyle w:val="BodyText"/>
        <w:ind w:left="68"/>
      </w:pPr>
      <w:r>
        <w:rPr/>
        <w:br w:type="column"/>
      </w:r>
      <w:r>
        <w:rPr/>
        <w:t>сәйкес сызбасы бойынша</w:t>
      </w:r>
    </w:p>
    <w:p>
      <w:pPr>
        <w:spacing w:after="0"/>
        <w:sectPr>
          <w:type w:val="continuous"/>
          <w:pgSz w:w="12240" w:h="15840"/>
          <w:pgMar w:top="840" w:bottom="280" w:left="720" w:right="720"/>
          <w:cols w:num="3" w:equalWidth="0">
            <w:col w:w="5642" w:space="40"/>
            <w:col w:w="1658" w:space="39"/>
            <w:col w:w="3421"/>
          </w:cols>
        </w:sectPr>
      </w:pPr>
    </w:p>
    <w:p>
      <w:pPr>
        <w:pStyle w:val="Heading1"/>
        <w:numPr>
          <w:ilvl w:val="0"/>
          <w:numId w:val="48"/>
        </w:numPr>
        <w:tabs>
          <w:tab w:pos="378" w:val="left" w:leader="none"/>
        </w:tabs>
        <w:spacing w:line="240" w:lineRule="auto" w:before="69" w:after="0"/>
        <w:ind w:left="377" w:right="0" w:hanging="258"/>
        <w:jc w:val="left"/>
      </w:pPr>
      <w:r>
        <w:rPr/>
        <w:t>параграф. Гранулоцитерді құю</w:t>
      </w:r>
      <w:r>
        <w:rPr>
          <w:spacing w:val="-7"/>
        </w:rPr>
        <w:t> </w:t>
      </w:r>
      <w:r>
        <w:rPr/>
        <w:t>тәртібі</w:t>
      </w:r>
    </w:p>
    <w:p>
      <w:pPr>
        <w:pStyle w:val="ListParagraph"/>
        <w:numPr>
          <w:ilvl w:val="1"/>
          <w:numId w:val="23"/>
        </w:numPr>
        <w:tabs>
          <w:tab w:pos="1105" w:val="left" w:leader="none"/>
          <w:tab w:pos="1802" w:val="left" w:leader="none"/>
          <w:tab w:pos="2888" w:val="left" w:leader="none"/>
          <w:tab w:pos="4122" w:val="left" w:leader="none"/>
          <w:tab w:pos="5739" w:val="left" w:leader="none"/>
          <w:tab w:pos="7550" w:val="left" w:leader="none"/>
          <w:tab w:pos="9566" w:val="left" w:leader="none"/>
        </w:tabs>
        <w:spacing w:line="273" w:lineRule="auto" w:before="306" w:after="0"/>
        <w:ind w:left="120" w:right="197" w:firstLine="424"/>
        <w:jc w:val="left"/>
        <w:rPr>
          <w:sz w:val="28"/>
        </w:rPr>
      </w:pPr>
      <w:r>
        <w:rPr>
          <w:sz w:val="28"/>
        </w:rPr>
        <w:t>Бактерияға қарсы терапияға рефрактерлік инфекция бар болғанда, оның</w:t>
      </w:r>
      <w:r>
        <w:rPr>
          <w:spacing w:val="-29"/>
          <w:sz w:val="28"/>
        </w:rPr>
        <w:t> </w:t>
      </w:r>
      <w:r>
        <w:rPr>
          <w:sz w:val="28"/>
        </w:rPr>
        <w:t>ішінде </w:t>
      </w:r>
      <w:r>
        <w:rPr>
          <w:spacing w:val="4"/>
          <w:sz w:val="28"/>
        </w:rPr>
        <w:t>нәрестедегі</w:t>
        <w:tab/>
        <w:t>сепсис</w:t>
        <w:tab/>
        <w:t>кезінде,</w:t>
        <w:tab/>
        <w:t>иммунитет</w:t>
        <w:tab/>
        <w:t>тапшылығы,</w:t>
        <w:tab/>
        <w:t>химиотерапия</w:t>
        <w:tab/>
        <w:t>немесе </w:t>
      </w:r>
      <w:r>
        <w:rPr>
          <w:sz w:val="28"/>
        </w:rPr>
        <w:t>химиотерапиядан кейін агранулоцитоз немесе панцитопения кезінде реципиентте гранулоциттердің абсолюттік саны 0,5х10</w:t>
      </w:r>
      <w:r>
        <w:rPr>
          <w:position w:val="12"/>
          <w:sz w:val="23"/>
        </w:rPr>
        <w:t>9</w:t>
      </w:r>
      <w:r>
        <w:rPr>
          <w:sz w:val="28"/>
        </w:rPr>
        <w:t>/л–ден төмендегені гранулоциттерді құюды тағайындауға негізгі көрсетілім болып</w:t>
      </w:r>
      <w:r>
        <w:rPr>
          <w:spacing w:val="-6"/>
          <w:sz w:val="28"/>
        </w:rPr>
        <w:t> </w:t>
      </w:r>
      <w:r>
        <w:rPr>
          <w:sz w:val="28"/>
        </w:rPr>
        <w:t>табылады.</w:t>
      </w:r>
    </w:p>
    <w:p>
      <w:pPr>
        <w:pStyle w:val="ListParagraph"/>
        <w:numPr>
          <w:ilvl w:val="1"/>
          <w:numId w:val="23"/>
        </w:numPr>
        <w:tabs>
          <w:tab w:pos="1598" w:val="left" w:leader="none"/>
        </w:tabs>
        <w:spacing w:line="273" w:lineRule="auto" w:before="0" w:after="0"/>
        <w:ind w:left="120" w:right="125" w:firstLine="833"/>
        <w:jc w:val="both"/>
        <w:rPr>
          <w:sz w:val="28"/>
        </w:rPr>
      </w:pPr>
      <w:r>
        <w:rPr>
          <w:spacing w:val="2"/>
          <w:sz w:val="28"/>
        </w:rPr>
        <w:t>Гранулоциттер донациядан кейін </w:t>
      </w:r>
      <w:r>
        <w:rPr>
          <w:sz w:val="28"/>
        </w:rPr>
        <w:t>24 </w:t>
      </w:r>
      <w:r>
        <w:rPr>
          <w:spacing w:val="2"/>
          <w:sz w:val="28"/>
        </w:rPr>
        <w:t>сағаттан кешіктірмей құйылады. </w:t>
      </w:r>
      <w:r>
        <w:rPr>
          <w:sz w:val="28"/>
        </w:rPr>
        <w:t>Компонентті сәулелендіру аллогендік гранулоциттерді құю үшін міндетті талап болып табылады. Терапиялық әсерге қол жеткізу үшін гранулоциттерді құю бірнеше күн бойы қатар</w:t>
      </w:r>
      <w:r>
        <w:rPr>
          <w:spacing w:val="-2"/>
          <w:sz w:val="28"/>
        </w:rPr>
        <w:t> </w:t>
      </w:r>
      <w:r>
        <w:rPr>
          <w:sz w:val="28"/>
        </w:rPr>
        <w:t>жүргізіледі.</w:t>
      </w:r>
    </w:p>
    <w:p>
      <w:pPr>
        <w:pStyle w:val="ListParagraph"/>
        <w:numPr>
          <w:ilvl w:val="1"/>
          <w:numId w:val="23"/>
        </w:numPr>
        <w:tabs>
          <w:tab w:pos="912" w:val="left" w:leader="none"/>
          <w:tab w:pos="1174" w:val="left" w:leader="none"/>
          <w:tab w:pos="2116" w:val="left" w:leader="none"/>
          <w:tab w:pos="4742" w:val="left" w:leader="none"/>
          <w:tab w:pos="5809" w:val="left" w:leader="none"/>
          <w:tab w:pos="6521" w:val="left" w:leader="none"/>
          <w:tab w:pos="7420" w:val="left" w:leader="none"/>
          <w:tab w:pos="9799" w:val="left" w:leader="none"/>
        </w:tabs>
        <w:spacing w:line="273" w:lineRule="auto" w:before="0" w:after="0"/>
        <w:ind w:left="120" w:right="205" w:firstLine="481"/>
        <w:jc w:val="left"/>
        <w:rPr>
          <w:sz w:val="28"/>
        </w:rPr>
      </w:pPr>
      <w:r>
        <w:rPr>
          <w:sz w:val="28"/>
        </w:rPr>
        <w:t>АВО және резус-тиістілік жүйелері бойынша үйлесімділік міндетті. Қайталап </w:t>
      </w:r>
      <w:r>
        <w:rPr>
          <w:spacing w:val="4"/>
          <w:sz w:val="28"/>
        </w:rPr>
        <w:t>құю</w:t>
        <w:tab/>
      </w:r>
      <w:r>
        <w:rPr>
          <w:spacing w:val="6"/>
          <w:sz w:val="28"/>
        </w:rPr>
        <w:t>кезінде</w:t>
        <w:tab/>
        <w:t>аллоиммундаудың</w:t>
        <w:tab/>
      </w:r>
      <w:r>
        <w:rPr>
          <w:spacing w:val="5"/>
          <w:sz w:val="28"/>
        </w:rPr>
        <w:t>алдын</w:t>
        <w:tab/>
      </w:r>
      <w:r>
        <w:rPr>
          <w:spacing w:val="4"/>
          <w:sz w:val="28"/>
        </w:rPr>
        <w:t>алу</w:t>
        <w:tab/>
      </w:r>
      <w:r>
        <w:rPr>
          <w:spacing w:val="5"/>
          <w:sz w:val="28"/>
        </w:rPr>
        <w:t>үшін</w:t>
        <w:tab/>
      </w:r>
      <w:r>
        <w:rPr>
          <w:spacing w:val="6"/>
          <w:sz w:val="28"/>
        </w:rPr>
        <w:t>гранулоциттерді</w:t>
        <w:tab/>
      </w:r>
      <w:r>
        <w:rPr>
          <w:spacing w:val="4"/>
          <w:sz w:val="28"/>
        </w:rPr>
        <w:t>HLA </w:t>
      </w:r>
      <w:r>
        <w:rPr>
          <w:sz w:val="28"/>
        </w:rPr>
        <w:t>гистолейкоцитарлық антигендер бойынша іріктеп алу жүзеге</w:t>
      </w:r>
      <w:r>
        <w:rPr>
          <w:spacing w:val="-17"/>
          <w:sz w:val="28"/>
        </w:rPr>
        <w:t> </w:t>
      </w:r>
      <w:r>
        <w:rPr>
          <w:sz w:val="28"/>
        </w:rPr>
        <w:t>асырылады.</w:t>
      </w:r>
    </w:p>
    <w:p>
      <w:pPr>
        <w:pStyle w:val="ListParagraph"/>
        <w:numPr>
          <w:ilvl w:val="1"/>
          <w:numId w:val="23"/>
        </w:numPr>
        <w:tabs>
          <w:tab w:pos="1205" w:val="left" w:leader="none"/>
        </w:tabs>
        <w:spacing w:line="273" w:lineRule="auto" w:before="1" w:after="0"/>
        <w:ind w:left="120" w:right="208" w:firstLine="507"/>
        <w:jc w:val="left"/>
        <w:rPr>
          <w:sz w:val="28"/>
        </w:rPr>
      </w:pPr>
      <w:r>
        <w:rPr>
          <w:sz w:val="28"/>
        </w:rPr>
        <w:t>Құйылған гранулоциттердің терапиялық нәтижелілігінің көрсеткіші мыналар болып табылады: дене қызуының төмендеуі, уыттану мен қабынудың физикалды белгілерінің азаюы, пневмония болғанда өкпенің рентгенологиялық көрінісінің жақсаруы, бұрын бұзылған ағза функцияларының тұрақтануы және тағы</w:t>
      </w:r>
      <w:r>
        <w:rPr>
          <w:spacing w:val="-36"/>
          <w:sz w:val="28"/>
        </w:rPr>
        <w:t> </w:t>
      </w:r>
      <w:r>
        <w:rPr>
          <w:sz w:val="28"/>
        </w:rPr>
        <w:t>басқалары.</w:t>
      </w:r>
    </w:p>
    <w:p>
      <w:pPr>
        <w:pStyle w:val="Heading1"/>
        <w:numPr>
          <w:ilvl w:val="0"/>
          <w:numId w:val="48"/>
        </w:numPr>
        <w:tabs>
          <w:tab w:pos="378" w:val="left" w:leader="none"/>
        </w:tabs>
        <w:spacing w:line="240" w:lineRule="auto" w:before="266" w:after="0"/>
        <w:ind w:left="377" w:right="0" w:hanging="258"/>
        <w:jc w:val="left"/>
      </w:pPr>
      <w:r>
        <w:rPr/>
        <w:t>параграф. Қанды ауыстырып құю</w:t>
      </w:r>
      <w:r>
        <w:rPr>
          <w:spacing w:val="-15"/>
        </w:rPr>
        <w:t> </w:t>
      </w:r>
      <w:r>
        <w:rPr/>
        <w:t>тәртібі</w:t>
      </w:r>
    </w:p>
    <w:p>
      <w:pPr>
        <w:pStyle w:val="ListParagraph"/>
        <w:numPr>
          <w:ilvl w:val="1"/>
          <w:numId w:val="23"/>
        </w:numPr>
        <w:tabs>
          <w:tab w:pos="1168" w:val="left" w:leader="none"/>
          <w:tab w:pos="1347" w:val="left" w:leader="none"/>
          <w:tab w:pos="2455" w:val="left" w:leader="none"/>
          <w:tab w:pos="4922" w:val="left" w:leader="none"/>
          <w:tab w:pos="6040" w:val="left" w:leader="none"/>
          <w:tab w:pos="7585" w:val="left" w:leader="none"/>
          <w:tab w:pos="8633" w:val="left" w:leader="none"/>
        </w:tabs>
        <w:spacing w:line="273" w:lineRule="auto" w:before="305" w:after="0"/>
        <w:ind w:left="120" w:right="124" w:firstLine="475"/>
        <w:jc w:val="left"/>
        <w:rPr>
          <w:sz w:val="28"/>
        </w:rPr>
      </w:pPr>
      <w:r>
        <w:rPr>
          <w:sz w:val="28"/>
        </w:rPr>
        <w:t>Қанды ауыстырып құю (бұдан әрі - ҚАҚ) кезінде бір уақытта донор қанының </w:t>
      </w:r>
      <w:r>
        <w:rPr>
          <w:spacing w:val="4"/>
          <w:sz w:val="28"/>
        </w:rPr>
        <w:t>барабар</w:t>
        <w:tab/>
        <w:t>немесе</w:t>
        <w:tab/>
        <w:t>компоненттерінің</w:t>
        <w:tab/>
        <w:t>асатын</w:t>
        <w:tab/>
        <w:t>көлемімен</w:t>
        <w:tab/>
        <w:t>орнын</w:t>
        <w:tab/>
        <w:t>алмастырумен </w:t>
      </w:r>
      <w:r>
        <w:rPr>
          <w:sz w:val="28"/>
        </w:rPr>
        <w:t>реципиенттің қан жүретін арнасынан қанды ішінара немесе толық шығару жүргізіледі. Бұл </w:t>
      </w:r>
      <w:r>
        <w:rPr>
          <w:spacing w:val="2"/>
          <w:sz w:val="28"/>
        </w:rPr>
        <w:t>операцияның негізгі мақсаты қанмен бірге ыдырау өнімдерін, нәрестенің гемолиздік ауруы кезінде гемолизді және антиденелерді шығару. Құрамында </w:t>
      </w:r>
      <w:r>
        <w:rPr>
          <w:sz w:val="28"/>
        </w:rPr>
        <w:t>эритроциттер бар қан компоненттері және ЖМП үшін көрсетілімдер тұжырымдамасы – ҚАҚ.</w:t>
      </w:r>
    </w:p>
    <w:p>
      <w:pPr>
        <w:pStyle w:val="ListParagraph"/>
        <w:numPr>
          <w:ilvl w:val="1"/>
          <w:numId w:val="23"/>
        </w:numPr>
        <w:tabs>
          <w:tab w:pos="1214" w:val="left" w:leader="none"/>
        </w:tabs>
        <w:spacing w:line="273" w:lineRule="auto" w:before="3" w:after="0"/>
        <w:ind w:left="120" w:right="214" w:firstLine="513"/>
        <w:jc w:val="both"/>
        <w:rPr>
          <w:sz w:val="28"/>
        </w:rPr>
      </w:pPr>
      <w:r>
        <w:rPr>
          <w:sz w:val="28"/>
        </w:rPr>
        <w:t>Техникалық мүмкіндік кезінде ҚАҚ бір рәсім ішінде плазманың 70%-ын ала </w:t>
      </w:r>
      <w:r>
        <w:rPr>
          <w:spacing w:val="2"/>
          <w:sz w:val="28"/>
        </w:rPr>
        <w:t>отырып, қарқынды емдік плазмаферезді жасаумен және оның орнын плазманы </w:t>
      </w:r>
      <w:r>
        <w:rPr>
          <w:sz w:val="28"/>
        </w:rPr>
        <w:t>ауыстырушылары мен ЖМП толтырумен алмастырылу</w:t>
      </w:r>
      <w:r>
        <w:rPr>
          <w:spacing w:val="-9"/>
          <w:sz w:val="28"/>
        </w:rPr>
        <w:t> </w:t>
      </w:r>
      <w:r>
        <w:rPr>
          <w:sz w:val="28"/>
        </w:rPr>
        <w:t>керек.</w:t>
      </w:r>
    </w:p>
    <w:p>
      <w:pPr>
        <w:pStyle w:val="ListParagraph"/>
        <w:numPr>
          <w:ilvl w:val="1"/>
          <w:numId w:val="23"/>
        </w:numPr>
        <w:tabs>
          <w:tab w:pos="1581" w:val="left" w:leader="none"/>
        </w:tabs>
        <w:spacing w:line="273" w:lineRule="auto" w:before="1" w:after="0"/>
        <w:ind w:left="120" w:right="202" w:firstLine="818"/>
        <w:jc w:val="both"/>
        <w:rPr>
          <w:sz w:val="28"/>
        </w:rPr>
      </w:pPr>
      <w:r>
        <w:rPr>
          <w:spacing w:val="2"/>
          <w:sz w:val="28"/>
        </w:rPr>
        <w:t>Емдік </w:t>
      </w:r>
      <w:r>
        <w:rPr>
          <w:spacing w:val="3"/>
          <w:sz w:val="28"/>
        </w:rPr>
        <w:t>плазмаферез </w:t>
      </w:r>
      <w:r>
        <w:rPr>
          <w:spacing w:val="2"/>
          <w:sz w:val="28"/>
        </w:rPr>
        <w:t>жоғары </w:t>
      </w:r>
      <w:r>
        <w:rPr>
          <w:spacing w:val="3"/>
          <w:sz w:val="28"/>
        </w:rPr>
        <w:t>тұтқырлық </w:t>
      </w:r>
      <w:r>
        <w:rPr>
          <w:spacing w:val="2"/>
          <w:sz w:val="28"/>
        </w:rPr>
        <w:t>синдромы, иммундық кешенді </w:t>
      </w:r>
      <w:r>
        <w:rPr>
          <w:sz w:val="28"/>
        </w:rPr>
        <w:t>этиология аурулары, түрлі уыттану, ТШҚҰ-синдромында, васкулиттер, сепсис, бүйрек және</w:t>
      </w:r>
      <w:r>
        <w:rPr>
          <w:spacing w:val="-8"/>
          <w:sz w:val="28"/>
        </w:rPr>
        <w:t> </w:t>
      </w:r>
      <w:r>
        <w:rPr>
          <w:sz w:val="28"/>
        </w:rPr>
        <w:t>бауыр</w:t>
      </w:r>
      <w:r>
        <w:rPr>
          <w:spacing w:val="-8"/>
          <w:sz w:val="28"/>
        </w:rPr>
        <w:t> </w:t>
      </w:r>
      <w:r>
        <w:rPr>
          <w:sz w:val="28"/>
        </w:rPr>
        <w:t>функцияларының</w:t>
      </w:r>
      <w:r>
        <w:rPr>
          <w:spacing w:val="-7"/>
          <w:sz w:val="28"/>
        </w:rPr>
        <w:t> </w:t>
      </w:r>
      <w:r>
        <w:rPr>
          <w:sz w:val="28"/>
        </w:rPr>
        <w:t>жіті</w:t>
      </w:r>
      <w:r>
        <w:rPr>
          <w:spacing w:val="-8"/>
          <w:sz w:val="28"/>
        </w:rPr>
        <w:t> </w:t>
      </w:r>
      <w:r>
        <w:rPr>
          <w:sz w:val="28"/>
        </w:rPr>
        <w:t>және</w:t>
      </w:r>
      <w:r>
        <w:rPr>
          <w:spacing w:val="-8"/>
          <w:sz w:val="28"/>
        </w:rPr>
        <w:t> </w:t>
      </w:r>
      <w:r>
        <w:rPr>
          <w:sz w:val="28"/>
        </w:rPr>
        <w:t>созылмалы</w:t>
      </w:r>
      <w:r>
        <w:rPr>
          <w:spacing w:val="-7"/>
          <w:sz w:val="28"/>
        </w:rPr>
        <w:t> </w:t>
      </w:r>
      <w:r>
        <w:rPr>
          <w:sz w:val="28"/>
        </w:rPr>
        <w:t>жеткіліксіздігі</w:t>
      </w:r>
      <w:r>
        <w:rPr>
          <w:spacing w:val="-8"/>
          <w:sz w:val="28"/>
        </w:rPr>
        <w:t> </w:t>
      </w:r>
      <w:r>
        <w:rPr>
          <w:sz w:val="28"/>
        </w:rPr>
        <w:t>кезінде</w:t>
      </w:r>
      <w:r>
        <w:rPr>
          <w:spacing w:val="-7"/>
          <w:sz w:val="28"/>
        </w:rPr>
        <w:t> </w:t>
      </w:r>
      <w:r>
        <w:rPr>
          <w:sz w:val="28"/>
        </w:rPr>
        <w:t>көрсетіледі.</w:t>
      </w:r>
    </w:p>
    <w:p>
      <w:pPr>
        <w:pStyle w:val="ListParagraph"/>
        <w:numPr>
          <w:ilvl w:val="1"/>
          <w:numId w:val="23"/>
        </w:numPr>
        <w:tabs>
          <w:tab w:pos="1366" w:val="left" w:leader="none"/>
        </w:tabs>
        <w:spacing w:line="273" w:lineRule="auto" w:before="2" w:after="0"/>
        <w:ind w:left="120" w:right="231" w:firstLine="641"/>
        <w:jc w:val="both"/>
        <w:rPr>
          <w:sz w:val="28"/>
        </w:rPr>
      </w:pPr>
      <w:r>
        <w:rPr>
          <w:sz w:val="28"/>
        </w:rPr>
        <w:t>Емдік плазмаферез центрифуга және полимер контейнерлердің көмегімен аппаратты немесе үзік-үзік әдіспен, сондай-ақ плазмафильтрлеу әдісімен</w:t>
      </w:r>
      <w:r>
        <w:rPr>
          <w:spacing w:val="-46"/>
          <w:sz w:val="28"/>
        </w:rPr>
        <w:t> </w:t>
      </w:r>
      <w:r>
        <w:rPr>
          <w:sz w:val="28"/>
        </w:rPr>
        <w:t>жүргізіледі.</w:t>
      </w:r>
    </w:p>
    <w:p>
      <w:pPr>
        <w:pStyle w:val="ListParagraph"/>
        <w:numPr>
          <w:ilvl w:val="1"/>
          <w:numId w:val="23"/>
        </w:numPr>
        <w:tabs>
          <w:tab w:pos="1117" w:val="left" w:leader="none"/>
        </w:tabs>
        <w:spacing w:line="273" w:lineRule="auto" w:before="1" w:after="0"/>
        <w:ind w:left="120" w:right="199" w:firstLine="434"/>
        <w:jc w:val="both"/>
        <w:rPr>
          <w:sz w:val="28"/>
        </w:rPr>
      </w:pPr>
      <w:r>
        <w:rPr>
          <w:sz w:val="28"/>
        </w:rPr>
        <w:t>Емдік плазмаферезді жүргізу кезінде плазманы бөлумен бірге алынып отырған көлемнің</w:t>
      </w:r>
      <w:r>
        <w:rPr>
          <w:spacing w:val="51"/>
          <w:sz w:val="28"/>
        </w:rPr>
        <w:t> </w:t>
      </w:r>
      <w:r>
        <w:rPr>
          <w:sz w:val="28"/>
        </w:rPr>
        <w:t>орнын</w:t>
      </w:r>
      <w:r>
        <w:rPr>
          <w:spacing w:val="52"/>
          <w:sz w:val="28"/>
        </w:rPr>
        <w:t> </w:t>
      </w:r>
      <w:r>
        <w:rPr>
          <w:sz w:val="28"/>
        </w:rPr>
        <w:t>ЖМП,</w:t>
      </w:r>
      <w:r>
        <w:rPr>
          <w:spacing w:val="51"/>
          <w:sz w:val="28"/>
        </w:rPr>
        <w:t> </w:t>
      </w:r>
      <w:r>
        <w:rPr>
          <w:sz w:val="28"/>
        </w:rPr>
        <w:t>альбумин,</w:t>
      </w:r>
      <w:r>
        <w:rPr>
          <w:spacing w:val="52"/>
          <w:sz w:val="28"/>
        </w:rPr>
        <w:t> </w:t>
      </w:r>
      <w:r>
        <w:rPr>
          <w:sz w:val="28"/>
        </w:rPr>
        <w:t>плазманы</w:t>
      </w:r>
      <w:r>
        <w:rPr>
          <w:spacing w:val="50"/>
          <w:sz w:val="28"/>
        </w:rPr>
        <w:t> </w:t>
      </w:r>
      <w:r>
        <w:rPr>
          <w:sz w:val="28"/>
        </w:rPr>
        <w:t>ауыстырушыларды</w:t>
      </w:r>
      <w:r>
        <w:rPr>
          <w:spacing w:val="51"/>
          <w:sz w:val="28"/>
        </w:rPr>
        <w:t> </w:t>
      </w:r>
      <w:r>
        <w:rPr>
          <w:sz w:val="28"/>
        </w:rPr>
        <w:t>құюмен</w:t>
      </w:r>
      <w:r>
        <w:rPr>
          <w:spacing w:val="51"/>
          <w:sz w:val="28"/>
        </w:rPr>
        <w:t> </w:t>
      </w:r>
      <w:r>
        <w:rPr>
          <w:sz w:val="28"/>
        </w:rPr>
        <w:t>толықтыру</w:t>
      </w:r>
    </w:p>
    <w:p>
      <w:pPr>
        <w:spacing w:after="0" w:line="273" w:lineRule="auto"/>
        <w:jc w:val="both"/>
        <w:rPr>
          <w:sz w:val="28"/>
        </w:rPr>
        <w:sectPr>
          <w:pgSz w:w="12240" w:h="15840"/>
          <w:pgMar w:top="680" w:bottom="280" w:left="720" w:right="720"/>
        </w:sectPr>
      </w:pPr>
    </w:p>
    <w:p>
      <w:pPr>
        <w:pStyle w:val="BodyText"/>
        <w:spacing w:before="60"/>
      </w:pPr>
      <w:r>
        <w:rPr/>
        <w:t>жүргізіледі. Алынған плазма Кодекстің</w:t>
      </w:r>
    </w:p>
    <w:p>
      <w:pPr>
        <w:pStyle w:val="BodyText"/>
        <w:spacing w:before="60"/>
        <w:ind w:left="104"/>
      </w:pPr>
      <w:r>
        <w:rPr/>
        <w:br w:type="column"/>
      </w:r>
      <w:r>
        <w:rPr/>
        <w:t>95-бабы</w:t>
      </w:r>
    </w:p>
    <w:p>
      <w:pPr>
        <w:pStyle w:val="BodyText"/>
        <w:spacing w:before="60"/>
        <w:ind w:left="101"/>
      </w:pPr>
      <w:r>
        <w:rPr/>
        <w:br w:type="column"/>
      </w:r>
      <w:r>
        <w:rPr/>
        <w:t>1-тармағының 18) тармақшасына</w:t>
      </w:r>
    </w:p>
    <w:p>
      <w:pPr>
        <w:spacing w:after="0"/>
        <w:sectPr>
          <w:pgSz w:w="12240" w:h="15840"/>
          <w:pgMar w:top="680" w:bottom="280" w:left="720" w:right="720"/>
          <w:cols w:num="3" w:equalWidth="0">
            <w:col w:w="5107" w:space="40"/>
            <w:col w:w="1087" w:space="39"/>
            <w:col w:w="4527"/>
          </w:cols>
        </w:sectPr>
      </w:pPr>
    </w:p>
    <w:p>
      <w:pPr>
        <w:pStyle w:val="BodyText"/>
        <w:spacing w:before="46"/>
        <w:jc w:val="both"/>
      </w:pPr>
      <w:r>
        <w:rPr/>
        <w:t>сәйкес бекітілген санитарлық-эпидемиологиялық талаптарға сәйкес жойылуға жатады</w:t>
      </w:r>
    </w:p>
    <w:p>
      <w:pPr>
        <w:pStyle w:val="ListParagraph"/>
        <w:numPr>
          <w:ilvl w:val="1"/>
          <w:numId w:val="23"/>
        </w:numPr>
        <w:tabs>
          <w:tab w:pos="1383" w:val="left" w:leader="none"/>
        </w:tabs>
        <w:spacing w:line="273" w:lineRule="auto" w:before="45" w:after="0"/>
        <w:ind w:left="120" w:right="235" w:firstLine="654"/>
        <w:jc w:val="both"/>
        <w:rPr>
          <w:sz w:val="28"/>
        </w:rPr>
      </w:pPr>
      <w:r>
        <w:rPr>
          <w:sz w:val="28"/>
        </w:rPr>
        <w:t>Алынатын плазманың көлемі, ресімді жүргізу ритмі, плазманы ауыстыру бағдарламасы емшараның алдына қойылған мақсаттарға, емделушінің бастапқы жағдайына, ауру сипатына немесе құюдан кейінгі асқынуға</w:t>
      </w:r>
      <w:r>
        <w:rPr>
          <w:spacing w:val="-19"/>
          <w:sz w:val="28"/>
        </w:rPr>
        <w:t> </w:t>
      </w:r>
      <w:r>
        <w:rPr>
          <w:sz w:val="28"/>
        </w:rPr>
        <w:t>байланысты.</w:t>
      </w:r>
    </w:p>
    <w:p>
      <w:pPr>
        <w:pStyle w:val="Heading1"/>
        <w:spacing w:line="280" w:lineRule="auto" w:before="266"/>
        <w:ind w:right="455"/>
        <w:jc w:val="both"/>
      </w:pPr>
      <w:r>
        <w:rPr>
          <w:w w:val="95"/>
        </w:rPr>
        <w:t>7-параграф. Гемопоэздік дің жасушалары трансплантталған пациенттерге қан </w:t>
      </w:r>
      <w:r>
        <w:rPr/>
        <w:t>компоненттерін құю тәртібі</w:t>
      </w:r>
    </w:p>
    <w:p>
      <w:pPr>
        <w:pStyle w:val="ListParagraph"/>
        <w:numPr>
          <w:ilvl w:val="1"/>
          <w:numId w:val="23"/>
        </w:numPr>
        <w:tabs>
          <w:tab w:pos="1331" w:val="left" w:leader="none"/>
        </w:tabs>
        <w:spacing w:line="273" w:lineRule="auto" w:before="247" w:after="0"/>
        <w:ind w:left="120" w:right="229" w:firstLine="610"/>
        <w:jc w:val="both"/>
        <w:rPr>
          <w:sz w:val="28"/>
        </w:rPr>
      </w:pPr>
      <w:r>
        <w:rPr>
          <w:sz w:val="28"/>
        </w:rPr>
        <w:t>Донор мен реципиенттің АВО жүйесі бойынша қан тобы сәйкес келмеген жағдайда гемопоэздік дің жасушаларын (бұдан әрі – ГДЖ) транспланттаудан кейін </w:t>
      </w:r>
      <w:r>
        <w:rPr>
          <w:spacing w:val="4"/>
          <w:sz w:val="28"/>
        </w:rPr>
        <w:t>бекітілген сіңісіп кетуі </w:t>
      </w:r>
      <w:r>
        <w:rPr>
          <w:spacing w:val="3"/>
          <w:sz w:val="28"/>
        </w:rPr>
        <w:t>мен қан </w:t>
      </w:r>
      <w:r>
        <w:rPr>
          <w:spacing w:val="4"/>
          <w:sz w:val="28"/>
        </w:rPr>
        <w:t>тобын ауыстырғанға дейін донорлық</w:t>
      </w:r>
      <w:r>
        <w:rPr>
          <w:spacing w:val="66"/>
          <w:sz w:val="28"/>
        </w:rPr>
        <w:t> </w:t>
      </w:r>
      <w:r>
        <w:rPr>
          <w:spacing w:val="3"/>
          <w:sz w:val="28"/>
        </w:rPr>
        <w:t>қан</w:t>
      </w:r>
    </w:p>
    <w:p>
      <w:pPr>
        <w:spacing w:after="0" w:line="273" w:lineRule="auto"/>
        <w:jc w:val="both"/>
        <w:rPr>
          <w:sz w:val="28"/>
        </w:rPr>
        <w:sectPr>
          <w:type w:val="continuous"/>
          <w:pgSz w:w="12240" w:h="15840"/>
          <w:pgMar w:top="840" w:bottom="280" w:left="720" w:right="720"/>
        </w:sectPr>
      </w:pPr>
    </w:p>
    <w:p>
      <w:pPr>
        <w:pStyle w:val="BodyText"/>
      </w:pPr>
      <w:r>
        <w:rPr/>
        <w:t>компоненттерін таңдау осы Қағидаларға</w:t>
      </w:r>
    </w:p>
    <w:p>
      <w:pPr>
        <w:pStyle w:val="BodyText"/>
        <w:ind w:left="79"/>
      </w:pPr>
      <w:r>
        <w:rPr/>
        <w:br w:type="column"/>
      </w:r>
      <w:r>
        <w:rPr/>
        <w:t>4-қосымшаға</w:t>
      </w:r>
    </w:p>
    <w:p>
      <w:pPr>
        <w:pStyle w:val="BodyText"/>
        <w:ind w:left="78"/>
      </w:pPr>
      <w:r>
        <w:rPr/>
        <w:br w:type="column"/>
      </w:r>
      <w:r>
        <w:rPr/>
        <w:t>сәйкес донор мен реципиент</w:t>
      </w:r>
    </w:p>
    <w:p>
      <w:pPr>
        <w:spacing w:after="0"/>
        <w:sectPr>
          <w:type w:val="continuous"/>
          <w:pgSz w:w="12240" w:h="15840"/>
          <w:pgMar w:top="840" w:bottom="280" w:left="720" w:right="720"/>
          <w:cols w:num="3" w:equalWidth="0">
            <w:col w:w="5153" w:space="40"/>
            <w:col w:w="1671" w:space="39"/>
            <w:col w:w="3897"/>
          </w:cols>
        </w:sectPr>
      </w:pPr>
    </w:p>
    <w:p>
      <w:pPr>
        <w:pStyle w:val="BodyText"/>
        <w:spacing w:line="273" w:lineRule="auto" w:before="46"/>
        <w:ind w:right="412"/>
      </w:pPr>
      <w:r>
        <w:rPr/>
        <w:t>қанының АВ0 жүйесі бойынша ауқымды, аз, ауқымды және аз үйлесімділігі кезінде донорлық қан компоненттерін таңдау сызбасы бойынша жүзеге асырылады.</w:t>
      </w:r>
    </w:p>
    <w:p>
      <w:pPr>
        <w:pStyle w:val="ListParagraph"/>
        <w:numPr>
          <w:ilvl w:val="1"/>
          <w:numId w:val="23"/>
        </w:numPr>
        <w:tabs>
          <w:tab w:pos="1122" w:val="left" w:leader="none"/>
        </w:tabs>
        <w:spacing w:line="240" w:lineRule="auto" w:before="1" w:after="0"/>
        <w:ind w:left="1121" w:right="0" w:hanging="565"/>
        <w:jc w:val="left"/>
        <w:rPr>
          <w:sz w:val="28"/>
        </w:rPr>
      </w:pPr>
      <w:r>
        <w:rPr>
          <w:sz w:val="28"/>
        </w:rPr>
        <w:t>Донор мен реципиенттің қаны Rh-факторы бойынша сәйкес келмеген</w:t>
      </w:r>
      <w:r>
        <w:rPr>
          <w:spacing w:val="-2"/>
          <w:sz w:val="28"/>
        </w:rPr>
        <w:t> </w:t>
      </w:r>
      <w:r>
        <w:rPr>
          <w:sz w:val="28"/>
        </w:rPr>
        <w:t>жағдайда</w:t>
      </w:r>
    </w:p>
    <w:p>
      <w:pPr>
        <w:pStyle w:val="BodyText"/>
        <w:spacing w:line="273" w:lineRule="auto" w:before="45"/>
        <w:ind w:right="154"/>
      </w:pPr>
      <w:r>
        <w:rPr/>
        <w:t>, егер донор Rh –оң, ал реципиент Rh-теріс болса – 1-28 күндері Rh-теріс эритроциттер, 29-күннен бастап - Rh-оң эритроциттер; егер донор Rh-теріс, ал реципиент Rh-оң болса</w:t>
      </w:r>
    </w:p>
    <w:p>
      <w:pPr>
        <w:pStyle w:val="BodyText"/>
      </w:pPr>
      <w:r>
        <w:rPr/>
        <w:t>- Rh- теріс эритроциттер пайдаланылады.</w:t>
      </w:r>
    </w:p>
    <w:p>
      <w:pPr>
        <w:pStyle w:val="ListParagraph"/>
        <w:numPr>
          <w:ilvl w:val="1"/>
          <w:numId w:val="23"/>
        </w:numPr>
        <w:tabs>
          <w:tab w:pos="1205" w:val="left" w:leader="none"/>
        </w:tabs>
        <w:spacing w:line="273" w:lineRule="auto" w:before="46" w:after="0"/>
        <w:ind w:left="120" w:right="209" w:firstLine="506"/>
        <w:jc w:val="left"/>
        <w:rPr>
          <w:sz w:val="28"/>
        </w:rPr>
      </w:pPr>
      <w:r>
        <w:rPr>
          <w:sz w:val="28"/>
        </w:rPr>
        <w:t>Миелоинфузия алдында реципиентпен бір қан тобындағы қан компоненттері пайдаланылады.</w:t>
      </w:r>
    </w:p>
    <w:p>
      <w:pPr>
        <w:pStyle w:val="ListParagraph"/>
        <w:numPr>
          <w:ilvl w:val="1"/>
          <w:numId w:val="23"/>
        </w:numPr>
        <w:tabs>
          <w:tab w:pos="1740" w:val="left" w:leader="none"/>
        </w:tabs>
        <w:spacing w:line="273" w:lineRule="auto" w:before="1" w:after="0"/>
        <w:ind w:left="120" w:right="124" w:firstLine="951"/>
        <w:jc w:val="left"/>
        <w:rPr>
          <w:sz w:val="28"/>
        </w:rPr>
      </w:pPr>
      <w:r>
        <w:rPr>
          <w:spacing w:val="3"/>
          <w:sz w:val="28"/>
        </w:rPr>
        <w:t>Миелоинфузиядан кейін </w:t>
      </w:r>
      <w:r>
        <w:rPr>
          <w:sz w:val="28"/>
        </w:rPr>
        <w:t>- </w:t>
      </w:r>
      <w:r>
        <w:rPr>
          <w:spacing w:val="3"/>
          <w:sz w:val="28"/>
        </w:rPr>
        <w:t>донорлық АВ0-типіне АВ0-антиденелері </w:t>
      </w:r>
      <w:r>
        <w:rPr>
          <w:sz w:val="28"/>
        </w:rPr>
        <w:t>шықпағанша және антиглобулиндік тест теріс болғанға дейін 0 тобының компоненттері пайдаланылады.</w:t>
      </w:r>
    </w:p>
    <w:p>
      <w:pPr>
        <w:pStyle w:val="ListParagraph"/>
        <w:numPr>
          <w:ilvl w:val="1"/>
          <w:numId w:val="23"/>
        </w:numPr>
        <w:tabs>
          <w:tab w:pos="1100" w:val="left" w:leader="none"/>
        </w:tabs>
        <w:spacing w:line="273" w:lineRule="auto" w:before="1" w:after="0"/>
        <w:ind w:left="552" w:right="197" w:hanging="13"/>
        <w:jc w:val="left"/>
        <w:rPr>
          <w:sz w:val="28"/>
        </w:rPr>
      </w:pPr>
      <w:r>
        <w:rPr>
          <w:sz w:val="28"/>
        </w:rPr>
        <w:t>60-шы күннен бастап АВ0 қан тобы мен резус-факторды анықтау жүргізіледі. Химера анықталған жағдайда қан компоненттерінің топтық тиістілігін анықтау</w:t>
      </w:r>
      <w:r>
        <w:rPr>
          <w:spacing w:val="-17"/>
          <w:sz w:val="28"/>
        </w:rPr>
        <w:t> </w:t>
      </w:r>
      <w:r>
        <w:rPr>
          <w:sz w:val="28"/>
        </w:rPr>
        <w:t>осы</w:t>
      </w:r>
    </w:p>
    <w:p>
      <w:pPr>
        <w:pStyle w:val="BodyText"/>
        <w:spacing w:line="273" w:lineRule="auto"/>
      </w:pPr>
      <w:r>
        <w:rPr/>
        <w:t>Қағидаларға 4 -қосымшаға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жүргізіледі.</w:t>
      </w:r>
    </w:p>
    <w:p>
      <w:pPr>
        <w:pStyle w:val="BodyText"/>
        <w:spacing w:line="273" w:lineRule="auto"/>
        <w:ind w:firstLine="420"/>
      </w:pPr>
      <w:r>
        <w:rPr/>
        <w:t>Қан тобын донорлық қанға ауыстырғанын растағаннан кейін донорлық АВ0 мен Rh- тиістілігіндегі қан компоненттері пайдаланылады.</w:t>
      </w:r>
    </w:p>
    <w:p>
      <w:pPr>
        <w:pStyle w:val="ListParagraph"/>
        <w:numPr>
          <w:ilvl w:val="1"/>
          <w:numId w:val="23"/>
        </w:numPr>
        <w:tabs>
          <w:tab w:pos="1100" w:val="left" w:leader="none"/>
        </w:tabs>
        <w:spacing w:line="273" w:lineRule="auto" w:before="1" w:after="0"/>
        <w:ind w:left="539" w:right="284" w:firstLine="0"/>
        <w:jc w:val="left"/>
        <w:rPr>
          <w:sz w:val="28"/>
        </w:rPr>
      </w:pPr>
      <w:r>
        <w:rPr>
          <w:sz w:val="28"/>
        </w:rPr>
        <w:t>Жуылған эритроциттер негізінен трансфузиялық орта ретінде</w:t>
      </w:r>
      <w:r>
        <w:rPr>
          <w:spacing w:val="-43"/>
          <w:sz w:val="28"/>
        </w:rPr>
        <w:t> </w:t>
      </w:r>
      <w:r>
        <w:rPr>
          <w:sz w:val="28"/>
        </w:rPr>
        <w:t>пайдаланылады. Мыналар эритроциттер трансфузиясының айғақтары болып</w:t>
      </w:r>
      <w:r>
        <w:rPr>
          <w:spacing w:val="-11"/>
          <w:sz w:val="28"/>
        </w:rPr>
        <w:t> </w:t>
      </w:r>
      <w:r>
        <w:rPr>
          <w:sz w:val="28"/>
        </w:rPr>
        <w:t>табылады:</w:t>
      </w:r>
    </w:p>
    <w:p>
      <w:pPr>
        <w:pStyle w:val="BodyText"/>
        <w:spacing w:line="273" w:lineRule="auto"/>
        <w:ind w:right="412" w:firstLine="860"/>
      </w:pPr>
      <w:r>
        <w:rPr/>
        <w:t>гемоглобин деңгейінің бір литге шаққанда 80 г/л аз төмндегені аз және эритроциттер саны 2,0х1012 төмен;</w:t>
      </w:r>
    </w:p>
    <w:p>
      <w:pPr>
        <w:pStyle w:val="BodyText"/>
        <w:spacing w:line="273" w:lineRule="auto"/>
        <w:ind w:right="216" w:firstLine="532"/>
        <w:jc w:val="both"/>
      </w:pPr>
      <w:r>
        <w:rPr/>
        <w:t>белсенді қан кету жағдайында гемоглобин деңгейі 100 г/л төмен (мұрыннан ұзақ мерзімді қан кету, геморрагиялық цистит, АІШ қан кету, өкпе геморажы немесе ішкі қан кетуге күдіктенгенде);</w:t>
      </w:r>
    </w:p>
    <w:p>
      <w:pPr>
        <w:spacing w:after="0" w:line="273" w:lineRule="auto"/>
        <w:jc w:val="both"/>
        <w:sectPr>
          <w:type w:val="continuous"/>
          <w:pgSz w:w="12240" w:h="15840"/>
          <w:pgMar w:top="840" w:bottom="280" w:left="720" w:right="720"/>
        </w:sectPr>
      </w:pPr>
    </w:p>
    <w:p>
      <w:pPr>
        <w:pStyle w:val="BodyText"/>
        <w:spacing w:line="273" w:lineRule="auto" w:before="60"/>
        <w:ind w:firstLine="550"/>
      </w:pPr>
      <w:r>
        <w:rPr/>
        <w:t>клиникалық тұрақсыз пациентте гемоглобин деңгейінің 100 г/л-ден төмендегені ( полиағзалық жетіспеушілік, шок, сепсис, ішек 4-кезеңдегі трансплантант қожайынға қарсы реакциясы (ТҚҚР);</w:t>
      </w:r>
    </w:p>
    <w:p>
      <w:pPr>
        <w:pStyle w:val="BodyText"/>
        <w:spacing w:line="273" w:lineRule="auto" w:before="2"/>
        <w:ind w:right="412" w:firstLine="679"/>
      </w:pPr>
      <w:r>
        <w:rPr/>
        <w:t>ілеспелі жүрек, өкпе, тіндерге оттегі жеткізуді бірталай төмендетуге әкелетін церебровакулярлық аурулар кезінде гемоглобин деңгейінің 100 г/л-ден төмен болу;</w:t>
      </w:r>
    </w:p>
    <w:p>
      <w:pPr>
        <w:pStyle w:val="BodyText"/>
        <w:spacing w:line="273" w:lineRule="auto" w:before="0"/>
        <w:ind w:right="230" w:firstLine="762"/>
        <w:jc w:val="both"/>
      </w:pPr>
      <w:r>
        <w:rPr/>
        <w:t>қанды АҚК 15% артық көлемінде жіті жоғалту немесе 24 сағаттың ішінде гемоглобин деңгейінің децилитрге шаққанда 20 милигграм (бұдан әрі – мг/дл) және одан төмен;</w:t>
      </w:r>
    </w:p>
    <w:p>
      <w:pPr>
        <w:pStyle w:val="BodyText"/>
        <w:spacing w:line="273" w:lineRule="auto" w:before="2"/>
        <w:ind w:right="240" w:firstLine="693"/>
        <w:jc w:val="both"/>
      </w:pPr>
      <w:r>
        <w:rPr/>
        <w:t>хирургиялық араласуға дайындалған кезде қанды АҚК 15% артық көлемінде күтілетін жіті жоғалту кезінде гемоглобин деңгейі 100 г/л аз.</w:t>
      </w:r>
    </w:p>
    <w:p>
      <w:pPr>
        <w:pStyle w:val="BodyText"/>
        <w:spacing w:line="273" w:lineRule="auto"/>
        <w:ind w:right="124" w:firstLine="437"/>
        <w:jc w:val="both"/>
      </w:pPr>
      <w:r>
        <w:rPr/>
        <w:t>Құрамында эритроцит бар трансфузиялық ортаны мөлшерлеу есептерге негізделеді: пациенттің дене салмағының килограммына 10-15 мл.</w:t>
      </w:r>
    </w:p>
    <w:p>
      <w:pPr>
        <w:pStyle w:val="BodyText"/>
        <w:spacing w:line="273" w:lineRule="auto"/>
        <w:ind w:right="232" w:firstLine="742"/>
        <w:jc w:val="both"/>
      </w:pPr>
      <w:r>
        <w:rPr/>
        <w:t>Трансфузия тамыр ішіне сағатына дене салмағының килограмына шаққанда сағатына 3-5 миллилитр (бұдан әрі – мл/кг/сағат) жылдамдықта 2-4 сағаттың ішінде жүргізіледі.</w:t>
      </w:r>
    </w:p>
    <w:p>
      <w:pPr>
        <w:pStyle w:val="BodyText"/>
        <w:spacing w:line="273" w:lineRule="auto"/>
        <w:ind w:right="205" w:firstLine="470"/>
        <w:jc w:val="both"/>
      </w:pPr>
      <w:r>
        <w:rPr/>
        <w:t>Бір дозаның көлемі 250 мл шамасында болғанда бір уақытта 2 доза трансфузиялау жүзеге асырылмайды.</w:t>
      </w:r>
    </w:p>
    <w:p>
      <w:pPr>
        <w:pStyle w:val="ListParagraph"/>
        <w:numPr>
          <w:ilvl w:val="1"/>
          <w:numId w:val="23"/>
        </w:numPr>
        <w:tabs>
          <w:tab w:pos="1100" w:val="left" w:leader="none"/>
        </w:tabs>
        <w:spacing w:line="273" w:lineRule="auto" w:before="1" w:after="0"/>
        <w:ind w:left="539" w:right="2124" w:firstLine="0"/>
        <w:jc w:val="both"/>
        <w:rPr>
          <w:sz w:val="28"/>
        </w:rPr>
      </w:pPr>
      <w:r>
        <w:rPr>
          <w:sz w:val="28"/>
        </w:rPr>
        <w:t>Негізінен бір донордан алынған тромбоциттер</w:t>
      </w:r>
      <w:r>
        <w:rPr>
          <w:spacing w:val="-40"/>
          <w:sz w:val="28"/>
        </w:rPr>
        <w:t> </w:t>
      </w:r>
      <w:r>
        <w:rPr>
          <w:sz w:val="28"/>
        </w:rPr>
        <w:t>пайдаланылады. Тромбоциттер трансфузиясына</w:t>
      </w:r>
      <w:r>
        <w:rPr>
          <w:spacing w:val="-4"/>
          <w:sz w:val="28"/>
        </w:rPr>
        <w:t> </w:t>
      </w:r>
      <w:r>
        <w:rPr>
          <w:sz w:val="28"/>
        </w:rPr>
        <w:t>көрсетілімдер:</w:t>
      </w:r>
    </w:p>
    <w:p>
      <w:pPr>
        <w:pStyle w:val="BodyText"/>
        <w:spacing w:line="273" w:lineRule="auto"/>
        <w:ind w:right="217" w:firstLine="553"/>
        <w:jc w:val="both"/>
      </w:pPr>
      <w:r>
        <w:rPr/>
        <w:t>клиникалық тұрақты қан кетуде белсенді қан кету болмаған кезде тромбоциттер деңгейінің миролитрде кемінде 20 мыңға (бұдан әрі – мың/мкл) төмендеуі;</w:t>
      </w:r>
    </w:p>
    <w:p>
      <w:pPr>
        <w:pStyle w:val="BodyText"/>
        <w:spacing w:line="273" w:lineRule="auto"/>
        <w:ind w:right="205" w:firstLine="475"/>
        <w:jc w:val="both"/>
      </w:pPr>
      <w:r>
        <w:rPr/>
        <w:t>ТШҚҰ жағдайында тромбоциттер деңгейі жылдам түскен кезде қан кету белгілері бар пациенттерде қанның жалпы талдауында тромбоциттер деңгейі 50 мың/мкл аз;</w:t>
      </w:r>
    </w:p>
    <w:p>
      <w:pPr>
        <w:pStyle w:val="BodyText"/>
        <w:spacing w:line="273" w:lineRule="auto"/>
        <w:ind w:right="206" w:firstLine="496"/>
        <w:jc w:val="both"/>
      </w:pPr>
      <w:r>
        <w:rPr/>
        <w:t>инвазивтік рәсімдерге дайындалғанда немесе олардан кейін тромбоциттер деңгейі 80 мың/мкл аз;</w:t>
      </w:r>
    </w:p>
    <w:p>
      <w:pPr>
        <w:pStyle w:val="BodyText"/>
        <w:spacing w:line="273" w:lineRule="auto"/>
        <w:ind w:right="195" w:firstLine="421"/>
        <w:jc w:val="both"/>
      </w:pPr>
      <w:r>
        <w:rPr/>
        <w:t>эритроциттер трансфузиясын талап ететін өмірге қауіп төндіретін белсенді қан</w:t>
      </w:r>
      <w:r>
        <w:rPr>
          <w:spacing w:val="-38"/>
        </w:rPr>
        <w:t> </w:t>
      </w:r>
      <w:r>
        <w:rPr/>
        <w:t>кету жағдайында тромбоциттер деңгейі 100 мың/мкл аз, ішке қан кету, бассүйек ішіне қан кету немесе бауыр биопсиясын жасауға дайындалғанда қан кетудің жоғары қауіпі жағдайында.</w:t>
      </w:r>
    </w:p>
    <w:p>
      <w:pPr>
        <w:pStyle w:val="BodyText"/>
        <w:spacing w:line="271" w:lineRule="auto"/>
        <w:ind w:right="211" w:firstLine="525"/>
        <w:jc w:val="both"/>
      </w:pPr>
      <w:r>
        <w:rPr/>
        <w:t>Құрамында тромбоциттер бар трансфузиялық ортаны мөлшерлеу мына есептерге негізделеді: пациент денесінің 10 кг шаққанда 70х10</w:t>
      </w:r>
      <w:r>
        <w:rPr>
          <w:position w:val="12"/>
          <w:sz w:val="23"/>
        </w:rPr>
        <w:t>9 </w:t>
      </w:r>
      <w:r>
        <w:rPr/>
        <w:t>жасушасы бар 1 доза.</w:t>
      </w:r>
    </w:p>
    <w:p>
      <w:pPr>
        <w:pStyle w:val="BodyText"/>
        <w:spacing w:before="3"/>
        <w:ind w:left="539"/>
        <w:jc w:val="both"/>
      </w:pPr>
      <w:r>
        <w:rPr/>
        <w:t>Трансфузия тамыр ішіне сағатына 10 мл/кг жылдамдықта жүргізіледі.</w:t>
      </w:r>
    </w:p>
    <w:p>
      <w:pPr>
        <w:pStyle w:val="BodyText"/>
        <w:spacing w:line="273" w:lineRule="auto" w:before="46"/>
        <w:ind w:right="213" w:firstLine="516"/>
        <w:jc w:val="both"/>
      </w:pPr>
      <w:r>
        <w:rPr/>
        <w:t>Енгізудің ең аз уақыты 30 минут, бұрын трансфузиялық реакциялар болған кезде трансфузия ұзақтығы 4 сағатқа дейін ұзарады.</w:t>
      </w:r>
    </w:p>
    <w:p>
      <w:pPr>
        <w:pStyle w:val="Heading1"/>
      </w:pPr>
      <w:r>
        <w:rPr/>
        <w:t>8-параграф. Фотохимиялық өңделген аферездік лимфоциттерді құю</w:t>
      </w:r>
    </w:p>
    <w:p>
      <w:pPr>
        <w:pStyle w:val="ListParagraph"/>
        <w:numPr>
          <w:ilvl w:val="1"/>
          <w:numId w:val="23"/>
        </w:numPr>
        <w:tabs>
          <w:tab w:pos="1595" w:val="left" w:leader="none"/>
        </w:tabs>
        <w:spacing w:line="273" w:lineRule="auto" w:before="305" w:after="0"/>
        <w:ind w:left="120" w:right="261" w:firstLine="831"/>
        <w:jc w:val="left"/>
        <w:rPr>
          <w:sz w:val="28"/>
        </w:rPr>
      </w:pPr>
      <w:r>
        <w:rPr>
          <w:spacing w:val="2"/>
          <w:sz w:val="28"/>
        </w:rPr>
        <w:t>Адам қаны лимфоциттерінің фотоөңделген аутодонорлық жасушалық </w:t>
      </w:r>
      <w:r>
        <w:rPr>
          <w:sz w:val="28"/>
        </w:rPr>
        <w:t>суспензиясы иммундық жүйенің дисфункциясымен байланысты</w:t>
      </w:r>
      <w:r>
        <w:rPr>
          <w:spacing w:val="11"/>
          <w:sz w:val="28"/>
        </w:rPr>
        <w:t> </w:t>
      </w:r>
      <w:r>
        <w:rPr>
          <w:sz w:val="28"/>
        </w:rPr>
        <w:t>патологияларды</w:t>
      </w:r>
    </w:p>
    <w:p>
      <w:pPr>
        <w:spacing w:after="0" w:line="273" w:lineRule="auto"/>
        <w:jc w:val="left"/>
        <w:rPr>
          <w:sz w:val="28"/>
        </w:rPr>
        <w:sectPr>
          <w:pgSz w:w="12240" w:h="15840"/>
          <w:pgMar w:top="680" w:bottom="280" w:left="720" w:right="720"/>
        </w:sectPr>
      </w:pPr>
    </w:p>
    <w:p>
      <w:pPr>
        <w:pStyle w:val="BodyText"/>
        <w:tabs>
          <w:tab w:pos="2508" w:val="left" w:leader="none"/>
          <w:tab w:pos="3344" w:val="left" w:leader="none"/>
          <w:tab w:pos="4301" w:val="left" w:leader="none"/>
          <w:tab w:pos="5505" w:val="left" w:leader="none"/>
          <w:tab w:pos="7922" w:val="left" w:leader="none"/>
          <w:tab w:pos="9203" w:val="left" w:leader="none"/>
        </w:tabs>
        <w:spacing w:line="273" w:lineRule="auto" w:before="60"/>
        <w:ind w:right="267"/>
      </w:pPr>
      <w:r>
        <w:rPr/>
        <w:t>емдеуде, оның ішінде тері Т-жасушалық лимфома кезінде; Сезари синдромында, </w:t>
      </w:r>
      <w:r>
        <w:rPr>
          <w:spacing w:val="2"/>
        </w:rPr>
        <w:t>сондай-ақ </w:t>
      </w:r>
      <w:r>
        <w:rPr/>
        <w:t>жіті және </w:t>
      </w:r>
      <w:r>
        <w:rPr>
          <w:spacing w:val="2"/>
        </w:rPr>
        <w:t>созылмалы "трансплантант қожайынға </w:t>
      </w:r>
      <w:r>
        <w:rPr/>
        <w:t>қарсы" </w:t>
      </w:r>
      <w:r>
        <w:rPr>
          <w:spacing w:val="2"/>
        </w:rPr>
        <w:t>реакциясын </w:t>
      </w:r>
      <w:r>
        <w:rPr>
          <w:spacing w:val="3"/>
        </w:rPr>
        <w:t>профилактикалау</w:t>
        <w:tab/>
        <w:t>және</w:t>
        <w:tab/>
        <w:t>емдеу</w:t>
        <w:tab/>
        <w:t>кезінде;</w:t>
        <w:tab/>
        <w:t>трансплантталған</w:t>
        <w:tab/>
        <w:t>қомақты</w:t>
        <w:tab/>
        <w:t>ағзаларды </w:t>
      </w:r>
      <w:r>
        <w:rPr/>
        <w:t>қабылдамау және аутоиммунды аурулар мен дерматоздар кезінде</w:t>
      </w:r>
      <w:r>
        <w:rPr>
          <w:spacing w:val="-31"/>
        </w:rPr>
        <w:t> </w:t>
      </w:r>
      <w:r>
        <w:rPr/>
        <w:t>пайдаланылды.</w:t>
      </w:r>
    </w:p>
    <w:p>
      <w:pPr>
        <w:pStyle w:val="ListParagraph"/>
        <w:numPr>
          <w:ilvl w:val="1"/>
          <w:numId w:val="23"/>
        </w:numPr>
        <w:tabs>
          <w:tab w:pos="1675" w:val="left" w:leader="none"/>
        </w:tabs>
        <w:spacing w:line="273" w:lineRule="auto" w:before="2" w:after="0"/>
        <w:ind w:left="120" w:right="203" w:firstLine="895"/>
        <w:jc w:val="both"/>
        <w:rPr>
          <w:sz w:val="28"/>
        </w:rPr>
      </w:pPr>
      <w:r>
        <w:rPr>
          <w:spacing w:val="3"/>
          <w:sz w:val="28"/>
        </w:rPr>
        <w:t>Адам қаны лимфоциттерінің жасушалық суспензиясын сақтау және </w:t>
      </w:r>
      <w:r>
        <w:rPr>
          <w:sz w:val="28"/>
        </w:rPr>
        <w:t>тасымалдау +20°С - +24°С температурада дайындау сәінен бастап 6 сағаттан аспайтын уақытта</w:t>
      </w:r>
      <w:r>
        <w:rPr>
          <w:spacing w:val="-2"/>
          <w:sz w:val="28"/>
        </w:rPr>
        <w:t> </w:t>
      </w:r>
      <w:r>
        <w:rPr>
          <w:sz w:val="28"/>
        </w:rPr>
        <w:t>жүргізіледі.</w:t>
      </w:r>
    </w:p>
    <w:p>
      <w:pPr>
        <w:spacing w:line="273" w:lineRule="auto" w:before="11"/>
        <w:ind w:left="6371" w:right="1865" w:firstLine="0"/>
        <w:jc w:val="center"/>
        <w:rPr>
          <w:sz w:val="20"/>
        </w:rPr>
      </w:pPr>
      <w:r>
        <w:rPr>
          <w:sz w:val="20"/>
        </w:rPr>
        <w:t>Қанды, оның компоненттерін құю қағидаларына</w:t>
      </w:r>
    </w:p>
    <w:p>
      <w:pPr>
        <w:spacing w:before="2"/>
        <w:ind w:left="6371" w:right="1811" w:firstLine="0"/>
        <w:jc w:val="center"/>
        <w:rPr>
          <w:sz w:val="20"/>
        </w:rPr>
      </w:pPr>
      <w:r>
        <w:rPr>
          <w:sz w:val="20"/>
        </w:rPr>
        <w:t>1-қосымша</w:t>
      </w:r>
    </w:p>
    <w:p>
      <w:pPr>
        <w:pStyle w:val="BodyText"/>
        <w:spacing w:before="7"/>
        <w:ind w:left="0"/>
        <w:rPr>
          <w:sz w:val="27"/>
        </w:rPr>
      </w:pPr>
    </w:p>
    <w:p>
      <w:pPr>
        <w:pStyle w:val="Heading1"/>
        <w:spacing w:line="280" w:lineRule="auto" w:before="0"/>
      </w:pPr>
      <w:r>
        <w:rPr>
          <w:w w:val="95"/>
        </w:rPr>
        <w:t>Қанды және оның компоненттерін құюдың теріс салдарларын диагностикалау </w:t>
      </w:r>
      <w:r>
        <w:rPr/>
        <w:t>мен емдеу</w:t>
      </w:r>
    </w:p>
    <w:p>
      <w:pPr>
        <w:pStyle w:val="ListParagraph"/>
        <w:numPr>
          <w:ilvl w:val="0"/>
          <w:numId w:val="49"/>
        </w:numPr>
        <w:tabs>
          <w:tab w:pos="820" w:val="left" w:leader="none"/>
        </w:tabs>
        <w:spacing w:line="240" w:lineRule="auto" w:before="248" w:after="20"/>
        <w:ind w:left="819" w:right="0" w:hanging="281"/>
        <w:jc w:val="left"/>
        <w:rPr>
          <w:sz w:val="28"/>
        </w:rPr>
      </w:pPr>
      <w:r>
        <w:rPr>
          <w:sz w:val="28"/>
        </w:rPr>
        <w:t>Жіті трансфузиялық реакцияларды (асқынуларды) даигностикалау мен</w:t>
      </w:r>
      <w:r>
        <w:rPr>
          <w:spacing w:val="-15"/>
          <w:sz w:val="28"/>
        </w:rPr>
        <w:t> </w:t>
      </w:r>
      <w:r>
        <w:rPr>
          <w:sz w:val="28"/>
        </w:rPr>
        <w:t>емдеу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1273"/>
        <w:gridCol w:w="298"/>
        <w:gridCol w:w="317"/>
        <w:gridCol w:w="1330"/>
        <w:gridCol w:w="950"/>
        <w:gridCol w:w="1392"/>
        <w:gridCol w:w="821"/>
        <w:gridCol w:w="254"/>
        <w:gridCol w:w="265"/>
        <w:gridCol w:w="272"/>
        <w:gridCol w:w="254"/>
        <w:gridCol w:w="225"/>
      </w:tblGrid>
      <w:tr>
        <w:trPr>
          <w:trHeight w:val="333" w:hRule="atLeast"/>
        </w:trPr>
        <w:tc>
          <w:tcPr>
            <w:tcW w:w="272" w:type="dxa"/>
          </w:tcPr>
          <w:p>
            <w:pPr>
              <w:pStyle w:val="TableParagraph"/>
              <w:spacing w:before="0"/>
              <w:ind w:left="0"/>
              <w:rPr>
                <w:sz w:val="22"/>
              </w:rPr>
            </w:pPr>
          </w:p>
        </w:tc>
        <w:tc>
          <w:tcPr>
            <w:tcW w:w="8945" w:type="dxa"/>
            <w:gridSpan w:val="13"/>
          </w:tcPr>
          <w:p>
            <w:pPr>
              <w:pStyle w:val="TableParagraph"/>
              <w:spacing w:before="50"/>
              <w:ind w:left="39"/>
              <w:rPr>
                <w:sz w:val="20"/>
              </w:rPr>
            </w:pPr>
            <w:r>
              <w:rPr>
                <w:sz w:val="20"/>
              </w:rPr>
              <w:t>1-кесте</w:t>
            </w:r>
          </w:p>
        </w:tc>
      </w:tr>
      <w:tr>
        <w:trPr>
          <w:trHeight w:val="333" w:hRule="atLeast"/>
        </w:trPr>
        <w:tc>
          <w:tcPr>
            <w:tcW w:w="272" w:type="dxa"/>
          </w:tcPr>
          <w:p>
            <w:pPr>
              <w:pStyle w:val="TableParagraph"/>
              <w:spacing w:before="50"/>
              <w:rPr>
                <w:sz w:val="20"/>
              </w:rPr>
            </w:pPr>
            <w:r>
              <w:rPr>
                <w:sz w:val="20"/>
              </w:rPr>
              <w:t>№</w:t>
            </w:r>
          </w:p>
        </w:tc>
        <w:tc>
          <w:tcPr>
            <w:tcW w:w="8945" w:type="dxa"/>
            <w:gridSpan w:val="13"/>
          </w:tcPr>
          <w:p>
            <w:pPr>
              <w:pStyle w:val="TableParagraph"/>
              <w:spacing w:before="50"/>
              <w:ind w:left="39"/>
              <w:rPr>
                <w:sz w:val="20"/>
              </w:rPr>
            </w:pPr>
            <w:r>
              <w:rPr>
                <w:sz w:val="20"/>
              </w:rPr>
              <w:t>1-бөлім. Жеңіл жіті трансфузиялық реакциялар</w:t>
            </w:r>
          </w:p>
        </w:tc>
      </w:tr>
      <w:tr>
        <w:trPr>
          <w:trHeight w:val="860" w:hRule="atLeast"/>
        </w:trPr>
        <w:tc>
          <w:tcPr>
            <w:tcW w:w="272" w:type="dxa"/>
          </w:tcPr>
          <w:p>
            <w:pPr>
              <w:pStyle w:val="TableParagraph"/>
              <w:spacing w:before="3"/>
              <w:ind w:left="0"/>
              <w:rPr>
                <w:sz w:val="27"/>
              </w:rPr>
            </w:pPr>
          </w:p>
          <w:p>
            <w:pPr>
              <w:pStyle w:val="TableParagraph"/>
              <w:spacing w:before="0"/>
              <w:rPr>
                <w:sz w:val="20"/>
              </w:rPr>
            </w:pPr>
            <w:r>
              <w:rPr>
                <w:sz w:val="20"/>
              </w:rPr>
              <w:t>1</w:t>
            </w:r>
          </w:p>
        </w:tc>
        <w:tc>
          <w:tcPr>
            <w:tcW w:w="1294" w:type="dxa"/>
          </w:tcPr>
          <w:p>
            <w:pPr>
              <w:pStyle w:val="TableParagraph"/>
              <w:spacing w:before="3"/>
              <w:ind w:left="0"/>
              <w:rPr>
                <w:sz w:val="27"/>
              </w:rPr>
            </w:pPr>
          </w:p>
          <w:p>
            <w:pPr>
              <w:pStyle w:val="TableParagraph"/>
              <w:spacing w:before="0"/>
              <w:ind w:left="39"/>
              <w:rPr>
                <w:sz w:val="20"/>
              </w:rPr>
            </w:pPr>
            <w:r>
              <w:rPr>
                <w:sz w:val="20"/>
              </w:rPr>
              <w:t>Белгілері</w:t>
            </w:r>
          </w:p>
        </w:tc>
        <w:tc>
          <w:tcPr>
            <w:tcW w:w="1273" w:type="dxa"/>
            <w:tcBorders>
              <w:right w:val="nil"/>
            </w:tcBorders>
          </w:tcPr>
          <w:p>
            <w:pPr>
              <w:pStyle w:val="TableParagraph"/>
              <w:tabs>
                <w:tab w:pos="356" w:val="left" w:leader="none"/>
                <w:tab w:pos="673" w:val="left" w:leader="none"/>
                <w:tab w:pos="991" w:val="left" w:leader="none"/>
              </w:tabs>
              <w:spacing w:line="273" w:lineRule="auto" w:before="50"/>
              <w:ind w:left="39" w:right="39"/>
              <w:rPr>
                <w:sz w:val="20"/>
              </w:rPr>
            </w:pPr>
            <w:r>
              <w:rPr>
                <w:sz w:val="20"/>
              </w:rPr>
              <w:t>О</w:t>
            </w:r>
            <w:r>
              <w:rPr>
                <w:spacing w:val="-6"/>
                <w:sz w:val="20"/>
              </w:rPr>
              <w:t> </w:t>
            </w:r>
            <w:r>
              <w:rPr>
                <w:sz w:val="20"/>
              </w:rPr>
              <w:t>р</w:t>
            </w:r>
            <w:r>
              <w:rPr>
                <w:spacing w:val="-6"/>
                <w:sz w:val="20"/>
              </w:rPr>
              <w:t> </w:t>
            </w:r>
            <w:r>
              <w:rPr>
                <w:sz w:val="20"/>
              </w:rPr>
              <w:t>н</w:t>
            </w:r>
            <w:r>
              <w:rPr>
                <w:spacing w:val="-6"/>
                <w:sz w:val="20"/>
              </w:rPr>
              <w:t> </w:t>
            </w:r>
            <w:r>
              <w:rPr>
                <w:sz w:val="20"/>
              </w:rPr>
              <w:t>ы</w:t>
            </w:r>
            <w:r>
              <w:rPr>
                <w:spacing w:val="-6"/>
                <w:sz w:val="20"/>
              </w:rPr>
              <w:t> </w:t>
            </w:r>
            <w:r>
              <w:rPr>
                <w:sz w:val="20"/>
              </w:rPr>
              <w:t>қ</w:t>
            </w:r>
            <w:r>
              <w:rPr>
                <w:spacing w:val="-6"/>
                <w:sz w:val="20"/>
              </w:rPr>
              <w:t> </w:t>
            </w:r>
            <w:r>
              <w:rPr>
                <w:sz w:val="20"/>
              </w:rPr>
              <w:t>қ</w:t>
            </w:r>
            <w:r>
              <w:rPr>
                <w:spacing w:val="-6"/>
                <w:sz w:val="20"/>
              </w:rPr>
              <w:t> </w:t>
            </w:r>
            <w:r>
              <w:rPr>
                <w:sz w:val="20"/>
              </w:rPr>
              <w:t>а</w:t>
            </w:r>
            <w:r>
              <w:rPr>
                <w:spacing w:val="-6"/>
                <w:sz w:val="20"/>
              </w:rPr>
              <w:t> </w:t>
            </w:r>
            <w:r>
              <w:rPr>
                <w:spacing w:val="-14"/>
                <w:sz w:val="20"/>
              </w:rPr>
              <w:t>н </w:t>
            </w:r>
            <w:r>
              <w:rPr>
                <w:sz w:val="20"/>
              </w:rPr>
              <w:t>е</w:t>
              <w:tab/>
              <w:t>с</w:t>
              <w:tab/>
              <w:t>е</w:t>
              <w:tab/>
              <w:t>к бөртпе</w:t>
            </w:r>
          </w:p>
        </w:tc>
        <w:tc>
          <w:tcPr>
            <w:tcW w:w="298" w:type="dxa"/>
            <w:tcBorders>
              <w:left w:val="nil"/>
              <w:right w:val="nil"/>
            </w:tcBorders>
          </w:tcPr>
          <w:p>
            <w:pPr>
              <w:pStyle w:val="TableParagraph"/>
              <w:spacing w:before="3"/>
              <w:ind w:left="0"/>
              <w:rPr>
                <w:sz w:val="27"/>
              </w:rPr>
            </w:pPr>
          </w:p>
          <w:p>
            <w:pPr>
              <w:pStyle w:val="TableParagraph"/>
              <w:spacing w:before="0"/>
              <w:ind w:left="49"/>
              <w:rPr>
                <w:sz w:val="20"/>
              </w:rPr>
            </w:pPr>
            <w:r>
              <w:rPr>
                <w:sz w:val="20"/>
              </w:rPr>
              <w:t>ж</w:t>
            </w:r>
          </w:p>
        </w:tc>
        <w:tc>
          <w:tcPr>
            <w:tcW w:w="317" w:type="dxa"/>
            <w:tcBorders>
              <w:left w:val="nil"/>
              <w:right w:val="nil"/>
            </w:tcBorders>
          </w:tcPr>
          <w:p>
            <w:pPr>
              <w:pStyle w:val="TableParagraph"/>
              <w:spacing w:before="3"/>
              <w:ind w:left="0"/>
              <w:rPr>
                <w:sz w:val="27"/>
              </w:rPr>
            </w:pPr>
          </w:p>
          <w:p>
            <w:pPr>
              <w:pStyle w:val="TableParagraph"/>
              <w:spacing w:before="0"/>
              <w:ind w:left="7"/>
              <w:jc w:val="center"/>
              <w:rPr>
                <w:sz w:val="20"/>
              </w:rPr>
            </w:pPr>
            <w:r>
              <w:rPr>
                <w:sz w:val="20"/>
              </w:rPr>
              <w:t>е</w:t>
            </w:r>
          </w:p>
        </w:tc>
        <w:tc>
          <w:tcPr>
            <w:tcW w:w="1330" w:type="dxa"/>
            <w:tcBorders>
              <w:left w:val="nil"/>
              <w:right w:val="nil"/>
            </w:tcBorders>
          </w:tcPr>
          <w:p>
            <w:pPr>
              <w:pStyle w:val="TableParagraph"/>
              <w:spacing w:before="3"/>
              <w:ind w:left="0"/>
              <w:rPr>
                <w:sz w:val="27"/>
              </w:rPr>
            </w:pPr>
          </w:p>
          <w:p>
            <w:pPr>
              <w:pStyle w:val="TableParagraph"/>
              <w:spacing w:before="0"/>
              <w:ind w:left="118"/>
              <w:rPr>
                <w:sz w:val="20"/>
              </w:rPr>
            </w:pPr>
            <w:r>
              <w:rPr>
                <w:sz w:val="20"/>
              </w:rPr>
              <w:t>м</w:t>
            </w:r>
          </w:p>
        </w:tc>
        <w:tc>
          <w:tcPr>
            <w:tcW w:w="950" w:type="dxa"/>
            <w:tcBorders>
              <w:left w:val="nil"/>
              <w:right w:val="nil"/>
            </w:tcBorders>
          </w:tcPr>
          <w:p>
            <w:pPr>
              <w:pStyle w:val="TableParagraph"/>
              <w:spacing w:before="50"/>
              <w:ind w:left="151"/>
              <w:rPr>
                <w:sz w:val="20"/>
              </w:rPr>
            </w:pPr>
            <w:r>
              <w:rPr>
                <w:smallCaps/>
                <w:w w:val="89"/>
                <w:sz w:val="20"/>
              </w:rPr>
              <w:t>т</w:t>
            </w:r>
            <w:r>
              <w:rPr>
                <w:smallCaps w:val="0"/>
                <w:spacing w:val="-6"/>
                <w:sz w:val="20"/>
              </w:rPr>
              <w:t> </w:t>
            </w:r>
            <w:r>
              <w:rPr>
                <w:smallCaps w:val="0"/>
                <w:sz w:val="20"/>
              </w:rPr>
              <w:t>е</w:t>
            </w:r>
            <w:r>
              <w:rPr>
                <w:smallCaps w:val="0"/>
                <w:spacing w:val="-6"/>
                <w:sz w:val="20"/>
              </w:rPr>
              <w:t> </w:t>
            </w:r>
            <w:r>
              <w:rPr>
                <w:smallCaps w:val="0"/>
                <w:sz w:val="20"/>
              </w:rPr>
              <w:t>р</w:t>
            </w:r>
            <w:r>
              <w:rPr>
                <w:smallCaps w:val="0"/>
                <w:spacing w:val="-6"/>
                <w:sz w:val="20"/>
              </w:rPr>
              <w:t> </w:t>
            </w:r>
            <w:r>
              <w:rPr>
                <w:smallCaps w:val="0"/>
                <w:sz w:val="20"/>
              </w:rPr>
              <w:t>і</w:t>
            </w:r>
          </w:p>
        </w:tc>
        <w:tc>
          <w:tcPr>
            <w:tcW w:w="1392" w:type="dxa"/>
            <w:tcBorders>
              <w:left w:val="nil"/>
              <w:right w:val="nil"/>
            </w:tcBorders>
          </w:tcPr>
          <w:p>
            <w:pPr>
              <w:pStyle w:val="TableParagraph"/>
              <w:spacing w:before="0"/>
              <w:ind w:left="0"/>
              <w:rPr>
                <w:sz w:val="22"/>
              </w:rPr>
            </w:pPr>
          </w:p>
        </w:tc>
        <w:tc>
          <w:tcPr>
            <w:tcW w:w="2091" w:type="dxa"/>
            <w:gridSpan w:val="6"/>
            <w:tcBorders>
              <w:left w:val="nil"/>
            </w:tcBorders>
          </w:tcPr>
          <w:p>
            <w:pPr>
              <w:pStyle w:val="TableParagraph"/>
              <w:spacing w:before="50"/>
              <w:ind w:left="412"/>
              <w:rPr>
                <w:sz w:val="20"/>
              </w:rPr>
            </w:pPr>
            <w:r>
              <w:rPr>
                <w:sz w:val="20"/>
              </w:rPr>
              <w:t>р</w:t>
            </w:r>
            <w:r>
              <w:rPr>
                <w:spacing w:val="-6"/>
                <w:sz w:val="20"/>
              </w:rPr>
              <w:t> </w:t>
            </w:r>
            <w:r>
              <w:rPr>
                <w:sz w:val="20"/>
              </w:rPr>
              <w:t>е</w:t>
            </w:r>
            <w:r>
              <w:rPr>
                <w:spacing w:val="-6"/>
                <w:sz w:val="20"/>
              </w:rPr>
              <w:t> </w:t>
            </w:r>
            <w:r>
              <w:rPr>
                <w:sz w:val="20"/>
              </w:rPr>
              <w:t>а</w:t>
            </w:r>
            <w:r>
              <w:rPr>
                <w:spacing w:val="-6"/>
                <w:sz w:val="20"/>
              </w:rPr>
              <w:t> </w:t>
            </w:r>
            <w:r>
              <w:rPr>
                <w:sz w:val="20"/>
              </w:rPr>
              <w:t>к</w:t>
            </w:r>
            <w:r>
              <w:rPr>
                <w:spacing w:val="-6"/>
                <w:sz w:val="20"/>
              </w:rPr>
              <w:t> </w:t>
            </w:r>
            <w:r>
              <w:rPr>
                <w:sz w:val="20"/>
              </w:rPr>
              <w:t>ц</w:t>
            </w:r>
            <w:r>
              <w:rPr>
                <w:spacing w:val="-6"/>
                <w:sz w:val="20"/>
              </w:rPr>
              <w:t> </w:t>
            </w:r>
            <w:r>
              <w:rPr>
                <w:sz w:val="20"/>
              </w:rPr>
              <w:t>и</w:t>
            </w:r>
            <w:r>
              <w:rPr>
                <w:spacing w:val="-6"/>
                <w:sz w:val="20"/>
              </w:rPr>
              <w:t> </w:t>
            </w:r>
            <w:r>
              <w:rPr>
                <w:sz w:val="20"/>
              </w:rPr>
              <w:t>я</w:t>
            </w:r>
            <w:r>
              <w:rPr>
                <w:spacing w:val="-6"/>
                <w:sz w:val="20"/>
              </w:rPr>
              <w:t> </w:t>
            </w:r>
            <w:r>
              <w:rPr>
                <w:sz w:val="20"/>
              </w:rPr>
              <w:t>л</w:t>
            </w:r>
            <w:r>
              <w:rPr>
                <w:spacing w:val="-6"/>
                <w:sz w:val="20"/>
              </w:rPr>
              <w:t> </w:t>
            </w:r>
            <w:r>
              <w:rPr>
                <w:sz w:val="20"/>
              </w:rPr>
              <w:t>а</w:t>
            </w:r>
            <w:r>
              <w:rPr>
                <w:spacing w:val="-6"/>
                <w:sz w:val="20"/>
              </w:rPr>
              <w:t> </w:t>
            </w:r>
            <w:r>
              <w:rPr>
                <w:sz w:val="20"/>
              </w:rPr>
              <w:t>р</w:t>
            </w:r>
            <w:r>
              <w:rPr>
                <w:spacing w:val="-6"/>
                <w:sz w:val="20"/>
              </w:rPr>
              <w:t> </w:t>
            </w:r>
            <w:r>
              <w:rPr>
                <w:sz w:val="20"/>
              </w:rPr>
              <w:t>ы</w:t>
            </w:r>
            <w:r>
              <w:rPr>
                <w:spacing w:val="-6"/>
                <w:sz w:val="20"/>
              </w:rPr>
              <w:t> </w:t>
            </w:r>
            <w:r>
              <w:rPr>
                <w:sz w:val="20"/>
              </w:rPr>
              <w:t>:</w:t>
            </w:r>
          </w:p>
        </w:tc>
      </w:tr>
      <w:tr>
        <w:trPr>
          <w:trHeight w:val="333" w:hRule="atLeast"/>
        </w:trPr>
        <w:tc>
          <w:tcPr>
            <w:tcW w:w="272" w:type="dxa"/>
          </w:tcPr>
          <w:p>
            <w:pPr>
              <w:pStyle w:val="TableParagraph"/>
              <w:spacing w:before="50"/>
              <w:rPr>
                <w:sz w:val="20"/>
              </w:rPr>
            </w:pPr>
            <w:r>
              <w:rPr>
                <w:sz w:val="20"/>
              </w:rPr>
              <w:t>2</w:t>
            </w:r>
          </w:p>
        </w:tc>
        <w:tc>
          <w:tcPr>
            <w:tcW w:w="1294" w:type="dxa"/>
          </w:tcPr>
          <w:p>
            <w:pPr>
              <w:pStyle w:val="TableParagraph"/>
              <w:spacing w:before="50"/>
              <w:ind w:left="39"/>
              <w:rPr>
                <w:sz w:val="20"/>
              </w:rPr>
            </w:pPr>
            <w:r>
              <w:rPr>
                <w:sz w:val="20"/>
              </w:rPr>
              <w:t>Симптомдары</w:t>
            </w:r>
          </w:p>
        </w:tc>
        <w:tc>
          <w:tcPr>
            <w:tcW w:w="7651" w:type="dxa"/>
            <w:gridSpan w:val="12"/>
          </w:tcPr>
          <w:p>
            <w:pPr>
              <w:pStyle w:val="TableParagraph"/>
              <w:spacing w:before="50"/>
              <w:ind w:left="39"/>
              <w:rPr>
                <w:sz w:val="20"/>
              </w:rPr>
            </w:pPr>
            <w:r>
              <w:rPr>
                <w:sz w:val="20"/>
              </w:rPr>
              <w:t>қышыну</w:t>
            </w:r>
          </w:p>
        </w:tc>
      </w:tr>
      <w:tr>
        <w:trPr>
          <w:trHeight w:val="596" w:hRule="atLeast"/>
        </w:trPr>
        <w:tc>
          <w:tcPr>
            <w:tcW w:w="272" w:type="dxa"/>
          </w:tcPr>
          <w:p>
            <w:pPr>
              <w:pStyle w:val="TableParagraph"/>
              <w:spacing w:before="181"/>
              <w:rPr>
                <w:sz w:val="20"/>
              </w:rPr>
            </w:pPr>
            <w:r>
              <w:rPr>
                <w:sz w:val="20"/>
              </w:rPr>
              <w:t>3</w:t>
            </w:r>
          </w:p>
        </w:tc>
        <w:tc>
          <w:tcPr>
            <w:tcW w:w="1294" w:type="dxa"/>
          </w:tcPr>
          <w:p>
            <w:pPr>
              <w:pStyle w:val="TableParagraph"/>
              <w:spacing w:line="273" w:lineRule="auto" w:before="50"/>
              <w:ind w:left="39"/>
              <w:rPr>
                <w:sz w:val="20"/>
              </w:rPr>
            </w:pPr>
            <w:r>
              <w:rPr>
                <w:sz w:val="20"/>
              </w:rPr>
              <w:t>Болжамды себебі</w:t>
            </w:r>
          </w:p>
        </w:tc>
        <w:tc>
          <w:tcPr>
            <w:tcW w:w="7651" w:type="dxa"/>
            <w:gridSpan w:val="12"/>
          </w:tcPr>
          <w:p>
            <w:pPr>
              <w:pStyle w:val="TableParagraph"/>
              <w:spacing w:before="181"/>
              <w:ind w:left="39"/>
              <w:rPr>
                <w:sz w:val="20"/>
              </w:rPr>
            </w:pPr>
            <w:r>
              <w:rPr>
                <w:sz w:val="20"/>
              </w:rPr>
              <w:t>аса сезімталдық (жеңіл)</w:t>
            </w:r>
          </w:p>
        </w:tc>
      </w:tr>
      <w:tr>
        <w:trPr>
          <w:trHeight w:val="1386" w:hRule="atLeast"/>
        </w:trPr>
        <w:tc>
          <w:tcPr>
            <w:tcW w:w="272" w:type="dxa"/>
          </w:tcPr>
          <w:p>
            <w:pPr>
              <w:pStyle w:val="TableParagraph"/>
              <w:spacing w:before="0"/>
              <w:ind w:left="0"/>
              <w:rPr>
                <w:sz w:val="22"/>
              </w:rPr>
            </w:pPr>
          </w:p>
          <w:p>
            <w:pPr>
              <w:pStyle w:val="TableParagraph"/>
              <w:spacing w:before="1"/>
              <w:ind w:left="0"/>
              <w:rPr>
                <w:sz w:val="28"/>
              </w:rPr>
            </w:pPr>
          </w:p>
          <w:p>
            <w:pPr>
              <w:pStyle w:val="TableParagraph"/>
              <w:spacing w:before="0"/>
              <w:rPr>
                <w:sz w:val="20"/>
              </w:rPr>
            </w:pPr>
            <w:r>
              <w:rPr>
                <w:sz w:val="20"/>
              </w:rPr>
              <w:t>4</w:t>
            </w:r>
          </w:p>
        </w:tc>
        <w:tc>
          <w:tcPr>
            <w:tcW w:w="1294" w:type="dxa"/>
          </w:tcPr>
          <w:p>
            <w:pPr>
              <w:pStyle w:val="TableParagraph"/>
              <w:spacing w:before="0"/>
              <w:ind w:left="0"/>
              <w:rPr>
                <w:sz w:val="22"/>
              </w:rPr>
            </w:pPr>
          </w:p>
          <w:p>
            <w:pPr>
              <w:pStyle w:val="TableParagraph"/>
              <w:spacing w:before="191"/>
              <w:ind w:left="39"/>
              <w:rPr>
                <w:sz w:val="20"/>
              </w:rPr>
            </w:pPr>
            <w:r>
              <w:rPr>
                <w:sz w:val="20"/>
              </w:rPr>
              <w:t>Е м д і к</w:t>
            </w:r>
          </w:p>
          <w:p>
            <w:pPr>
              <w:pStyle w:val="TableParagraph"/>
              <w:spacing w:before="34"/>
              <w:ind w:left="39"/>
              <w:rPr>
                <w:sz w:val="20"/>
              </w:rPr>
            </w:pPr>
            <w:r>
              <w:rPr>
                <w:sz w:val="20"/>
              </w:rPr>
              <w:t>іс-шаралар</w:t>
            </w:r>
          </w:p>
        </w:tc>
        <w:tc>
          <w:tcPr>
            <w:tcW w:w="7651" w:type="dxa"/>
            <w:gridSpan w:val="12"/>
          </w:tcPr>
          <w:p>
            <w:pPr>
              <w:pStyle w:val="TableParagraph"/>
              <w:tabs>
                <w:tab w:pos="1704" w:val="left" w:leader="none"/>
                <w:tab w:pos="3615" w:val="left" w:leader="none"/>
                <w:tab w:pos="6818" w:val="left" w:leader="none"/>
              </w:tabs>
              <w:spacing w:before="50"/>
              <w:ind w:left="39"/>
              <w:jc w:val="both"/>
              <w:rPr>
                <w:sz w:val="20"/>
              </w:rPr>
            </w:pPr>
            <w:r>
              <w:rPr>
                <w:sz w:val="20"/>
              </w:rPr>
              <w:t>1</w:t>
            </w:r>
            <w:r>
              <w:rPr>
                <w:spacing w:val="-2"/>
                <w:sz w:val="20"/>
              </w:rPr>
              <w:t> </w:t>
            </w:r>
            <w:r>
              <w:rPr>
                <w:sz w:val="20"/>
              </w:rPr>
              <w:t>.</w:t>
              <w:tab/>
              <w:t>қ</w:t>
            </w:r>
            <w:r>
              <w:rPr>
                <w:spacing w:val="-2"/>
                <w:sz w:val="20"/>
              </w:rPr>
              <w:t> </w:t>
            </w:r>
            <w:r>
              <w:rPr>
                <w:sz w:val="20"/>
              </w:rPr>
              <w:t>ұ</w:t>
            </w:r>
            <w:r>
              <w:rPr>
                <w:spacing w:val="-2"/>
                <w:sz w:val="20"/>
              </w:rPr>
              <w:t> </w:t>
            </w:r>
            <w:r>
              <w:rPr>
                <w:sz w:val="20"/>
              </w:rPr>
              <w:t>ю</w:t>
              <w:tab/>
              <w:t>ж ы л д а м д ы ғ</w:t>
            </w:r>
            <w:r>
              <w:rPr>
                <w:spacing w:val="-18"/>
                <w:sz w:val="20"/>
              </w:rPr>
              <w:t> </w:t>
            </w:r>
            <w:r>
              <w:rPr>
                <w:sz w:val="20"/>
              </w:rPr>
              <w:t>ы</w:t>
            </w:r>
            <w:r>
              <w:rPr>
                <w:spacing w:val="-2"/>
                <w:sz w:val="20"/>
              </w:rPr>
              <w:t> </w:t>
            </w:r>
            <w:r>
              <w:rPr>
                <w:sz w:val="20"/>
              </w:rPr>
              <w:t>н</w:t>
              <w:tab/>
              <w:t>а з а й т</w:t>
            </w:r>
            <w:r>
              <w:rPr>
                <w:spacing w:val="-10"/>
                <w:sz w:val="20"/>
              </w:rPr>
              <w:t> </w:t>
            </w:r>
            <w:r>
              <w:rPr>
                <w:sz w:val="20"/>
              </w:rPr>
              <w:t>у</w:t>
            </w:r>
          </w:p>
          <w:p>
            <w:pPr>
              <w:pStyle w:val="TableParagraph"/>
              <w:numPr>
                <w:ilvl w:val="0"/>
                <w:numId w:val="50"/>
              </w:numPr>
              <w:tabs>
                <w:tab w:pos="690" w:val="left" w:leader="none"/>
              </w:tabs>
              <w:spacing w:line="240" w:lineRule="auto" w:before="33" w:after="0"/>
              <w:ind w:left="689" w:right="0" w:hanging="651"/>
              <w:jc w:val="both"/>
              <w:rPr>
                <w:sz w:val="20"/>
              </w:rPr>
            </w:pPr>
            <w:r>
              <w:rPr>
                <w:spacing w:val="9"/>
                <w:sz w:val="20"/>
              </w:rPr>
              <w:t>бұлшықет арасына </w:t>
            </w:r>
            <w:r>
              <w:rPr>
                <w:spacing w:val="10"/>
                <w:sz w:val="20"/>
              </w:rPr>
              <w:t>антигистаминдік </w:t>
            </w:r>
            <w:r>
              <w:rPr>
                <w:spacing w:val="9"/>
                <w:sz w:val="20"/>
              </w:rPr>
              <w:t>препаратты</w:t>
            </w:r>
            <w:r>
              <w:rPr>
                <w:spacing w:val="28"/>
                <w:sz w:val="20"/>
              </w:rPr>
              <w:t> </w:t>
            </w:r>
            <w:r>
              <w:rPr>
                <w:spacing w:val="9"/>
                <w:sz w:val="20"/>
              </w:rPr>
              <w:t>енгізу</w:t>
            </w:r>
          </w:p>
          <w:p>
            <w:pPr>
              <w:pStyle w:val="TableParagraph"/>
              <w:numPr>
                <w:ilvl w:val="0"/>
                <w:numId w:val="50"/>
              </w:numPr>
              <w:tabs>
                <w:tab w:pos="286" w:val="left" w:leader="none"/>
              </w:tabs>
              <w:spacing w:line="273" w:lineRule="auto" w:before="33" w:after="0"/>
              <w:ind w:left="39" w:right="119" w:firstLine="0"/>
              <w:jc w:val="both"/>
              <w:rPr>
                <w:sz w:val="20"/>
              </w:rPr>
            </w:pPr>
            <w:r>
              <w:rPr>
                <w:sz w:val="20"/>
              </w:rPr>
              <w:t>30 минуттың ішінде клиникалық жақсару болмаған кезде немесе белгілері мен симптомдары өршіп келе жатқанда орта күрделіктегі реакцияларда ұсынылатын терапияны</w:t>
            </w:r>
            <w:r>
              <w:rPr>
                <w:spacing w:val="-1"/>
                <w:sz w:val="20"/>
              </w:rPr>
              <w:t> </w:t>
            </w:r>
            <w:r>
              <w:rPr>
                <w:sz w:val="20"/>
              </w:rPr>
              <w:t>жүргізу</w:t>
            </w:r>
          </w:p>
        </w:tc>
      </w:tr>
      <w:tr>
        <w:trPr>
          <w:trHeight w:val="333" w:hRule="atLeast"/>
        </w:trPr>
        <w:tc>
          <w:tcPr>
            <w:tcW w:w="272" w:type="dxa"/>
          </w:tcPr>
          <w:p>
            <w:pPr>
              <w:pStyle w:val="TableParagraph"/>
              <w:spacing w:before="0"/>
              <w:ind w:left="0"/>
              <w:rPr>
                <w:sz w:val="22"/>
              </w:rPr>
            </w:pPr>
          </w:p>
        </w:tc>
        <w:tc>
          <w:tcPr>
            <w:tcW w:w="8945" w:type="dxa"/>
            <w:gridSpan w:val="13"/>
          </w:tcPr>
          <w:p>
            <w:pPr>
              <w:pStyle w:val="TableParagraph"/>
              <w:spacing w:before="50"/>
              <w:ind w:left="39"/>
              <w:rPr>
                <w:sz w:val="20"/>
              </w:rPr>
            </w:pPr>
            <w:r>
              <w:rPr>
                <w:sz w:val="20"/>
              </w:rPr>
              <w:t>2-бөлім. Орта күрделіктегі жіті трансфузиялық реакциялар (асқынулар)</w:t>
            </w:r>
          </w:p>
        </w:tc>
      </w:tr>
      <w:tr>
        <w:trPr>
          <w:trHeight w:val="1649"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6"/>
              <w:ind w:left="0"/>
              <w:rPr>
                <w:sz w:val="17"/>
              </w:rPr>
            </w:pPr>
          </w:p>
          <w:p>
            <w:pPr>
              <w:pStyle w:val="TableParagraph"/>
              <w:spacing w:before="0"/>
              <w:rPr>
                <w:sz w:val="20"/>
              </w:rPr>
            </w:pPr>
            <w:r>
              <w:rPr>
                <w:sz w:val="20"/>
              </w:rPr>
              <w:t>1</w:t>
            </w:r>
          </w:p>
        </w:tc>
        <w:tc>
          <w:tcPr>
            <w:tcW w:w="1294" w:type="dxa"/>
          </w:tcPr>
          <w:p>
            <w:pPr>
              <w:pStyle w:val="TableParagraph"/>
              <w:spacing w:before="0"/>
              <w:ind w:left="0"/>
              <w:rPr>
                <w:sz w:val="22"/>
              </w:rPr>
            </w:pPr>
          </w:p>
          <w:p>
            <w:pPr>
              <w:pStyle w:val="TableParagraph"/>
              <w:spacing w:before="0"/>
              <w:ind w:left="0"/>
              <w:rPr>
                <w:sz w:val="22"/>
              </w:rPr>
            </w:pPr>
          </w:p>
          <w:p>
            <w:pPr>
              <w:pStyle w:val="TableParagraph"/>
              <w:spacing w:before="6"/>
              <w:ind w:left="0"/>
              <w:rPr>
                <w:sz w:val="17"/>
              </w:rPr>
            </w:pPr>
          </w:p>
          <w:p>
            <w:pPr>
              <w:pStyle w:val="TableParagraph"/>
              <w:spacing w:before="0"/>
              <w:ind w:left="39"/>
              <w:rPr>
                <w:sz w:val="20"/>
              </w:rPr>
            </w:pPr>
            <w:r>
              <w:rPr>
                <w:sz w:val="20"/>
              </w:rPr>
              <w:t>Белгілері</w:t>
            </w:r>
          </w:p>
        </w:tc>
        <w:tc>
          <w:tcPr>
            <w:tcW w:w="3218" w:type="dxa"/>
            <w:gridSpan w:val="4"/>
            <w:tcBorders>
              <w:right w:val="nil"/>
            </w:tcBorders>
          </w:tcPr>
          <w:p>
            <w:pPr>
              <w:pStyle w:val="TableParagraph"/>
              <w:spacing w:before="50"/>
              <w:ind w:left="39"/>
              <w:rPr>
                <w:sz w:val="20"/>
              </w:rPr>
            </w:pPr>
            <w:r>
              <w:rPr>
                <w:sz w:val="20"/>
              </w:rPr>
              <w:t>қ а н</w:t>
            </w:r>
          </w:p>
          <w:p>
            <w:pPr>
              <w:pStyle w:val="TableParagraph"/>
              <w:tabs>
                <w:tab w:pos="356" w:val="left" w:leader="none"/>
                <w:tab w:pos="490" w:val="left" w:leader="none"/>
                <w:tab w:pos="673" w:val="left" w:leader="none"/>
                <w:tab w:pos="978" w:val="left" w:leader="none"/>
                <w:tab w:pos="1317" w:val="left" w:leader="none"/>
                <w:tab w:pos="1411" w:val="left" w:leader="none"/>
                <w:tab w:pos="1683" w:val="left" w:leader="none"/>
                <w:tab w:pos="1866" w:val="left" w:leader="none"/>
                <w:tab w:pos="2001" w:val="left" w:leader="none"/>
              </w:tabs>
              <w:spacing w:line="273" w:lineRule="auto" w:before="33"/>
              <w:ind w:left="39" w:right="1019"/>
              <w:rPr>
                <w:sz w:val="20"/>
              </w:rPr>
            </w:pPr>
            <w:r>
              <w:rPr>
                <w:sz w:val="20"/>
              </w:rPr>
              <w:t>е</w:t>
              <w:tab/>
              <w:t>с</w:t>
              <w:tab/>
              <w:tab/>
              <w:t>е</w:t>
              <w:tab/>
              <w:t>к</w:t>
              <w:tab/>
              <w:t>ж</w:t>
              <w:tab/>
              <w:t>е</w:t>
              <w:tab/>
              <w:tab/>
              <w:t>м қ   а   л   т   ы   р   а   </w:t>
            </w:r>
            <w:r>
              <w:rPr>
                <w:spacing w:val="-13"/>
                <w:sz w:val="20"/>
              </w:rPr>
              <w:t>у       </w:t>
            </w:r>
            <w:r>
              <w:rPr>
                <w:sz w:val="20"/>
              </w:rPr>
              <w:t>қ</w:t>
              <w:tab/>
              <w:tab/>
              <w:t>ы</w:t>
              <w:tab/>
              <w:tab/>
              <w:t>з</w:t>
              <w:tab/>
              <w:tab/>
              <w:t>б</w:t>
              <w:tab/>
              <w:tab/>
              <w:t>а</w:t>
            </w:r>
          </w:p>
          <w:p>
            <w:pPr>
              <w:pStyle w:val="TableParagraph"/>
              <w:spacing w:line="273" w:lineRule="auto" w:before="3"/>
              <w:ind w:left="39" w:right="1019"/>
              <w:rPr>
                <w:sz w:val="20"/>
              </w:rPr>
            </w:pPr>
            <w:r>
              <w:rPr>
                <w:sz w:val="20"/>
              </w:rPr>
              <w:t>а л а ң д а у ш ы л ы қ тахикардия</w:t>
            </w:r>
          </w:p>
        </w:tc>
        <w:tc>
          <w:tcPr>
            <w:tcW w:w="950" w:type="dxa"/>
            <w:tcBorders>
              <w:left w:val="nil"/>
              <w:right w:val="nil"/>
            </w:tcBorders>
          </w:tcPr>
          <w:p>
            <w:pPr>
              <w:pStyle w:val="TableParagraph"/>
              <w:spacing w:before="0"/>
              <w:ind w:left="0"/>
              <w:rPr>
                <w:sz w:val="22"/>
              </w:rPr>
            </w:pPr>
          </w:p>
        </w:tc>
        <w:tc>
          <w:tcPr>
            <w:tcW w:w="1392" w:type="dxa"/>
            <w:tcBorders>
              <w:left w:val="nil"/>
              <w:right w:val="nil"/>
            </w:tcBorders>
          </w:tcPr>
          <w:p>
            <w:pPr>
              <w:pStyle w:val="TableParagraph"/>
              <w:spacing w:before="0"/>
              <w:ind w:left="0"/>
              <w:rPr>
                <w:sz w:val="22"/>
              </w:rPr>
            </w:pPr>
          </w:p>
        </w:tc>
        <w:tc>
          <w:tcPr>
            <w:tcW w:w="821" w:type="dxa"/>
            <w:tcBorders>
              <w:left w:val="nil"/>
              <w:right w:val="nil"/>
            </w:tcBorders>
          </w:tcPr>
          <w:p>
            <w:pPr>
              <w:pStyle w:val="TableParagraph"/>
              <w:spacing w:before="50"/>
              <w:ind w:left="0" w:right="73"/>
              <w:jc w:val="right"/>
              <w:rPr>
                <w:sz w:val="20"/>
              </w:rPr>
            </w:pPr>
            <w:r>
              <w:rPr>
                <w:sz w:val="20"/>
              </w:rPr>
              <w:t>к</w:t>
            </w:r>
          </w:p>
        </w:tc>
        <w:tc>
          <w:tcPr>
            <w:tcW w:w="254" w:type="dxa"/>
            <w:tcBorders>
              <w:left w:val="nil"/>
              <w:right w:val="nil"/>
            </w:tcBorders>
          </w:tcPr>
          <w:p>
            <w:pPr>
              <w:pStyle w:val="TableParagraph"/>
              <w:spacing w:before="50"/>
              <w:ind w:left="90"/>
              <w:rPr>
                <w:sz w:val="20"/>
              </w:rPr>
            </w:pPr>
            <w:r>
              <w:rPr>
                <w:sz w:val="20"/>
              </w:rPr>
              <w:t>е</w:t>
            </w:r>
          </w:p>
        </w:tc>
        <w:tc>
          <w:tcPr>
            <w:tcW w:w="265" w:type="dxa"/>
            <w:tcBorders>
              <w:left w:val="nil"/>
              <w:right w:val="nil"/>
            </w:tcBorders>
          </w:tcPr>
          <w:p>
            <w:pPr>
              <w:pStyle w:val="TableParagraph"/>
              <w:spacing w:before="50"/>
              <w:ind w:left="91"/>
              <w:rPr>
                <w:sz w:val="20"/>
              </w:rPr>
            </w:pPr>
            <w:r>
              <w:rPr>
                <w:sz w:val="20"/>
              </w:rPr>
              <w:t>р</w:t>
            </w:r>
          </w:p>
        </w:tc>
        <w:tc>
          <w:tcPr>
            <w:tcW w:w="272" w:type="dxa"/>
            <w:tcBorders>
              <w:left w:val="nil"/>
              <w:right w:val="nil"/>
            </w:tcBorders>
          </w:tcPr>
          <w:p>
            <w:pPr>
              <w:pStyle w:val="TableParagraph"/>
              <w:spacing w:before="50"/>
              <w:ind w:left="92"/>
              <w:rPr>
                <w:sz w:val="20"/>
              </w:rPr>
            </w:pPr>
            <w:r>
              <w:rPr>
                <w:sz w:val="20"/>
              </w:rPr>
              <w:t>н</w:t>
            </w:r>
          </w:p>
        </w:tc>
        <w:tc>
          <w:tcPr>
            <w:tcW w:w="254" w:type="dxa"/>
            <w:tcBorders>
              <w:left w:val="nil"/>
              <w:right w:val="nil"/>
            </w:tcBorders>
          </w:tcPr>
          <w:p>
            <w:pPr>
              <w:pStyle w:val="TableParagraph"/>
              <w:spacing w:before="50"/>
              <w:ind w:left="94"/>
              <w:rPr>
                <w:sz w:val="20"/>
              </w:rPr>
            </w:pPr>
            <w:r>
              <w:rPr>
                <w:sz w:val="20"/>
              </w:rPr>
              <w:t>е</w:t>
            </w:r>
          </w:p>
        </w:tc>
        <w:tc>
          <w:tcPr>
            <w:tcW w:w="225" w:type="dxa"/>
            <w:tcBorders>
              <w:left w:val="nil"/>
            </w:tcBorders>
          </w:tcPr>
          <w:p>
            <w:pPr>
              <w:pStyle w:val="TableParagraph"/>
              <w:spacing w:before="50"/>
              <w:ind w:left="95"/>
              <w:rPr>
                <w:sz w:val="20"/>
              </w:rPr>
            </w:pPr>
            <w:r>
              <w:rPr>
                <w:sz w:val="20"/>
              </w:rPr>
              <w:t>у</w:t>
            </w:r>
          </w:p>
        </w:tc>
      </w:tr>
      <w:tr>
        <w:trPr>
          <w:trHeight w:val="1386" w:hRule="atLeast"/>
        </w:trPr>
        <w:tc>
          <w:tcPr>
            <w:tcW w:w="272" w:type="dxa"/>
          </w:tcPr>
          <w:p>
            <w:pPr>
              <w:pStyle w:val="TableParagraph"/>
              <w:spacing w:before="0"/>
              <w:ind w:left="0"/>
              <w:rPr>
                <w:sz w:val="22"/>
              </w:rPr>
            </w:pPr>
          </w:p>
          <w:p>
            <w:pPr>
              <w:pStyle w:val="TableParagraph"/>
              <w:spacing w:before="1"/>
              <w:ind w:left="0"/>
              <w:rPr>
                <w:sz w:val="28"/>
              </w:rPr>
            </w:pPr>
          </w:p>
          <w:p>
            <w:pPr>
              <w:pStyle w:val="TableParagraph"/>
              <w:spacing w:before="0"/>
              <w:rPr>
                <w:sz w:val="20"/>
              </w:rPr>
            </w:pPr>
            <w:r>
              <w:rPr>
                <w:sz w:val="20"/>
              </w:rPr>
              <w:t>2</w:t>
            </w:r>
          </w:p>
        </w:tc>
        <w:tc>
          <w:tcPr>
            <w:tcW w:w="1294" w:type="dxa"/>
          </w:tcPr>
          <w:p>
            <w:pPr>
              <w:pStyle w:val="TableParagraph"/>
              <w:spacing w:before="0"/>
              <w:ind w:left="0"/>
              <w:rPr>
                <w:sz w:val="22"/>
              </w:rPr>
            </w:pPr>
          </w:p>
          <w:p>
            <w:pPr>
              <w:pStyle w:val="TableParagraph"/>
              <w:spacing w:before="1"/>
              <w:ind w:left="0"/>
              <w:rPr>
                <w:sz w:val="28"/>
              </w:rPr>
            </w:pPr>
          </w:p>
          <w:p>
            <w:pPr>
              <w:pStyle w:val="TableParagraph"/>
              <w:spacing w:before="0"/>
              <w:ind w:left="39"/>
              <w:rPr>
                <w:sz w:val="20"/>
              </w:rPr>
            </w:pPr>
            <w:r>
              <w:rPr>
                <w:sz w:val="20"/>
              </w:rPr>
              <w:t>Симпомдары</w:t>
            </w:r>
          </w:p>
        </w:tc>
        <w:tc>
          <w:tcPr>
            <w:tcW w:w="3218" w:type="dxa"/>
            <w:gridSpan w:val="4"/>
            <w:tcBorders>
              <w:right w:val="nil"/>
            </w:tcBorders>
          </w:tcPr>
          <w:p>
            <w:pPr>
              <w:pStyle w:val="TableParagraph"/>
              <w:tabs>
                <w:tab w:pos="409" w:val="left" w:leader="none"/>
                <w:tab w:pos="817" w:val="left" w:leader="none"/>
                <w:tab w:pos="1245" w:val="left" w:leader="none"/>
                <w:tab w:pos="1653" w:val="left" w:leader="none"/>
                <w:tab w:pos="2053" w:val="left" w:leader="none"/>
              </w:tabs>
              <w:spacing w:line="273" w:lineRule="auto" w:before="50"/>
              <w:ind w:left="39" w:right="620"/>
              <w:rPr>
                <w:sz w:val="20"/>
              </w:rPr>
            </w:pPr>
            <w:r>
              <w:rPr>
                <w:sz w:val="20"/>
              </w:rPr>
              <w:t>а  л  а  ң  д  а  у  ш  ы  л  ы  </w:t>
            </w:r>
            <w:r>
              <w:rPr>
                <w:spacing w:val="-15"/>
                <w:sz w:val="20"/>
              </w:rPr>
              <w:t>қ   </w:t>
            </w:r>
            <w:r>
              <w:rPr>
                <w:sz w:val="20"/>
              </w:rPr>
              <w:t>қ</w:t>
              <w:tab/>
              <w:t>ы</w:t>
              <w:tab/>
              <w:t>ш</w:t>
              <w:tab/>
              <w:t>ы</w:t>
              <w:tab/>
              <w:t>м</w:t>
              <w:tab/>
              <w:t>а</w:t>
            </w:r>
          </w:p>
          <w:p>
            <w:pPr>
              <w:pStyle w:val="TableParagraph"/>
              <w:spacing w:before="2"/>
              <w:ind w:left="39"/>
              <w:rPr>
                <w:sz w:val="20"/>
              </w:rPr>
            </w:pPr>
            <w:r>
              <w:rPr>
                <w:sz w:val="20"/>
              </w:rPr>
              <w:t>т а х и к а р д и я</w:t>
            </w:r>
          </w:p>
          <w:p>
            <w:pPr>
              <w:pStyle w:val="TableParagraph"/>
              <w:tabs>
                <w:tab w:pos="2210" w:val="left" w:leader="none"/>
              </w:tabs>
              <w:spacing w:line="260" w:lineRule="atLeast" w:before="3"/>
              <w:ind w:left="39" w:right="140"/>
              <w:rPr>
                <w:sz w:val="20"/>
              </w:rPr>
            </w:pPr>
            <w:r>
              <w:rPr>
                <w:sz w:val="20"/>
              </w:rPr>
              <w:t>т ы н</w:t>
            </w:r>
            <w:r>
              <w:rPr>
                <w:spacing w:val="-15"/>
                <w:sz w:val="20"/>
              </w:rPr>
              <w:t> </w:t>
            </w:r>
            <w:r>
              <w:rPr>
                <w:sz w:val="20"/>
              </w:rPr>
              <w:t>ы</w:t>
            </w:r>
            <w:r>
              <w:rPr>
                <w:spacing w:val="-5"/>
                <w:sz w:val="20"/>
              </w:rPr>
              <w:t> </w:t>
            </w:r>
            <w:r>
              <w:rPr>
                <w:sz w:val="20"/>
              </w:rPr>
              <w:t>с</w:t>
              <w:tab/>
              <w:t>а л у д ы</w:t>
            </w:r>
            <w:r>
              <w:rPr>
                <w:spacing w:val="-25"/>
                <w:sz w:val="20"/>
              </w:rPr>
              <w:t> </w:t>
            </w:r>
            <w:r>
              <w:rPr>
                <w:spacing w:val="-14"/>
                <w:sz w:val="20"/>
              </w:rPr>
              <w:t>ң </w:t>
            </w:r>
            <w:r>
              <w:rPr>
                <w:sz w:val="20"/>
              </w:rPr>
              <w:t>бас</w:t>
            </w:r>
            <w:r>
              <w:rPr>
                <w:spacing w:val="-2"/>
                <w:sz w:val="20"/>
              </w:rPr>
              <w:t> </w:t>
            </w:r>
            <w:r>
              <w:rPr>
                <w:sz w:val="20"/>
              </w:rPr>
              <w:t>ауыруы</w:t>
            </w:r>
          </w:p>
        </w:tc>
        <w:tc>
          <w:tcPr>
            <w:tcW w:w="950" w:type="dxa"/>
            <w:tcBorders>
              <w:left w:val="nil"/>
              <w:right w:val="nil"/>
            </w:tcBorders>
          </w:tcPr>
          <w:p>
            <w:pPr>
              <w:pStyle w:val="TableParagraph"/>
              <w:spacing w:before="0"/>
              <w:ind w:left="0"/>
              <w:rPr>
                <w:sz w:val="22"/>
              </w:rPr>
            </w:pPr>
          </w:p>
        </w:tc>
        <w:tc>
          <w:tcPr>
            <w:tcW w:w="1392" w:type="dxa"/>
            <w:tcBorders>
              <w:left w:val="nil"/>
              <w:right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9"/>
              </w:rPr>
            </w:pPr>
          </w:p>
          <w:p>
            <w:pPr>
              <w:pStyle w:val="TableParagraph"/>
              <w:spacing w:before="0"/>
              <w:ind w:left="343"/>
              <w:rPr>
                <w:sz w:val="20"/>
              </w:rPr>
            </w:pPr>
            <w:r>
              <w:rPr>
                <w:sz w:val="20"/>
              </w:rPr>
              <w:t>а з д а п</w:t>
            </w:r>
          </w:p>
        </w:tc>
        <w:tc>
          <w:tcPr>
            <w:tcW w:w="2091" w:type="dxa"/>
            <w:gridSpan w:val="6"/>
            <w:tcBorders>
              <w:left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9"/>
              </w:rPr>
            </w:pPr>
          </w:p>
          <w:p>
            <w:pPr>
              <w:pStyle w:val="TableParagraph"/>
              <w:spacing w:before="0"/>
              <w:ind w:left="1035"/>
              <w:rPr>
                <w:sz w:val="20"/>
              </w:rPr>
            </w:pPr>
            <w:r>
              <w:rPr>
                <w:sz w:val="20"/>
              </w:rPr>
              <w:t>б ұ з ы л у ы</w:t>
            </w:r>
          </w:p>
        </w:tc>
      </w:tr>
      <w:tr>
        <w:trPr>
          <w:trHeight w:val="1386" w:hRule="atLeast"/>
        </w:trPr>
        <w:tc>
          <w:tcPr>
            <w:tcW w:w="272" w:type="dxa"/>
          </w:tcPr>
          <w:p>
            <w:pPr>
              <w:pStyle w:val="TableParagraph"/>
              <w:spacing w:before="0"/>
              <w:ind w:left="0"/>
              <w:rPr>
                <w:sz w:val="22"/>
              </w:rPr>
            </w:pPr>
          </w:p>
          <w:p>
            <w:pPr>
              <w:pStyle w:val="TableParagraph"/>
              <w:spacing w:before="1"/>
              <w:ind w:left="0"/>
              <w:rPr>
                <w:sz w:val="28"/>
              </w:rPr>
            </w:pPr>
          </w:p>
          <w:p>
            <w:pPr>
              <w:pStyle w:val="TableParagraph"/>
              <w:spacing w:before="1"/>
              <w:rPr>
                <w:sz w:val="20"/>
              </w:rPr>
            </w:pPr>
            <w:r>
              <w:rPr>
                <w:sz w:val="20"/>
              </w:rPr>
              <w:t>3</w:t>
            </w:r>
          </w:p>
        </w:tc>
        <w:tc>
          <w:tcPr>
            <w:tcW w:w="1294" w:type="dxa"/>
          </w:tcPr>
          <w:p>
            <w:pPr>
              <w:pStyle w:val="TableParagraph"/>
              <w:spacing w:before="0"/>
              <w:ind w:left="0"/>
              <w:rPr>
                <w:sz w:val="22"/>
              </w:rPr>
            </w:pPr>
          </w:p>
          <w:p>
            <w:pPr>
              <w:pStyle w:val="TableParagraph"/>
              <w:spacing w:line="273" w:lineRule="auto" w:before="192"/>
              <w:ind w:left="39"/>
              <w:rPr>
                <w:sz w:val="20"/>
              </w:rPr>
            </w:pPr>
            <w:r>
              <w:rPr>
                <w:sz w:val="20"/>
              </w:rPr>
              <w:t>Болжамды себебі</w:t>
            </w:r>
          </w:p>
        </w:tc>
        <w:tc>
          <w:tcPr>
            <w:tcW w:w="7651" w:type="dxa"/>
            <w:gridSpan w:val="12"/>
          </w:tcPr>
          <w:p>
            <w:pPr>
              <w:pStyle w:val="TableParagraph"/>
              <w:tabs>
                <w:tab w:pos="1061" w:val="left" w:leader="none"/>
                <w:tab w:pos="1760" w:val="left" w:leader="none"/>
                <w:tab w:pos="3045" w:val="left" w:leader="none"/>
                <w:tab w:pos="3159" w:val="left" w:leader="none"/>
                <w:tab w:pos="3645" w:val="left" w:leader="none"/>
                <w:tab w:pos="4354" w:val="left" w:leader="none"/>
                <w:tab w:pos="6352" w:val="left" w:leader="none"/>
                <w:tab w:pos="6700" w:val="left" w:leader="none"/>
              </w:tabs>
              <w:spacing w:line="273" w:lineRule="auto" w:before="50"/>
              <w:ind w:left="39" w:right="23"/>
              <w:rPr>
                <w:sz w:val="20"/>
              </w:rPr>
            </w:pPr>
            <w:r>
              <w:rPr>
                <w:sz w:val="20"/>
              </w:rPr>
              <w:t>1</w:t>
            </w:r>
            <w:r>
              <w:rPr>
                <w:spacing w:val="-2"/>
                <w:sz w:val="20"/>
              </w:rPr>
              <w:t> </w:t>
            </w:r>
            <w:r>
              <w:rPr>
                <w:sz w:val="20"/>
              </w:rPr>
              <w:t>.</w:t>
              <w:tab/>
              <w:tab/>
              <w:t>а</w:t>
            </w:r>
            <w:r>
              <w:rPr>
                <w:spacing w:val="-2"/>
                <w:sz w:val="20"/>
              </w:rPr>
              <w:t> </w:t>
            </w:r>
            <w:r>
              <w:rPr>
                <w:sz w:val="20"/>
              </w:rPr>
              <w:t>с</w:t>
            </w:r>
            <w:r>
              <w:rPr>
                <w:spacing w:val="-2"/>
                <w:sz w:val="20"/>
              </w:rPr>
              <w:t> </w:t>
            </w:r>
            <w:r>
              <w:rPr>
                <w:sz w:val="20"/>
              </w:rPr>
              <w:t>а</w:t>
              <w:tab/>
              <w:tab/>
              <w:tab/>
              <w:t>с е з і м т а л д</w:t>
            </w:r>
            <w:r>
              <w:rPr>
                <w:spacing w:val="-18"/>
                <w:sz w:val="20"/>
              </w:rPr>
              <w:t> </w:t>
            </w:r>
            <w:r>
              <w:rPr>
                <w:sz w:val="20"/>
              </w:rPr>
              <w:t>ы</w:t>
            </w:r>
            <w:r>
              <w:rPr>
                <w:spacing w:val="-2"/>
                <w:sz w:val="20"/>
              </w:rPr>
              <w:t> </w:t>
            </w:r>
            <w:r>
              <w:rPr>
                <w:sz w:val="20"/>
              </w:rPr>
              <w:t>қ</w:t>
              <w:tab/>
              <w:tab/>
              <w:t>( ж е ң і л </w:t>
            </w:r>
            <w:r>
              <w:rPr>
                <w:spacing w:val="-13"/>
                <w:sz w:val="20"/>
              </w:rPr>
              <w:t>) </w:t>
            </w:r>
            <w:r>
              <w:rPr>
                <w:sz w:val="20"/>
              </w:rPr>
              <w:t>2</w:t>
            </w:r>
            <w:r>
              <w:rPr>
                <w:spacing w:val="-29"/>
                <w:sz w:val="20"/>
              </w:rPr>
              <w:t> </w:t>
            </w:r>
            <w:r>
              <w:rPr>
                <w:sz w:val="20"/>
              </w:rPr>
              <w:t>.</w:t>
              <w:tab/>
            </w:r>
            <w:r>
              <w:rPr>
                <w:spacing w:val="18"/>
                <w:sz w:val="20"/>
              </w:rPr>
              <w:t>гемолиздік</w:t>
              <w:tab/>
            </w:r>
            <w:r>
              <w:rPr>
                <w:spacing w:val="15"/>
                <w:sz w:val="20"/>
              </w:rPr>
              <w:t>емес</w:t>
              <w:tab/>
              <w:tab/>
            </w:r>
            <w:r>
              <w:rPr>
                <w:spacing w:val="18"/>
                <w:sz w:val="20"/>
              </w:rPr>
              <w:t>фебрильдік</w:t>
              <w:tab/>
            </w:r>
            <w:r>
              <w:rPr>
                <w:spacing w:val="19"/>
                <w:sz w:val="20"/>
              </w:rPr>
              <w:t>реакциялар: </w:t>
            </w:r>
            <w:r>
              <w:rPr>
                <w:spacing w:val="17"/>
                <w:sz w:val="20"/>
              </w:rPr>
              <w:t>лейкоциттерге,</w:t>
              <w:tab/>
              <w:tab/>
              <w:tab/>
              <w:t>тромбоциттерге</w:t>
              <w:tab/>
              <w:t>антиденелер </w:t>
            </w:r>
            <w:r>
              <w:rPr>
                <w:sz w:val="20"/>
              </w:rPr>
              <w:t>IgA қосқанда, ақуыздарға антиденелер, пирогендермен немесе бактериялармен болжамды</w:t>
            </w:r>
            <w:r>
              <w:rPr>
                <w:spacing w:val="-2"/>
                <w:sz w:val="20"/>
              </w:rPr>
              <w:t> </w:t>
            </w:r>
            <w:r>
              <w:rPr>
                <w:sz w:val="20"/>
              </w:rPr>
              <w:t>контаминациясы</w:t>
            </w:r>
          </w:p>
        </w:tc>
      </w:tr>
      <w:tr>
        <w:trPr>
          <w:trHeight w:val="615" w:hRule="atLeast"/>
        </w:trPr>
        <w:tc>
          <w:tcPr>
            <w:tcW w:w="272" w:type="dxa"/>
            <w:tcBorders>
              <w:bottom w:val="nil"/>
            </w:tcBorders>
          </w:tcPr>
          <w:p>
            <w:pPr>
              <w:pStyle w:val="TableParagraph"/>
              <w:spacing w:before="0"/>
              <w:ind w:left="0"/>
              <w:rPr>
                <w:sz w:val="22"/>
              </w:rPr>
            </w:pPr>
          </w:p>
        </w:tc>
        <w:tc>
          <w:tcPr>
            <w:tcW w:w="1294" w:type="dxa"/>
            <w:tcBorders>
              <w:bottom w:val="nil"/>
            </w:tcBorders>
          </w:tcPr>
          <w:p>
            <w:pPr>
              <w:pStyle w:val="TableParagraph"/>
              <w:spacing w:before="0"/>
              <w:ind w:left="0"/>
              <w:rPr>
                <w:sz w:val="22"/>
              </w:rPr>
            </w:pPr>
          </w:p>
        </w:tc>
        <w:tc>
          <w:tcPr>
            <w:tcW w:w="7651" w:type="dxa"/>
            <w:gridSpan w:val="12"/>
            <w:tcBorders>
              <w:bottom w:val="nil"/>
            </w:tcBorders>
          </w:tcPr>
          <w:p>
            <w:pPr>
              <w:pStyle w:val="TableParagraph"/>
              <w:tabs>
                <w:tab w:pos="2827" w:val="left" w:leader="none"/>
                <w:tab w:pos="6307" w:val="left" w:leader="none"/>
              </w:tabs>
              <w:spacing w:before="50"/>
              <w:ind w:left="39"/>
              <w:rPr>
                <w:sz w:val="20"/>
              </w:rPr>
            </w:pPr>
            <w:r>
              <w:rPr>
                <w:sz w:val="20"/>
              </w:rPr>
              <w:t>1</w:t>
            </w:r>
            <w:r>
              <w:rPr>
                <w:spacing w:val="36"/>
                <w:sz w:val="20"/>
              </w:rPr>
              <w:t> </w:t>
            </w:r>
            <w:r>
              <w:rPr>
                <w:sz w:val="20"/>
              </w:rPr>
              <w:t>.</w:t>
              <w:tab/>
              <w:t>қ  ұ  ю</w:t>
            </w:r>
            <w:r>
              <w:rPr>
                <w:spacing w:val="8"/>
                <w:sz w:val="20"/>
              </w:rPr>
              <w:t> </w:t>
            </w:r>
            <w:r>
              <w:rPr>
                <w:sz w:val="20"/>
              </w:rPr>
              <w:t>д</w:t>
            </w:r>
            <w:r>
              <w:rPr>
                <w:spacing w:val="36"/>
                <w:sz w:val="20"/>
              </w:rPr>
              <w:t> </w:t>
            </w:r>
            <w:r>
              <w:rPr>
                <w:sz w:val="20"/>
              </w:rPr>
              <w:t>ы</w:t>
              <w:tab/>
              <w:t>т</w:t>
            </w:r>
            <w:r>
              <w:rPr>
                <w:spacing w:val="36"/>
                <w:sz w:val="20"/>
              </w:rPr>
              <w:t> </w:t>
            </w:r>
            <w:r>
              <w:rPr>
                <w:sz w:val="20"/>
              </w:rPr>
              <w:t>о</w:t>
            </w:r>
            <w:r>
              <w:rPr>
                <w:spacing w:val="36"/>
                <w:sz w:val="20"/>
              </w:rPr>
              <w:t> </w:t>
            </w:r>
            <w:r>
              <w:rPr>
                <w:sz w:val="20"/>
              </w:rPr>
              <w:t>қ</w:t>
            </w:r>
            <w:r>
              <w:rPr>
                <w:spacing w:val="36"/>
                <w:sz w:val="20"/>
              </w:rPr>
              <w:t> </w:t>
            </w:r>
            <w:r>
              <w:rPr>
                <w:sz w:val="20"/>
              </w:rPr>
              <w:t>т</w:t>
            </w:r>
            <w:r>
              <w:rPr>
                <w:spacing w:val="36"/>
                <w:sz w:val="20"/>
              </w:rPr>
              <w:t> </w:t>
            </w:r>
            <w:r>
              <w:rPr>
                <w:sz w:val="20"/>
              </w:rPr>
              <w:t>а</w:t>
            </w:r>
            <w:r>
              <w:rPr>
                <w:spacing w:val="36"/>
                <w:sz w:val="20"/>
              </w:rPr>
              <w:t> </w:t>
            </w:r>
            <w:r>
              <w:rPr>
                <w:sz w:val="20"/>
              </w:rPr>
              <w:t>т</w:t>
            </w:r>
            <w:r>
              <w:rPr>
                <w:spacing w:val="36"/>
                <w:sz w:val="20"/>
              </w:rPr>
              <w:t> </w:t>
            </w:r>
            <w:r>
              <w:rPr>
                <w:sz w:val="20"/>
              </w:rPr>
              <w:t>у</w:t>
            </w:r>
            <w:r>
              <w:rPr>
                <w:spacing w:val="36"/>
                <w:sz w:val="20"/>
              </w:rPr>
              <w:t> </w:t>
            </w:r>
            <w:r>
              <w:rPr>
                <w:sz w:val="20"/>
              </w:rPr>
              <w:t>;</w:t>
            </w:r>
          </w:p>
          <w:p>
            <w:pPr>
              <w:pStyle w:val="TableParagraph"/>
              <w:spacing w:before="33"/>
              <w:ind w:left="39"/>
              <w:rPr>
                <w:sz w:val="20"/>
              </w:rPr>
            </w:pPr>
            <w:r>
              <w:rPr>
                <w:sz w:val="20"/>
              </w:rPr>
              <w:t>2. инфузияға арналған құрылғыны ауыстыру және физиологиялық ерітіндіні енгізу</w:t>
            </w:r>
          </w:p>
        </w:tc>
      </w:tr>
    </w:tbl>
    <w:p>
      <w:pPr>
        <w:spacing w:after="0"/>
        <w:rPr>
          <w:sz w:val="20"/>
        </w:rPr>
        <w:sectPr>
          <w:pgSz w:w="12240" w:h="15840"/>
          <w:pgMar w:top="68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7660"/>
      </w:tblGrid>
      <w:tr>
        <w:trPr>
          <w:trHeight w:val="4510" w:hRule="atLeast"/>
        </w:trPr>
        <w:tc>
          <w:tcPr>
            <w:tcW w:w="272" w:type="dxa"/>
            <w:tcBorders>
              <w:top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8"/>
              <w:ind w:left="0"/>
              <w:rPr>
                <w:sz w:val="26"/>
              </w:rPr>
            </w:pPr>
          </w:p>
          <w:p>
            <w:pPr>
              <w:pStyle w:val="TableParagraph"/>
              <w:spacing w:before="0"/>
              <w:rPr>
                <w:sz w:val="20"/>
              </w:rPr>
            </w:pPr>
            <w:r>
              <w:rPr>
                <w:sz w:val="20"/>
              </w:rPr>
              <w:t>4</w:t>
            </w:r>
          </w:p>
        </w:tc>
        <w:tc>
          <w:tcPr>
            <w:tcW w:w="1294" w:type="dxa"/>
            <w:tcBorders>
              <w:top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76"/>
              <w:ind w:left="39"/>
              <w:rPr>
                <w:sz w:val="20"/>
              </w:rPr>
            </w:pPr>
            <w:r>
              <w:rPr>
                <w:sz w:val="20"/>
              </w:rPr>
              <w:t>Е м д і к</w:t>
            </w:r>
          </w:p>
          <w:p>
            <w:pPr>
              <w:pStyle w:val="TableParagraph"/>
              <w:spacing w:before="33"/>
              <w:ind w:left="39"/>
              <w:rPr>
                <w:sz w:val="20"/>
              </w:rPr>
            </w:pPr>
            <w:r>
              <w:rPr>
                <w:sz w:val="20"/>
              </w:rPr>
              <w:t>іс-шаралар</w:t>
            </w:r>
          </w:p>
        </w:tc>
        <w:tc>
          <w:tcPr>
            <w:tcW w:w="7660" w:type="dxa"/>
            <w:tcBorders>
              <w:top w:val="nil"/>
            </w:tcBorders>
          </w:tcPr>
          <w:p>
            <w:pPr>
              <w:pStyle w:val="TableParagraph"/>
              <w:tabs>
                <w:tab w:pos="1520" w:val="left" w:leader="none"/>
                <w:tab w:pos="3418" w:val="left" w:leader="none"/>
                <w:tab w:pos="5449" w:val="left" w:leader="none"/>
                <w:tab w:pos="6716" w:val="left" w:leader="none"/>
              </w:tabs>
              <w:spacing w:before="10"/>
              <w:ind w:left="39"/>
              <w:rPr>
                <w:sz w:val="20"/>
              </w:rPr>
            </w:pPr>
            <w:r>
              <w:rPr>
                <w:spacing w:val="14"/>
                <w:sz w:val="20"/>
              </w:rPr>
              <w:t>арқылы</w:t>
              <w:tab/>
            </w:r>
            <w:r>
              <w:rPr>
                <w:spacing w:val="15"/>
                <w:sz w:val="20"/>
              </w:rPr>
              <w:t>көктамырға</w:t>
              <w:tab/>
              <w:t>қолжеткізуді</w:t>
              <w:tab/>
            </w:r>
            <w:r>
              <w:rPr>
                <w:spacing w:val="12"/>
                <w:sz w:val="20"/>
              </w:rPr>
              <w:t>ашық</w:t>
              <w:tab/>
            </w:r>
            <w:r>
              <w:rPr>
                <w:spacing w:val="14"/>
                <w:sz w:val="20"/>
              </w:rPr>
              <w:t>қалдыру;</w:t>
            </w:r>
          </w:p>
          <w:p>
            <w:pPr>
              <w:pStyle w:val="TableParagraph"/>
              <w:numPr>
                <w:ilvl w:val="0"/>
                <w:numId w:val="51"/>
              </w:numPr>
              <w:tabs>
                <w:tab w:pos="413" w:val="left" w:leader="none"/>
                <w:tab w:pos="414" w:val="left" w:leader="none"/>
                <w:tab w:pos="1386" w:val="left" w:leader="none"/>
                <w:tab w:pos="2260" w:val="left" w:leader="none"/>
                <w:tab w:pos="2813" w:val="left" w:leader="none"/>
                <w:tab w:pos="3587" w:val="left" w:leader="none"/>
                <w:tab w:pos="4164" w:val="left" w:leader="none"/>
                <w:tab w:pos="5420" w:val="left" w:leader="none"/>
                <w:tab w:pos="6225" w:val="left" w:leader="none"/>
                <w:tab w:pos="7259" w:val="left" w:leader="none"/>
              </w:tabs>
              <w:spacing w:line="240" w:lineRule="auto" w:before="33" w:after="0"/>
              <w:ind w:left="413" w:right="0" w:hanging="375"/>
              <w:jc w:val="left"/>
              <w:rPr>
                <w:sz w:val="20"/>
              </w:rPr>
            </w:pPr>
            <w:r>
              <w:rPr>
                <w:spacing w:val="5"/>
                <w:sz w:val="20"/>
              </w:rPr>
              <w:t>емдеуші</w:t>
              <w:tab/>
              <w:t>дәрігер</w:t>
              <w:tab/>
            </w:r>
            <w:r>
              <w:rPr>
                <w:spacing w:val="4"/>
                <w:sz w:val="20"/>
              </w:rPr>
              <w:t>мен</w:t>
              <w:tab/>
              <w:t>қанды</w:t>
              <w:tab/>
              <w:t>құю</w:t>
              <w:tab/>
            </w:r>
            <w:r>
              <w:rPr>
                <w:spacing w:val="5"/>
                <w:sz w:val="20"/>
              </w:rPr>
              <w:t>бөлімшесін</w:t>
              <w:tab/>
              <w:t>бірден</w:t>
              <w:tab/>
              <w:t>хабардар</w:t>
              <w:tab/>
            </w:r>
            <w:r>
              <w:rPr>
                <w:spacing w:val="4"/>
                <w:sz w:val="20"/>
              </w:rPr>
              <w:t>ету;</w:t>
            </w:r>
          </w:p>
          <w:p>
            <w:pPr>
              <w:pStyle w:val="TableParagraph"/>
              <w:numPr>
                <w:ilvl w:val="0"/>
                <w:numId w:val="51"/>
              </w:numPr>
              <w:tabs>
                <w:tab w:pos="240" w:val="left" w:leader="none"/>
                <w:tab w:pos="1846" w:val="left" w:leader="none"/>
                <w:tab w:pos="3954" w:val="left" w:leader="none"/>
                <w:tab w:pos="5540" w:val="left" w:leader="none"/>
                <w:tab w:pos="6850" w:val="left" w:leader="none"/>
              </w:tabs>
              <w:spacing w:line="273" w:lineRule="auto" w:before="33" w:after="0"/>
              <w:ind w:left="39" w:right="34" w:firstLine="0"/>
              <w:jc w:val="left"/>
              <w:rPr>
                <w:sz w:val="20"/>
              </w:rPr>
            </w:pPr>
            <w:r>
              <w:rPr>
                <w:sz w:val="20"/>
              </w:rPr>
              <w:t>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бөімшесіне (</w:t>
            </w:r>
            <w:r>
              <w:rPr>
                <w:spacing w:val="-30"/>
                <w:sz w:val="20"/>
              </w:rPr>
              <w:t> </w:t>
            </w:r>
            <w:r>
              <w:rPr>
                <w:spacing w:val="17"/>
                <w:sz w:val="20"/>
              </w:rPr>
              <w:t>кабинет)</w:t>
              <w:tab/>
            </w:r>
            <w:r>
              <w:rPr>
                <w:spacing w:val="18"/>
                <w:sz w:val="20"/>
              </w:rPr>
              <w:t>зертханалық</w:t>
              <w:tab/>
            </w:r>
            <w:r>
              <w:rPr>
                <w:spacing w:val="17"/>
                <w:sz w:val="20"/>
              </w:rPr>
              <w:t>зерттеу</w:t>
              <w:tab/>
            </w:r>
            <w:r>
              <w:rPr>
                <w:spacing w:val="15"/>
                <w:sz w:val="20"/>
              </w:rPr>
              <w:t>үшін</w:t>
              <w:tab/>
              <w:t>жіберу;</w:t>
            </w:r>
          </w:p>
          <w:p>
            <w:pPr>
              <w:pStyle w:val="TableParagraph"/>
              <w:numPr>
                <w:ilvl w:val="0"/>
                <w:numId w:val="51"/>
              </w:numPr>
              <w:tabs>
                <w:tab w:pos="282" w:val="left" w:leader="none"/>
                <w:tab w:pos="3225" w:val="left" w:leader="none"/>
                <w:tab w:pos="5683" w:val="left" w:leader="none"/>
              </w:tabs>
              <w:spacing w:line="273" w:lineRule="auto" w:before="5" w:after="0"/>
              <w:ind w:left="39" w:right="32" w:firstLine="0"/>
              <w:jc w:val="both"/>
              <w:rPr>
                <w:sz w:val="20"/>
              </w:rPr>
            </w:pPr>
            <w:r>
              <w:rPr>
                <w:sz w:val="20"/>
              </w:rPr>
              <w:t>бұлшықет арасына (б/а) және ауыз арқылы антигистаминдік препаратты немесе тікішек арқылы дене қызуын төмендететін препаратты енгізу, тромбоцитопениямен </w:t>
            </w:r>
            <w:r>
              <w:rPr>
                <w:spacing w:val="19"/>
                <w:sz w:val="20"/>
              </w:rPr>
              <w:t>ауыратындарға</w:t>
              <w:tab/>
            </w:r>
            <w:r>
              <w:rPr>
                <w:spacing w:val="18"/>
                <w:sz w:val="20"/>
              </w:rPr>
              <w:t>аспирин</w:t>
              <w:tab/>
            </w:r>
            <w:r>
              <w:rPr>
                <w:spacing w:val="20"/>
                <w:sz w:val="20"/>
              </w:rPr>
              <w:t>тағайындалмайды;</w:t>
            </w:r>
          </w:p>
          <w:p>
            <w:pPr>
              <w:pStyle w:val="TableParagraph"/>
              <w:numPr>
                <w:ilvl w:val="0"/>
                <w:numId w:val="51"/>
              </w:numPr>
              <w:tabs>
                <w:tab w:pos="251" w:val="left" w:leader="none"/>
                <w:tab w:pos="6275" w:val="left" w:leader="none"/>
              </w:tabs>
              <w:spacing w:line="273" w:lineRule="auto" w:before="3" w:after="0"/>
              <w:ind w:left="39" w:right="31" w:firstLine="0"/>
              <w:jc w:val="both"/>
              <w:rPr>
                <w:sz w:val="20"/>
              </w:rPr>
            </w:pPr>
            <w:r>
              <w:rPr>
                <w:sz w:val="20"/>
              </w:rPr>
              <w:t>анафилактоидтік белгілер болған кезде көктамыр ішіне (к/і) кортикостероидтар мен  б</w:t>
            </w:r>
            <w:r>
              <w:rPr>
                <w:spacing w:val="-21"/>
                <w:sz w:val="20"/>
              </w:rPr>
              <w:t> </w:t>
            </w:r>
            <w:r>
              <w:rPr>
                <w:sz w:val="20"/>
              </w:rPr>
              <w:t>р</w:t>
            </w:r>
            <w:r>
              <w:rPr>
                <w:spacing w:val="-21"/>
                <w:sz w:val="20"/>
              </w:rPr>
              <w:t> </w:t>
            </w:r>
            <w:r>
              <w:rPr>
                <w:sz w:val="20"/>
              </w:rPr>
              <w:t>о</w:t>
            </w:r>
            <w:r>
              <w:rPr>
                <w:spacing w:val="-21"/>
                <w:sz w:val="20"/>
              </w:rPr>
              <w:t> </w:t>
            </w:r>
            <w:r>
              <w:rPr>
                <w:sz w:val="20"/>
              </w:rPr>
              <w:t>н</w:t>
            </w:r>
            <w:r>
              <w:rPr>
                <w:spacing w:val="-21"/>
                <w:sz w:val="20"/>
              </w:rPr>
              <w:t> </w:t>
            </w:r>
            <w:r>
              <w:rPr>
                <w:sz w:val="20"/>
              </w:rPr>
              <w:t>х</w:t>
            </w:r>
            <w:r>
              <w:rPr>
                <w:spacing w:val="-21"/>
                <w:sz w:val="20"/>
              </w:rPr>
              <w:t> </w:t>
            </w:r>
            <w:r>
              <w:rPr>
                <w:sz w:val="20"/>
              </w:rPr>
              <w:t>о</w:t>
            </w:r>
            <w:r>
              <w:rPr>
                <w:spacing w:val="-21"/>
                <w:sz w:val="20"/>
              </w:rPr>
              <w:t> </w:t>
            </w:r>
            <w:r>
              <w:rPr>
                <w:sz w:val="20"/>
              </w:rPr>
              <w:t>д</w:t>
            </w:r>
            <w:r>
              <w:rPr>
                <w:spacing w:val="-21"/>
                <w:sz w:val="20"/>
              </w:rPr>
              <w:t> </w:t>
            </w:r>
            <w:r>
              <w:rPr>
                <w:sz w:val="20"/>
              </w:rPr>
              <w:t>и</w:t>
            </w:r>
            <w:r>
              <w:rPr>
                <w:spacing w:val="-21"/>
                <w:sz w:val="20"/>
              </w:rPr>
              <w:t> </w:t>
            </w:r>
            <w:r>
              <w:rPr>
                <w:sz w:val="20"/>
              </w:rPr>
              <w:t>л</w:t>
            </w:r>
            <w:r>
              <w:rPr>
                <w:spacing w:val="-21"/>
                <w:sz w:val="20"/>
              </w:rPr>
              <w:t> </w:t>
            </w:r>
            <w:r>
              <w:rPr>
                <w:sz w:val="20"/>
              </w:rPr>
              <w:t>я</w:t>
            </w:r>
            <w:r>
              <w:rPr>
                <w:spacing w:val="-21"/>
                <w:sz w:val="20"/>
              </w:rPr>
              <w:t> </w:t>
            </w:r>
            <w:r>
              <w:rPr>
                <w:sz w:val="20"/>
              </w:rPr>
              <w:t>т</w:t>
            </w:r>
            <w:r>
              <w:rPr>
                <w:spacing w:val="-21"/>
                <w:sz w:val="20"/>
              </w:rPr>
              <w:t> </w:t>
            </w:r>
            <w:r>
              <w:rPr>
                <w:sz w:val="20"/>
              </w:rPr>
              <w:t>а</w:t>
            </w:r>
            <w:r>
              <w:rPr>
                <w:spacing w:val="-21"/>
                <w:sz w:val="20"/>
              </w:rPr>
              <w:t> </w:t>
            </w:r>
            <w:r>
              <w:rPr>
                <w:sz w:val="20"/>
              </w:rPr>
              <w:t>т</w:t>
            </w:r>
            <w:r>
              <w:rPr>
                <w:spacing w:val="-21"/>
                <w:sz w:val="20"/>
              </w:rPr>
              <w:t> </w:t>
            </w:r>
            <w:r>
              <w:rPr>
                <w:sz w:val="20"/>
              </w:rPr>
              <w:t>о</w:t>
            </w:r>
            <w:r>
              <w:rPr>
                <w:spacing w:val="-21"/>
                <w:sz w:val="20"/>
              </w:rPr>
              <w:t> </w:t>
            </w:r>
            <w:r>
              <w:rPr>
                <w:sz w:val="20"/>
              </w:rPr>
              <w:t>р</w:t>
            </w:r>
            <w:r>
              <w:rPr>
                <w:spacing w:val="-21"/>
                <w:sz w:val="20"/>
              </w:rPr>
              <w:t> </w:t>
            </w:r>
            <w:r>
              <w:rPr>
                <w:sz w:val="20"/>
              </w:rPr>
              <w:t>л</w:t>
            </w:r>
            <w:r>
              <w:rPr>
                <w:spacing w:val="-21"/>
                <w:sz w:val="20"/>
              </w:rPr>
              <w:t> </w:t>
            </w:r>
            <w:r>
              <w:rPr>
                <w:sz w:val="20"/>
              </w:rPr>
              <w:t>а</w:t>
            </w:r>
            <w:r>
              <w:rPr>
                <w:spacing w:val="-21"/>
                <w:sz w:val="20"/>
              </w:rPr>
              <w:t> </w:t>
            </w:r>
            <w:r>
              <w:rPr>
                <w:sz w:val="20"/>
              </w:rPr>
              <w:t>р</w:t>
            </w:r>
            <w:r>
              <w:rPr>
                <w:spacing w:val="-21"/>
                <w:sz w:val="20"/>
              </w:rPr>
              <w:t> </w:t>
            </w:r>
            <w:r>
              <w:rPr>
                <w:sz w:val="20"/>
              </w:rPr>
              <w:t>д</w:t>
            </w:r>
            <w:r>
              <w:rPr>
                <w:spacing w:val="-21"/>
                <w:sz w:val="20"/>
              </w:rPr>
              <w:t> </w:t>
            </w:r>
            <w:r>
              <w:rPr>
                <w:sz w:val="20"/>
              </w:rPr>
              <w:t>ы</w:t>
              <w:tab/>
              <w:t>т</w:t>
            </w:r>
            <w:r>
              <w:rPr>
                <w:spacing w:val="-21"/>
                <w:sz w:val="20"/>
              </w:rPr>
              <w:t> </w:t>
            </w:r>
            <w:r>
              <w:rPr>
                <w:sz w:val="20"/>
              </w:rPr>
              <w:t>а</w:t>
            </w:r>
            <w:r>
              <w:rPr>
                <w:spacing w:val="-21"/>
                <w:sz w:val="20"/>
              </w:rPr>
              <w:t> </w:t>
            </w:r>
            <w:r>
              <w:rPr>
                <w:sz w:val="20"/>
              </w:rPr>
              <w:t>ғ</w:t>
            </w:r>
            <w:r>
              <w:rPr>
                <w:spacing w:val="-21"/>
                <w:sz w:val="20"/>
              </w:rPr>
              <w:t> </w:t>
            </w:r>
            <w:r>
              <w:rPr>
                <w:sz w:val="20"/>
              </w:rPr>
              <w:t>а</w:t>
            </w:r>
            <w:r>
              <w:rPr>
                <w:spacing w:val="-21"/>
                <w:sz w:val="20"/>
              </w:rPr>
              <w:t> </w:t>
            </w:r>
            <w:r>
              <w:rPr>
                <w:sz w:val="20"/>
              </w:rPr>
              <w:t>й</w:t>
            </w:r>
            <w:r>
              <w:rPr>
                <w:spacing w:val="-21"/>
                <w:sz w:val="20"/>
              </w:rPr>
              <w:t> </w:t>
            </w:r>
            <w:r>
              <w:rPr>
                <w:sz w:val="20"/>
              </w:rPr>
              <w:t>ы</w:t>
            </w:r>
            <w:r>
              <w:rPr>
                <w:spacing w:val="-21"/>
                <w:sz w:val="20"/>
              </w:rPr>
              <w:t> </w:t>
            </w:r>
            <w:r>
              <w:rPr>
                <w:sz w:val="20"/>
              </w:rPr>
              <w:t>н</w:t>
            </w:r>
            <w:r>
              <w:rPr>
                <w:spacing w:val="-21"/>
                <w:sz w:val="20"/>
              </w:rPr>
              <w:t> </w:t>
            </w:r>
            <w:r>
              <w:rPr>
                <w:sz w:val="20"/>
              </w:rPr>
              <w:t>д</w:t>
            </w:r>
            <w:r>
              <w:rPr>
                <w:spacing w:val="-21"/>
                <w:sz w:val="20"/>
              </w:rPr>
              <w:t> </w:t>
            </w:r>
            <w:r>
              <w:rPr>
                <w:sz w:val="20"/>
              </w:rPr>
              <w:t>а</w:t>
            </w:r>
            <w:r>
              <w:rPr>
                <w:spacing w:val="-21"/>
                <w:sz w:val="20"/>
              </w:rPr>
              <w:t> </w:t>
            </w:r>
            <w:r>
              <w:rPr>
                <w:sz w:val="20"/>
              </w:rPr>
              <w:t>у</w:t>
            </w:r>
            <w:r>
              <w:rPr>
                <w:spacing w:val="-21"/>
                <w:sz w:val="20"/>
              </w:rPr>
              <w:t> </w:t>
            </w:r>
            <w:r>
              <w:rPr>
                <w:sz w:val="20"/>
              </w:rPr>
              <w:t>;</w:t>
            </w:r>
          </w:p>
          <w:p>
            <w:pPr>
              <w:pStyle w:val="TableParagraph"/>
              <w:numPr>
                <w:ilvl w:val="0"/>
                <w:numId w:val="51"/>
              </w:numPr>
              <w:tabs>
                <w:tab w:pos="253" w:val="left" w:leader="none"/>
              </w:tabs>
              <w:spacing w:line="240" w:lineRule="auto" w:before="2" w:after="0"/>
              <w:ind w:left="252" w:right="0" w:hanging="214"/>
              <w:jc w:val="both"/>
              <w:rPr>
                <w:sz w:val="20"/>
              </w:rPr>
            </w:pPr>
            <w:r>
              <w:rPr>
                <w:sz w:val="20"/>
              </w:rPr>
              <w:t>гемолизді</w:t>
            </w:r>
            <w:r>
              <w:rPr>
                <w:spacing w:val="12"/>
                <w:sz w:val="20"/>
              </w:rPr>
              <w:t> </w:t>
            </w:r>
            <w:r>
              <w:rPr>
                <w:sz w:val="20"/>
              </w:rPr>
              <w:t>растау</w:t>
            </w:r>
            <w:r>
              <w:rPr>
                <w:spacing w:val="12"/>
                <w:sz w:val="20"/>
              </w:rPr>
              <w:t> </w:t>
            </w:r>
            <w:r>
              <w:rPr>
                <w:sz w:val="20"/>
              </w:rPr>
              <w:t>үшін</w:t>
            </w:r>
            <w:r>
              <w:rPr>
                <w:spacing w:val="12"/>
                <w:sz w:val="20"/>
              </w:rPr>
              <w:t> </w:t>
            </w:r>
            <w:r>
              <w:rPr>
                <w:sz w:val="20"/>
              </w:rPr>
              <w:t>алдағы</w:t>
            </w:r>
            <w:r>
              <w:rPr>
                <w:spacing w:val="12"/>
                <w:sz w:val="20"/>
              </w:rPr>
              <w:t> </w:t>
            </w:r>
            <w:r>
              <w:rPr>
                <w:sz w:val="20"/>
              </w:rPr>
              <w:t>24</w:t>
            </w:r>
            <w:r>
              <w:rPr>
                <w:spacing w:val="12"/>
                <w:sz w:val="20"/>
              </w:rPr>
              <w:t> </w:t>
            </w:r>
            <w:r>
              <w:rPr>
                <w:sz w:val="20"/>
              </w:rPr>
              <w:t>сағаттың</w:t>
            </w:r>
            <w:r>
              <w:rPr>
                <w:spacing w:val="12"/>
                <w:sz w:val="20"/>
              </w:rPr>
              <w:t> </w:t>
            </w:r>
            <w:r>
              <w:rPr>
                <w:sz w:val="20"/>
              </w:rPr>
              <w:t>ішінде</w:t>
            </w:r>
            <w:r>
              <w:rPr>
                <w:spacing w:val="12"/>
                <w:sz w:val="20"/>
              </w:rPr>
              <w:t> </w:t>
            </w:r>
            <w:r>
              <w:rPr>
                <w:sz w:val="20"/>
              </w:rPr>
              <w:t>несепті</w:t>
            </w:r>
            <w:r>
              <w:rPr>
                <w:spacing w:val="12"/>
                <w:sz w:val="20"/>
              </w:rPr>
              <w:t> </w:t>
            </w:r>
            <w:r>
              <w:rPr>
                <w:sz w:val="20"/>
              </w:rPr>
              <w:t>жинап</w:t>
            </w:r>
            <w:r>
              <w:rPr>
                <w:spacing w:val="12"/>
                <w:sz w:val="20"/>
              </w:rPr>
              <w:t> </w:t>
            </w:r>
            <w:r>
              <w:rPr>
                <w:sz w:val="20"/>
              </w:rPr>
              <w:t>зертханаға</w:t>
            </w:r>
            <w:r>
              <w:rPr>
                <w:spacing w:val="12"/>
                <w:sz w:val="20"/>
              </w:rPr>
              <w:t> </w:t>
            </w:r>
            <w:r>
              <w:rPr>
                <w:sz w:val="20"/>
              </w:rPr>
              <w:t>жолдау;</w:t>
            </w:r>
          </w:p>
          <w:p>
            <w:pPr>
              <w:pStyle w:val="TableParagraph"/>
              <w:numPr>
                <w:ilvl w:val="0"/>
                <w:numId w:val="51"/>
              </w:numPr>
              <w:tabs>
                <w:tab w:pos="309" w:val="left" w:leader="none"/>
              </w:tabs>
              <w:spacing w:line="273" w:lineRule="auto" w:before="33" w:after="0"/>
              <w:ind w:left="39" w:right="33" w:firstLine="0"/>
              <w:jc w:val="both"/>
              <w:rPr>
                <w:sz w:val="20"/>
              </w:rPr>
            </w:pPr>
            <w:r>
              <w:rPr>
                <w:sz w:val="20"/>
              </w:rPr>
              <w:t>клиникалық жақсару болған кезде қанның жаңа дозасын пайдалана отырып, </w:t>
            </w:r>
            <w:r>
              <w:rPr>
                <w:spacing w:val="8"/>
                <w:sz w:val="20"/>
              </w:rPr>
              <w:t>трансфузияны </w:t>
            </w:r>
            <w:r>
              <w:rPr>
                <w:spacing w:val="6"/>
                <w:sz w:val="20"/>
              </w:rPr>
              <w:t>баяу </w:t>
            </w:r>
            <w:r>
              <w:rPr>
                <w:spacing w:val="8"/>
                <w:sz w:val="20"/>
              </w:rPr>
              <w:t>жалғастыру, </w:t>
            </w:r>
            <w:r>
              <w:rPr>
                <w:spacing w:val="7"/>
                <w:sz w:val="20"/>
              </w:rPr>
              <w:t>науқасты мұқият</w:t>
            </w:r>
            <w:r>
              <w:rPr>
                <w:spacing w:val="41"/>
                <w:sz w:val="20"/>
              </w:rPr>
              <w:t> </w:t>
            </w:r>
            <w:r>
              <w:rPr>
                <w:spacing w:val="8"/>
                <w:sz w:val="20"/>
              </w:rPr>
              <w:t>қадағалау;</w:t>
            </w:r>
          </w:p>
          <w:p>
            <w:pPr>
              <w:pStyle w:val="TableParagraph"/>
              <w:numPr>
                <w:ilvl w:val="0"/>
                <w:numId w:val="51"/>
              </w:numPr>
              <w:tabs>
                <w:tab w:pos="259" w:val="left" w:leader="none"/>
              </w:tabs>
              <w:spacing w:line="273" w:lineRule="auto" w:before="2" w:after="0"/>
              <w:ind w:left="39" w:right="87" w:firstLine="0"/>
              <w:jc w:val="both"/>
              <w:rPr>
                <w:sz w:val="20"/>
              </w:rPr>
            </w:pPr>
            <w:r>
              <w:rPr>
                <w:sz w:val="20"/>
              </w:rPr>
              <w:t>15 минуттың ішінде клиникалық жақсару болмаған жағдайда немесе белгілері мен симптомдары өршіп келе жатқанда өмір үшін қауіпті жіті трансфузиялық реакцияларда ұсынылатын терапияны</w:t>
            </w:r>
            <w:r>
              <w:rPr>
                <w:spacing w:val="-1"/>
                <w:sz w:val="20"/>
              </w:rPr>
              <w:t> </w:t>
            </w:r>
            <w:r>
              <w:rPr>
                <w:sz w:val="20"/>
              </w:rPr>
              <w:t>жүргізу.</w:t>
            </w:r>
          </w:p>
        </w:tc>
      </w:tr>
      <w:tr>
        <w:trPr>
          <w:trHeight w:val="333" w:hRule="atLeast"/>
        </w:trPr>
        <w:tc>
          <w:tcPr>
            <w:tcW w:w="272" w:type="dxa"/>
          </w:tcPr>
          <w:p>
            <w:pPr>
              <w:pStyle w:val="TableParagraph"/>
              <w:spacing w:before="0"/>
              <w:ind w:left="0"/>
              <w:rPr>
                <w:sz w:val="20"/>
              </w:rPr>
            </w:pPr>
          </w:p>
        </w:tc>
        <w:tc>
          <w:tcPr>
            <w:tcW w:w="8954" w:type="dxa"/>
            <w:gridSpan w:val="2"/>
          </w:tcPr>
          <w:p>
            <w:pPr>
              <w:pStyle w:val="TableParagraph"/>
              <w:ind w:left="39"/>
              <w:rPr>
                <w:sz w:val="20"/>
              </w:rPr>
            </w:pPr>
            <w:r>
              <w:rPr>
                <w:sz w:val="20"/>
              </w:rPr>
              <w:t>3-бөлім. Өмір үшін қауіпті жіті трансфузиялық асқынулар</w:t>
            </w:r>
          </w:p>
        </w:tc>
      </w:tr>
      <w:tr>
        <w:trPr>
          <w:trHeight w:val="1912"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7"/>
              <w:ind w:left="0"/>
              <w:rPr>
                <w:sz w:val="28"/>
              </w:rPr>
            </w:pPr>
          </w:p>
          <w:p>
            <w:pPr>
              <w:pStyle w:val="TableParagraph"/>
              <w:spacing w:before="0"/>
              <w:rPr>
                <w:sz w:val="20"/>
              </w:rPr>
            </w:pPr>
            <w:r>
              <w:rPr>
                <w:sz w:val="20"/>
              </w:rPr>
              <w:t>1</w:t>
            </w:r>
          </w:p>
        </w:tc>
        <w:tc>
          <w:tcPr>
            <w:tcW w:w="1294" w:type="dxa"/>
          </w:tcPr>
          <w:p>
            <w:pPr>
              <w:pStyle w:val="TableParagraph"/>
              <w:spacing w:before="0"/>
              <w:ind w:left="0"/>
              <w:rPr>
                <w:sz w:val="22"/>
              </w:rPr>
            </w:pPr>
          </w:p>
          <w:p>
            <w:pPr>
              <w:pStyle w:val="TableParagraph"/>
              <w:spacing w:before="0"/>
              <w:ind w:left="0"/>
              <w:rPr>
                <w:sz w:val="22"/>
              </w:rPr>
            </w:pPr>
          </w:p>
          <w:p>
            <w:pPr>
              <w:pStyle w:val="TableParagraph"/>
              <w:spacing w:before="7"/>
              <w:ind w:left="0"/>
              <w:rPr>
                <w:sz w:val="28"/>
              </w:rPr>
            </w:pPr>
          </w:p>
          <w:p>
            <w:pPr>
              <w:pStyle w:val="TableParagraph"/>
              <w:spacing w:before="0"/>
              <w:ind w:left="39"/>
              <w:rPr>
                <w:sz w:val="20"/>
              </w:rPr>
            </w:pPr>
            <w:r>
              <w:rPr>
                <w:sz w:val="20"/>
              </w:rPr>
              <w:t>Белгілері</w:t>
            </w:r>
          </w:p>
        </w:tc>
        <w:tc>
          <w:tcPr>
            <w:tcW w:w="7660" w:type="dxa"/>
          </w:tcPr>
          <w:p>
            <w:pPr>
              <w:pStyle w:val="TableParagraph"/>
              <w:spacing w:line="273" w:lineRule="auto"/>
              <w:ind w:left="39" w:right="5456"/>
              <w:jc w:val="both"/>
              <w:rPr>
                <w:sz w:val="20"/>
              </w:rPr>
            </w:pPr>
            <w:r>
              <w:rPr>
                <w:sz w:val="20"/>
              </w:rPr>
              <w:t>қ   а   л   т   ы   р   а   </w:t>
            </w:r>
            <w:r>
              <w:rPr>
                <w:spacing w:val="-13"/>
                <w:sz w:val="20"/>
              </w:rPr>
              <w:t>у       </w:t>
            </w:r>
            <w:r>
              <w:rPr>
                <w:sz w:val="20"/>
              </w:rPr>
              <w:t>қ ы з б</w:t>
            </w:r>
            <w:r>
              <w:rPr>
                <w:spacing w:val="12"/>
                <w:sz w:val="20"/>
              </w:rPr>
              <w:t> </w:t>
            </w:r>
            <w:r>
              <w:rPr>
                <w:sz w:val="20"/>
              </w:rPr>
              <w:t>а</w:t>
            </w:r>
          </w:p>
          <w:p>
            <w:pPr>
              <w:pStyle w:val="TableParagraph"/>
              <w:spacing w:before="2"/>
              <w:ind w:left="39"/>
              <w:jc w:val="both"/>
              <w:rPr>
                <w:sz w:val="20"/>
              </w:rPr>
            </w:pPr>
            <w:r>
              <w:rPr>
                <w:sz w:val="20"/>
              </w:rPr>
              <w:t>а л а ң д а у ш ы л ы қ</w:t>
            </w:r>
          </w:p>
          <w:p>
            <w:pPr>
              <w:pStyle w:val="TableParagraph"/>
              <w:tabs>
                <w:tab w:pos="1816" w:val="left" w:leader="none"/>
                <w:tab w:pos="2677" w:val="left" w:leader="none"/>
                <w:tab w:pos="3086" w:val="left" w:leader="none"/>
                <w:tab w:pos="3942" w:val="left" w:leader="none"/>
                <w:tab w:pos="4726" w:val="left" w:leader="none"/>
                <w:tab w:pos="5069" w:val="left" w:leader="none"/>
                <w:tab w:pos="5113" w:val="left" w:leader="none"/>
                <w:tab w:pos="6434" w:val="left" w:leader="none"/>
                <w:tab w:pos="6850" w:val="left" w:leader="none"/>
                <w:tab w:pos="6919" w:val="left" w:leader="none"/>
              </w:tabs>
              <w:spacing w:line="273" w:lineRule="auto" w:before="33"/>
              <w:ind w:left="39" w:right="33"/>
              <w:jc w:val="both"/>
              <w:rPr>
                <w:sz w:val="20"/>
              </w:rPr>
            </w:pPr>
            <w:r>
              <w:rPr>
                <w:spacing w:val="12"/>
                <w:sz w:val="20"/>
              </w:rPr>
              <w:t>гипотензия</w:t>
              <w:tab/>
              <w:t>(систоликалық</w:t>
              <w:tab/>
            </w:r>
            <w:r>
              <w:rPr>
                <w:spacing w:val="9"/>
                <w:sz w:val="20"/>
              </w:rPr>
              <w:t>АҚҚ</w:t>
              <w:tab/>
              <w:tab/>
            </w:r>
            <w:r>
              <w:rPr>
                <w:spacing w:val="11"/>
                <w:sz w:val="20"/>
              </w:rPr>
              <w:t>20%-ға</w:t>
              <w:tab/>
            </w:r>
            <w:r>
              <w:rPr>
                <w:spacing w:val="12"/>
                <w:sz w:val="20"/>
              </w:rPr>
              <w:t>төмендейді) </w:t>
            </w:r>
            <w:r>
              <w:rPr>
                <w:sz w:val="20"/>
              </w:rPr>
              <w:t>т</w:t>
            </w:r>
            <w:r>
              <w:rPr>
                <w:spacing w:val="-13"/>
                <w:sz w:val="20"/>
              </w:rPr>
              <w:t> </w:t>
            </w:r>
            <w:r>
              <w:rPr>
                <w:sz w:val="20"/>
              </w:rPr>
              <w:t>а</w:t>
            </w:r>
            <w:r>
              <w:rPr>
                <w:spacing w:val="-13"/>
                <w:sz w:val="20"/>
              </w:rPr>
              <w:t> </w:t>
            </w:r>
            <w:r>
              <w:rPr>
                <w:sz w:val="20"/>
              </w:rPr>
              <w:t>х</w:t>
            </w:r>
            <w:r>
              <w:rPr>
                <w:spacing w:val="-13"/>
                <w:sz w:val="20"/>
              </w:rPr>
              <w:t> </w:t>
            </w:r>
            <w:r>
              <w:rPr>
                <w:sz w:val="20"/>
              </w:rPr>
              <w:t>и</w:t>
            </w:r>
            <w:r>
              <w:rPr>
                <w:spacing w:val="-13"/>
                <w:sz w:val="20"/>
              </w:rPr>
              <w:t> </w:t>
            </w:r>
            <w:r>
              <w:rPr>
                <w:sz w:val="20"/>
              </w:rPr>
              <w:t>к</w:t>
            </w:r>
            <w:r>
              <w:rPr>
                <w:spacing w:val="-13"/>
                <w:sz w:val="20"/>
              </w:rPr>
              <w:t> </w:t>
            </w:r>
            <w:r>
              <w:rPr>
                <w:sz w:val="20"/>
              </w:rPr>
              <w:t>а</w:t>
            </w:r>
            <w:r>
              <w:rPr>
                <w:spacing w:val="-13"/>
                <w:sz w:val="20"/>
              </w:rPr>
              <w:t> </w:t>
            </w:r>
            <w:r>
              <w:rPr>
                <w:sz w:val="20"/>
              </w:rPr>
              <w:t>р</w:t>
            </w:r>
            <w:r>
              <w:rPr>
                <w:spacing w:val="-13"/>
                <w:sz w:val="20"/>
              </w:rPr>
              <w:t> </w:t>
            </w:r>
            <w:r>
              <w:rPr>
                <w:sz w:val="20"/>
              </w:rPr>
              <w:t>д</w:t>
            </w:r>
            <w:r>
              <w:rPr>
                <w:spacing w:val="-13"/>
                <w:sz w:val="20"/>
              </w:rPr>
              <w:t> </w:t>
            </w:r>
            <w:r>
              <w:rPr>
                <w:sz w:val="20"/>
              </w:rPr>
              <w:t>и</w:t>
            </w:r>
            <w:r>
              <w:rPr>
                <w:spacing w:val="-13"/>
                <w:sz w:val="20"/>
              </w:rPr>
              <w:t> </w:t>
            </w:r>
            <w:r>
              <w:rPr>
                <w:sz w:val="20"/>
              </w:rPr>
              <w:t>я</w:t>
              <w:tab/>
              <w:tab/>
              <w:t>( Ж</w:t>
            </w:r>
            <w:r>
              <w:rPr>
                <w:spacing w:val="-26"/>
                <w:sz w:val="20"/>
              </w:rPr>
              <w:t> </w:t>
            </w:r>
            <w:r>
              <w:rPr>
                <w:sz w:val="20"/>
              </w:rPr>
              <w:t>Ж</w:t>
            </w:r>
            <w:r>
              <w:rPr>
                <w:spacing w:val="-13"/>
                <w:sz w:val="20"/>
              </w:rPr>
              <w:t> </w:t>
            </w:r>
            <w:r>
              <w:rPr>
                <w:sz w:val="20"/>
              </w:rPr>
              <w:t>Ж</w:t>
              <w:tab/>
              <w:tab/>
              <w:t>2</w:t>
            </w:r>
            <w:r>
              <w:rPr>
                <w:spacing w:val="-13"/>
                <w:sz w:val="20"/>
              </w:rPr>
              <w:t> </w:t>
            </w:r>
            <w:r>
              <w:rPr>
                <w:sz w:val="20"/>
              </w:rPr>
              <w:t>0</w:t>
            </w:r>
            <w:r>
              <w:rPr>
                <w:spacing w:val="-13"/>
                <w:sz w:val="20"/>
              </w:rPr>
              <w:t> </w:t>
            </w:r>
            <w:r>
              <w:rPr>
                <w:sz w:val="20"/>
              </w:rPr>
              <w:t>%</w:t>
            </w:r>
            <w:r>
              <w:rPr>
                <w:spacing w:val="-13"/>
                <w:sz w:val="20"/>
              </w:rPr>
              <w:t> </w:t>
            </w:r>
            <w:r>
              <w:rPr>
                <w:sz w:val="20"/>
              </w:rPr>
              <w:t>-</w:t>
            </w:r>
            <w:r>
              <w:rPr>
                <w:spacing w:val="-13"/>
                <w:sz w:val="20"/>
              </w:rPr>
              <w:t> </w:t>
            </w:r>
            <w:r>
              <w:rPr>
                <w:sz w:val="20"/>
              </w:rPr>
              <w:t>ғ</w:t>
            </w:r>
            <w:r>
              <w:rPr>
                <w:spacing w:val="-13"/>
                <w:sz w:val="20"/>
              </w:rPr>
              <w:t> </w:t>
            </w:r>
            <w:r>
              <w:rPr>
                <w:sz w:val="20"/>
              </w:rPr>
              <w:t>а</w:t>
              <w:tab/>
              <w:tab/>
              <w:t>а</w:t>
            </w:r>
            <w:r>
              <w:rPr>
                <w:spacing w:val="-13"/>
                <w:sz w:val="20"/>
              </w:rPr>
              <w:t> </w:t>
            </w:r>
            <w:r>
              <w:rPr>
                <w:sz w:val="20"/>
              </w:rPr>
              <w:t>р</w:t>
            </w:r>
            <w:r>
              <w:rPr>
                <w:spacing w:val="-13"/>
                <w:sz w:val="20"/>
              </w:rPr>
              <w:t> </w:t>
            </w:r>
            <w:r>
              <w:rPr>
                <w:sz w:val="20"/>
              </w:rPr>
              <w:t>т</w:t>
            </w:r>
            <w:r>
              <w:rPr>
                <w:spacing w:val="-13"/>
                <w:sz w:val="20"/>
              </w:rPr>
              <w:t> </w:t>
            </w:r>
            <w:r>
              <w:rPr>
                <w:sz w:val="20"/>
              </w:rPr>
              <w:t>у</w:t>
            </w:r>
            <w:r>
              <w:rPr>
                <w:spacing w:val="-13"/>
                <w:sz w:val="20"/>
              </w:rPr>
              <w:t> </w:t>
            </w:r>
            <w:r>
              <w:rPr>
                <w:sz w:val="20"/>
              </w:rPr>
              <w:t>ы</w:t>
            </w:r>
            <w:r>
              <w:rPr>
                <w:spacing w:val="-13"/>
                <w:sz w:val="20"/>
              </w:rPr>
              <w:t> </w:t>
            </w:r>
            <w:r>
              <w:rPr>
                <w:spacing w:val="-16"/>
                <w:sz w:val="20"/>
              </w:rPr>
              <w:t>) </w:t>
            </w:r>
            <w:r>
              <w:rPr>
                <w:sz w:val="20"/>
              </w:rPr>
              <w:t>г</w:t>
            </w:r>
            <w:r>
              <w:rPr>
                <w:spacing w:val="-21"/>
                <w:sz w:val="20"/>
              </w:rPr>
              <w:t> </w:t>
            </w:r>
            <w:r>
              <w:rPr>
                <w:sz w:val="20"/>
              </w:rPr>
              <w:t>е</w:t>
            </w:r>
            <w:r>
              <w:rPr>
                <w:spacing w:val="-21"/>
                <w:sz w:val="20"/>
              </w:rPr>
              <w:t> </w:t>
            </w:r>
            <w:r>
              <w:rPr>
                <w:sz w:val="20"/>
              </w:rPr>
              <w:t>м</w:t>
            </w:r>
            <w:r>
              <w:rPr>
                <w:spacing w:val="-21"/>
                <w:sz w:val="20"/>
              </w:rPr>
              <w:t> </w:t>
            </w:r>
            <w:r>
              <w:rPr>
                <w:sz w:val="20"/>
              </w:rPr>
              <w:t>о</w:t>
            </w:r>
            <w:r>
              <w:rPr>
                <w:spacing w:val="-21"/>
                <w:sz w:val="20"/>
              </w:rPr>
              <w:t> </w:t>
            </w:r>
            <w:r>
              <w:rPr>
                <w:sz w:val="20"/>
              </w:rPr>
              <w:t>г</w:t>
            </w:r>
            <w:r>
              <w:rPr>
                <w:spacing w:val="-21"/>
                <w:sz w:val="20"/>
              </w:rPr>
              <w:t> </w:t>
            </w:r>
            <w:r>
              <w:rPr>
                <w:sz w:val="20"/>
              </w:rPr>
              <w:t>л</w:t>
            </w:r>
            <w:r>
              <w:rPr>
                <w:spacing w:val="-21"/>
                <w:sz w:val="20"/>
              </w:rPr>
              <w:t> </w:t>
            </w:r>
            <w:r>
              <w:rPr>
                <w:sz w:val="20"/>
              </w:rPr>
              <w:t>о</w:t>
            </w:r>
            <w:r>
              <w:rPr>
                <w:spacing w:val="-21"/>
                <w:sz w:val="20"/>
              </w:rPr>
              <w:t> </w:t>
            </w:r>
            <w:r>
              <w:rPr>
                <w:sz w:val="20"/>
              </w:rPr>
              <w:t>б</w:t>
            </w:r>
            <w:r>
              <w:rPr>
                <w:spacing w:val="-21"/>
                <w:sz w:val="20"/>
              </w:rPr>
              <w:t> </w:t>
            </w:r>
            <w:r>
              <w:rPr>
                <w:sz w:val="20"/>
              </w:rPr>
              <w:t>и</w:t>
            </w:r>
            <w:r>
              <w:rPr>
                <w:spacing w:val="-21"/>
                <w:sz w:val="20"/>
              </w:rPr>
              <w:t> </w:t>
            </w:r>
            <w:r>
              <w:rPr>
                <w:sz w:val="20"/>
              </w:rPr>
              <w:t>н</w:t>
            </w:r>
            <w:r>
              <w:rPr>
                <w:spacing w:val="-21"/>
                <w:sz w:val="20"/>
              </w:rPr>
              <w:t> </w:t>
            </w:r>
            <w:r>
              <w:rPr>
                <w:sz w:val="20"/>
              </w:rPr>
              <w:t>у</w:t>
            </w:r>
            <w:r>
              <w:rPr>
                <w:spacing w:val="-21"/>
                <w:sz w:val="20"/>
              </w:rPr>
              <w:t> </w:t>
            </w:r>
            <w:r>
              <w:rPr>
                <w:sz w:val="20"/>
              </w:rPr>
              <w:t>р</w:t>
            </w:r>
            <w:r>
              <w:rPr>
                <w:spacing w:val="-21"/>
                <w:sz w:val="20"/>
              </w:rPr>
              <w:t> </w:t>
            </w:r>
            <w:r>
              <w:rPr>
                <w:sz w:val="20"/>
              </w:rPr>
              <w:t>и</w:t>
            </w:r>
            <w:r>
              <w:rPr>
                <w:spacing w:val="-21"/>
                <w:sz w:val="20"/>
              </w:rPr>
              <w:t> </w:t>
            </w:r>
            <w:r>
              <w:rPr>
                <w:sz w:val="20"/>
              </w:rPr>
              <w:t>я</w:t>
              <w:tab/>
              <w:tab/>
              <w:t>(</w:t>
            </w:r>
            <w:r>
              <w:rPr>
                <w:spacing w:val="-21"/>
                <w:sz w:val="20"/>
              </w:rPr>
              <w:t> </w:t>
            </w:r>
            <w:r>
              <w:rPr>
                <w:sz w:val="20"/>
              </w:rPr>
              <w:t>қ</w:t>
            </w:r>
            <w:r>
              <w:rPr>
                <w:spacing w:val="-21"/>
                <w:sz w:val="20"/>
              </w:rPr>
              <w:t> </w:t>
            </w:r>
            <w:r>
              <w:rPr>
                <w:sz w:val="20"/>
              </w:rPr>
              <w:t>ы</w:t>
            </w:r>
            <w:r>
              <w:rPr>
                <w:spacing w:val="-21"/>
                <w:sz w:val="20"/>
              </w:rPr>
              <w:t> </w:t>
            </w:r>
            <w:r>
              <w:rPr>
                <w:sz w:val="20"/>
              </w:rPr>
              <w:t>з</w:t>
            </w:r>
            <w:r>
              <w:rPr>
                <w:spacing w:val="-21"/>
                <w:sz w:val="20"/>
              </w:rPr>
              <w:t> </w:t>
            </w:r>
            <w:r>
              <w:rPr>
                <w:sz w:val="20"/>
              </w:rPr>
              <w:t>ы</w:t>
            </w:r>
            <w:r>
              <w:rPr>
                <w:spacing w:val="-21"/>
                <w:sz w:val="20"/>
              </w:rPr>
              <w:t> </w:t>
            </w:r>
            <w:r>
              <w:rPr>
                <w:sz w:val="20"/>
              </w:rPr>
              <w:t>л</w:t>
              <w:tab/>
              <w:tab/>
              <w:tab/>
              <w:tab/>
              <w:t>т</w:t>
            </w:r>
            <w:r>
              <w:rPr>
                <w:spacing w:val="-21"/>
                <w:sz w:val="20"/>
              </w:rPr>
              <w:t> </w:t>
            </w:r>
            <w:r>
              <w:rPr>
                <w:sz w:val="20"/>
              </w:rPr>
              <w:t>ү</w:t>
            </w:r>
            <w:r>
              <w:rPr>
                <w:spacing w:val="-21"/>
                <w:sz w:val="20"/>
              </w:rPr>
              <w:t> </w:t>
            </w:r>
            <w:r>
              <w:rPr>
                <w:sz w:val="20"/>
              </w:rPr>
              <w:t>с</w:t>
            </w:r>
            <w:r>
              <w:rPr>
                <w:spacing w:val="-21"/>
                <w:sz w:val="20"/>
              </w:rPr>
              <w:t> </w:t>
            </w:r>
            <w:r>
              <w:rPr>
                <w:sz w:val="20"/>
              </w:rPr>
              <w:t>т</w:t>
            </w:r>
            <w:r>
              <w:rPr>
                <w:spacing w:val="-21"/>
                <w:sz w:val="20"/>
              </w:rPr>
              <w:t> </w:t>
            </w:r>
            <w:r>
              <w:rPr>
                <w:sz w:val="20"/>
              </w:rPr>
              <w:t>і</w:t>
              <w:tab/>
              <w:tab/>
              <w:tab/>
              <w:t>н</w:t>
            </w:r>
            <w:r>
              <w:rPr>
                <w:spacing w:val="-21"/>
                <w:sz w:val="20"/>
              </w:rPr>
              <w:t> </w:t>
            </w:r>
            <w:r>
              <w:rPr>
                <w:sz w:val="20"/>
              </w:rPr>
              <w:t>е</w:t>
            </w:r>
            <w:r>
              <w:rPr>
                <w:spacing w:val="-21"/>
                <w:sz w:val="20"/>
              </w:rPr>
              <w:t> </w:t>
            </w:r>
            <w:r>
              <w:rPr>
                <w:sz w:val="20"/>
              </w:rPr>
              <w:t>с</w:t>
            </w:r>
            <w:r>
              <w:rPr>
                <w:spacing w:val="-21"/>
                <w:sz w:val="20"/>
              </w:rPr>
              <w:t> </w:t>
            </w:r>
            <w:r>
              <w:rPr>
                <w:sz w:val="20"/>
              </w:rPr>
              <w:t>е</w:t>
            </w:r>
            <w:r>
              <w:rPr>
                <w:spacing w:val="-21"/>
                <w:sz w:val="20"/>
              </w:rPr>
              <w:t> </w:t>
            </w:r>
            <w:r>
              <w:rPr>
                <w:sz w:val="20"/>
              </w:rPr>
              <w:t>п</w:t>
            </w:r>
            <w:r>
              <w:rPr>
                <w:spacing w:val="-21"/>
                <w:sz w:val="20"/>
              </w:rPr>
              <w:t> </w:t>
            </w:r>
            <w:r>
              <w:rPr>
                <w:spacing w:val="-14"/>
                <w:sz w:val="20"/>
              </w:rPr>
              <w:t>) </w:t>
            </w:r>
            <w:r>
              <w:rPr>
                <w:sz w:val="20"/>
              </w:rPr>
              <w:t>кенеттен қан кету</w:t>
            </w:r>
            <w:r>
              <w:rPr>
                <w:spacing w:val="-4"/>
                <w:sz w:val="20"/>
              </w:rPr>
              <w:t> </w:t>
            </w:r>
            <w:r>
              <w:rPr>
                <w:sz w:val="20"/>
              </w:rPr>
              <w:t>(ТШҚҰ)</w:t>
            </w:r>
          </w:p>
        </w:tc>
      </w:tr>
      <w:tr>
        <w:trPr>
          <w:trHeight w:val="1912"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7"/>
              <w:ind w:left="0"/>
              <w:rPr>
                <w:sz w:val="28"/>
              </w:rPr>
            </w:pPr>
          </w:p>
          <w:p>
            <w:pPr>
              <w:pStyle w:val="TableParagraph"/>
              <w:spacing w:before="0"/>
              <w:rPr>
                <w:sz w:val="20"/>
              </w:rPr>
            </w:pPr>
            <w:r>
              <w:rPr>
                <w:sz w:val="20"/>
              </w:rPr>
              <w:t>2</w:t>
            </w:r>
          </w:p>
        </w:tc>
        <w:tc>
          <w:tcPr>
            <w:tcW w:w="1294" w:type="dxa"/>
          </w:tcPr>
          <w:p>
            <w:pPr>
              <w:pStyle w:val="TableParagraph"/>
              <w:spacing w:before="0"/>
              <w:ind w:left="0"/>
              <w:rPr>
                <w:sz w:val="22"/>
              </w:rPr>
            </w:pPr>
          </w:p>
          <w:p>
            <w:pPr>
              <w:pStyle w:val="TableParagraph"/>
              <w:spacing w:before="0"/>
              <w:ind w:left="0"/>
              <w:rPr>
                <w:sz w:val="22"/>
              </w:rPr>
            </w:pPr>
          </w:p>
          <w:p>
            <w:pPr>
              <w:pStyle w:val="TableParagraph"/>
              <w:spacing w:before="7"/>
              <w:ind w:left="0"/>
              <w:rPr>
                <w:sz w:val="28"/>
              </w:rPr>
            </w:pPr>
          </w:p>
          <w:p>
            <w:pPr>
              <w:pStyle w:val="TableParagraph"/>
              <w:spacing w:before="0"/>
              <w:ind w:left="39"/>
              <w:rPr>
                <w:sz w:val="20"/>
              </w:rPr>
            </w:pPr>
            <w:r>
              <w:rPr>
                <w:sz w:val="20"/>
              </w:rPr>
              <w:t>Симптомдары</w:t>
            </w:r>
          </w:p>
        </w:tc>
        <w:tc>
          <w:tcPr>
            <w:tcW w:w="7660" w:type="dxa"/>
          </w:tcPr>
          <w:p>
            <w:pPr>
              <w:pStyle w:val="TableParagraph"/>
              <w:ind w:left="39"/>
              <w:jc w:val="both"/>
              <w:rPr>
                <w:sz w:val="20"/>
              </w:rPr>
            </w:pPr>
            <w:r>
              <w:rPr>
                <w:sz w:val="20"/>
              </w:rPr>
              <w:t>а л а ң д а у ш ы л ы қ</w:t>
            </w:r>
          </w:p>
          <w:p>
            <w:pPr>
              <w:pStyle w:val="TableParagraph"/>
              <w:tabs>
                <w:tab w:pos="6490" w:val="left" w:leader="none"/>
              </w:tabs>
              <w:spacing w:before="33"/>
              <w:ind w:left="39"/>
              <w:jc w:val="both"/>
              <w:rPr>
                <w:sz w:val="20"/>
              </w:rPr>
            </w:pPr>
            <w:r>
              <w:rPr>
                <w:smallCaps/>
                <w:w w:val="91"/>
                <w:sz w:val="20"/>
              </w:rPr>
              <w:t>к</w:t>
            </w:r>
            <w:r>
              <w:rPr>
                <w:smallCaps w:val="0"/>
                <w:sz w:val="20"/>
              </w:rPr>
              <w:t> </w:t>
            </w:r>
            <w:r>
              <w:rPr>
                <w:smallCaps w:val="0"/>
                <w:spacing w:val="-6"/>
                <w:sz w:val="20"/>
              </w:rPr>
              <w:t> </w:t>
            </w:r>
            <w:r>
              <w:rPr>
                <w:smallCaps w:val="0"/>
                <w:sz w:val="20"/>
              </w:rPr>
              <w:t>е </w:t>
            </w:r>
            <w:r>
              <w:rPr>
                <w:smallCaps w:val="0"/>
                <w:spacing w:val="-6"/>
                <w:sz w:val="20"/>
              </w:rPr>
              <w:t> </w:t>
            </w:r>
            <w:r>
              <w:rPr>
                <w:smallCaps w:val="0"/>
                <w:sz w:val="20"/>
              </w:rPr>
              <w:t>у </w:t>
            </w:r>
            <w:r>
              <w:rPr>
                <w:smallCaps w:val="0"/>
                <w:spacing w:val="-6"/>
                <w:sz w:val="20"/>
              </w:rPr>
              <w:t> </w:t>
            </w:r>
            <w:r>
              <w:rPr>
                <w:smallCaps w:val="0"/>
                <w:sz w:val="20"/>
              </w:rPr>
              <w:t>д </w:t>
            </w:r>
            <w:r>
              <w:rPr>
                <w:smallCaps w:val="0"/>
                <w:spacing w:val="-6"/>
                <w:sz w:val="20"/>
              </w:rPr>
              <w:t> </w:t>
            </w:r>
            <w:r>
              <w:rPr>
                <w:smallCaps w:val="0"/>
                <w:sz w:val="20"/>
              </w:rPr>
              <w:t>е </w:t>
            </w:r>
            <w:r>
              <w:rPr>
                <w:smallCaps w:val="0"/>
                <w:spacing w:val="-6"/>
                <w:sz w:val="20"/>
              </w:rPr>
              <w:t> </w:t>
            </w:r>
            <w:r>
              <w:rPr>
                <w:smallCaps w:val="0"/>
                <w:sz w:val="20"/>
              </w:rPr>
              <w:t>н </w:t>
            </w:r>
            <w:r>
              <w:rPr>
                <w:smallCaps w:val="0"/>
                <w:spacing w:val="-6"/>
                <w:sz w:val="20"/>
              </w:rPr>
              <w:t> </w:t>
            </w:r>
            <w:r>
              <w:rPr>
                <w:smallCaps w:val="0"/>
                <w:sz w:val="20"/>
              </w:rPr>
              <w:t>і </w:t>
            </w:r>
            <w:r>
              <w:rPr>
                <w:smallCaps w:val="0"/>
                <w:spacing w:val="-6"/>
                <w:sz w:val="20"/>
              </w:rPr>
              <w:t> </w:t>
            </w:r>
            <w:r>
              <w:rPr>
                <w:smallCaps w:val="0"/>
                <w:sz w:val="20"/>
              </w:rPr>
              <w:t>ң</w:t>
              <w:tab/>
              <w:t>қ </w:t>
            </w:r>
            <w:r>
              <w:rPr>
                <w:smallCaps w:val="0"/>
                <w:spacing w:val="-6"/>
                <w:sz w:val="20"/>
              </w:rPr>
              <w:t> </w:t>
            </w:r>
            <w:r>
              <w:rPr>
                <w:smallCaps w:val="0"/>
                <w:sz w:val="20"/>
              </w:rPr>
              <w:t>ы </w:t>
            </w:r>
            <w:r>
              <w:rPr>
                <w:smallCaps w:val="0"/>
                <w:spacing w:val="-6"/>
                <w:sz w:val="20"/>
              </w:rPr>
              <w:t> </w:t>
            </w:r>
            <w:r>
              <w:rPr>
                <w:smallCaps w:val="0"/>
                <w:sz w:val="20"/>
              </w:rPr>
              <w:t>с </w:t>
            </w:r>
            <w:r>
              <w:rPr>
                <w:smallCaps w:val="0"/>
                <w:spacing w:val="-6"/>
                <w:sz w:val="20"/>
              </w:rPr>
              <w:t> </w:t>
            </w:r>
            <w:r>
              <w:rPr>
                <w:smallCaps w:val="0"/>
                <w:sz w:val="20"/>
              </w:rPr>
              <w:t>ы </w:t>
            </w:r>
            <w:r>
              <w:rPr>
                <w:smallCaps w:val="0"/>
                <w:spacing w:val="-6"/>
                <w:sz w:val="20"/>
              </w:rPr>
              <w:t> </w:t>
            </w:r>
            <w:r>
              <w:rPr>
                <w:smallCaps w:val="0"/>
                <w:sz w:val="20"/>
              </w:rPr>
              <w:t>л </w:t>
            </w:r>
            <w:r>
              <w:rPr>
                <w:smallCaps w:val="0"/>
                <w:spacing w:val="-6"/>
                <w:sz w:val="20"/>
              </w:rPr>
              <w:t> </w:t>
            </w:r>
            <w:r>
              <w:rPr>
                <w:smallCaps w:val="0"/>
                <w:sz w:val="20"/>
              </w:rPr>
              <w:t>у</w:t>
            </w:r>
          </w:p>
          <w:p>
            <w:pPr>
              <w:pStyle w:val="TableParagraph"/>
              <w:tabs>
                <w:tab w:pos="1845" w:val="left" w:leader="none"/>
                <w:tab w:pos="2027" w:val="left" w:leader="none"/>
                <w:tab w:pos="3339" w:val="left" w:leader="none"/>
                <w:tab w:pos="4084" w:val="left" w:leader="none"/>
                <w:tab w:pos="5828" w:val="left" w:leader="none"/>
                <w:tab w:pos="6248" w:val="left" w:leader="none"/>
                <w:tab w:pos="6589" w:val="left" w:leader="none"/>
              </w:tabs>
              <w:spacing w:line="273" w:lineRule="auto" w:before="34"/>
              <w:ind w:left="39" w:right="32"/>
              <w:jc w:val="both"/>
              <w:rPr>
                <w:sz w:val="20"/>
              </w:rPr>
            </w:pPr>
            <w:r>
              <w:rPr>
                <w:spacing w:val="20"/>
                <w:sz w:val="20"/>
              </w:rPr>
              <w:t>инфузия</w:t>
              <w:tab/>
              <w:tab/>
              <w:t>орнының</w:t>
              <w:tab/>
              <w:tab/>
            </w:r>
            <w:r>
              <w:rPr>
                <w:spacing w:val="18"/>
                <w:sz w:val="20"/>
              </w:rPr>
              <w:t>жан-</w:t>
            </w:r>
            <w:r>
              <w:rPr>
                <w:spacing w:val="-26"/>
                <w:sz w:val="20"/>
              </w:rPr>
              <w:t> </w:t>
            </w:r>
            <w:r>
              <w:rPr>
                <w:spacing w:val="20"/>
                <w:sz w:val="20"/>
              </w:rPr>
              <w:t>жағында</w:t>
              <w:tab/>
              <w:tab/>
              <w:tab/>
            </w:r>
            <w:r>
              <w:rPr>
                <w:spacing w:val="19"/>
                <w:sz w:val="20"/>
              </w:rPr>
              <w:t>ауырсыну тыныс</w:t>
              <w:tab/>
            </w:r>
            <w:r>
              <w:rPr>
                <w:spacing w:val="16"/>
                <w:sz w:val="20"/>
              </w:rPr>
              <w:t>алу</w:t>
              <w:tab/>
            </w:r>
            <w:r>
              <w:rPr>
                <w:spacing w:val="21"/>
                <w:sz w:val="20"/>
              </w:rPr>
              <w:t>жолдарының</w:t>
              <w:tab/>
              <w:t>дистрессі/</w:t>
            </w:r>
            <w:r>
              <w:rPr>
                <w:spacing w:val="-23"/>
                <w:sz w:val="20"/>
              </w:rPr>
              <w:t> </w:t>
            </w:r>
            <w:r>
              <w:rPr>
                <w:spacing w:val="20"/>
                <w:sz w:val="20"/>
              </w:rPr>
              <w:t>демігу </w:t>
            </w:r>
            <w:r>
              <w:rPr>
                <w:sz w:val="20"/>
              </w:rPr>
              <w:t>б</w:t>
            </w:r>
            <w:r>
              <w:rPr>
                <w:spacing w:val="-3"/>
                <w:sz w:val="20"/>
              </w:rPr>
              <w:t> </w:t>
            </w:r>
            <w:r>
              <w:rPr>
                <w:sz w:val="20"/>
              </w:rPr>
              <w:t>е</w:t>
            </w:r>
            <w:r>
              <w:rPr>
                <w:spacing w:val="-3"/>
                <w:sz w:val="20"/>
              </w:rPr>
              <w:t> </w:t>
            </w:r>
            <w:r>
              <w:rPr>
                <w:sz w:val="20"/>
              </w:rPr>
              <w:t>л</w:t>
            </w:r>
            <w:r>
              <w:rPr>
                <w:spacing w:val="-3"/>
                <w:sz w:val="20"/>
              </w:rPr>
              <w:t> </w:t>
            </w:r>
            <w:r>
              <w:rPr>
                <w:sz w:val="20"/>
              </w:rPr>
              <w:t>д</w:t>
            </w:r>
            <w:r>
              <w:rPr>
                <w:spacing w:val="-3"/>
                <w:sz w:val="20"/>
              </w:rPr>
              <w:t> </w:t>
            </w:r>
            <w:r>
              <w:rPr>
                <w:sz w:val="20"/>
              </w:rPr>
              <w:t>і</w:t>
            </w:r>
            <w:r>
              <w:rPr>
                <w:spacing w:val="-3"/>
                <w:sz w:val="20"/>
              </w:rPr>
              <w:t> </w:t>
            </w:r>
            <w:r>
              <w:rPr>
                <w:sz w:val="20"/>
              </w:rPr>
              <w:t>ң</w:t>
            </w:r>
            <w:r>
              <w:rPr>
                <w:spacing w:val="-3"/>
                <w:sz w:val="20"/>
              </w:rPr>
              <w:t> </w:t>
            </w:r>
            <w:r>
              <w:rPr>
                <w:sz w:val="20"/>
              </w:rPr>
              <w:t>/</w:t>
            </w:r>
            <w:r>
              <w:rPr>
                <w:spacing w:val="-3"/>
                <w:sz w:val="20"/>
              </w:rPr>
              <w:t> </w:t>
            </w:r>
            <w:r>
              <w:rPr>
                <w:sz w:val="20"/>
              </w:rPr>
              <w:t>а</w:t>
            </w:r>
            <w:r>
              <w:rPr>
                <w:spacing w:val="-3"/>
                <w:sz w:val="20"/>
              </w:rPr>
              <w:t> </w:t>
            </w:r>
            <w:r>
              <w:rPr>
                <w:sz w:val="20"/>
              </w:rPr>
              <w:t>р</w:t>
            </w:r>
            <w:r>
              <w:rPr>
                <w:spacing w:val="-3"/>
                <w:sz w:val="20"/>
              </w:rPr>
              <w:t> </w:t>
            </w:r>
            <w:r>
              <w:rPr>
                <w:sz w:val="20"/>
              </w:rPr>
              <w:t>қ</w:t>
            </w:r>
            <w:r>
              <w:rPr>
                <w:spacing w:val="-3"/>
                <w:sz w:val="20"/>
              </w:rPr>
              <w:t> </w:t>
            </w:r>
            <w:r>
              <w:rPr>
                <w:sz w:val="20"/>
              </w:rPr>
              <w:t>а</w:t>
            </w:r>
            <w:r>
              <w:rPr>
                <w:spacing w:val="-3"/>
                <w:sz w:val="20"/>
              </w:rPr>
              <w:t> </w:t>
            </w:r>
            <w:r>
              <w:rPr>
                <w:sz w:val="20"/>
              </w:rPr>
              <w:t>н</w:t>
            </w:r>
            <w:r>
              <w:rPr>
                <w:spacing w:val="-3"/>
                <w:sz w:val="20"/>
              </w:rPr>
              <w:t> </w:t>
            </w:r>
            <w:r>
              <w:rPr>
                <w:sz w:val="20"/>
              </w:rPr>
              <w:t>ы</w:t>
            </w:r>
            <w:r>
              <w:rPr>
                <w:spacing w:val="-3"/>
                <w:sz w:val="20"/>
              </w:rPr>
              <w:t> </w:t>
            </w:r>
            <w:r>
              <w:rPr>
                <w:sz w:val="20"/>
              </w:rPr>
              <w:t>ң</w:t>
              <w:tab/>
              <w:tab/>
              <w:tab/>
              <w:tab/>
              <w:tab/>
              <w:t>а у ы р с ы н у</w:t>
            </w:r>
            <w:r>
              <w:rPr>
                <w:spacing w:val="-24"/>
                <w:sz w:val="20"/>
              </w:rPr>
              <w:t> </w:t>
            </w:r>
            <w:r>
              <w:rPr>
                <w:spacing w:val="-14"/>
                <w:sz w:val="20"/>
              </w:rPr>
              <w:t>ы</w:t>
            </w:r>
          </w:p>
          <w:p>
            <w:pPr>
              <w:pStyle w:val="TableParagraph"/>
              <w:tabs>
                <w:tab w:pos="6324" w:val="left" w:leader="none"/>
              </w:tabs>
              <w:spacing w:before="3"/>
              <w:ind w:left="39"/>
              <w:jc w:val="both"/>
              <w:rPr>
                <w:sz w:val="20"/>
              </w:rPr>
            </w:pPr>
            <w:r>
              <w:rPr>
                <w:sz w:val="20"/>
              </w:rPr>
              <w:t>б  </w:t>
            </w:r>
            <w:r>
              <w:rPr>
                <w:spacing w:val="41"/>
                <w:sz w:val="20"/>
              </w:rPr>
              <w:t> </w:t>
            </w:r>
            <w:r>
              <w:rPr>
                <w:sz w:val="20"/>
              </w:rPr>
              <w:t>а  </w:t>
            </w:r>
            <w:r>
              <w:rPr>
                <w:spacing w:val="41"/>
                <w:sz w:val="20"/>
              </w:rPr>
              <w:t> </w:t>
            </w:r>
            <w:r>
              <w:rPr>
                <w:sz w:val="20"/>
              </w:rPr>
              <w:t>с</w:t>
              <w:tab/>
              <w:t>а    у    ы    р  </w:t>
            </w:r>
            <w:r>
              <w:rPr>
                <w:spacing w:val="16"/>
                <w:sz w:val="20"/>
              </w:rPr>
              <w:t> </w:t>
            </w:r>
            <w:r>
              <w:rPr>
                <w:sz w:val="20"/>
              </w:rPr>
              <w:t>у</w:t>
            </w:r>
          </w:p>
          <w:p>
            <w:pPr>
              <w:pStyle w:val="TableParagraph"/>
              <w:spacing w:before="33"/>
              <w:ind w:left="39"/>
              <w:jc w:val="both"/>
              <w:rPr>
                <w:sz w:val="20"/>
              </w:rPr>
            </w:pPr>
            <w:r>
              <w:rPr>
                <w:sz w:val="20"/>
              </w:rPr>
              <w:t>тыныс алудың бұзылуы</w:t>
            </w:r>
          </w:p>
        </w:tc>
      </w:tr>
      <w:tr>
        <w:trPr>
          <w:trHeight w:val="1649" w:hRule="atLeast"/>
        </w:trPr>
        <w:tc>
          <w:tcPr>
            <w:tcW w:w="272" w:type="dxa"/>
          </w:tcPr>
          <w:p>
            <w:pPr>
              <w:pStyle w:val="TableParagraph"/>
              <w:spacing w:before="0"/>
              <w:ind w:left="0"/>
              <w:rPr>
                <w:sz w:val="22"/>
              </w:rPr>
            </w:pPr>
          </w:p>
          <w:p>
            <w:pPr>
              <w:pStyle w:val="TableParagraph"/>
              <w:spacing w:before="0"/>
              <w:ind w:left="0"/>
              <w:rPr>
                <w:sz w:val="22"/>
              </w:rPr>
            </w:pPr>
          </w:p>
          <w:p>
            <w:pPr>
              <w:pStyle w:val="TableParagraph"/>
              <w:spacing w:before="197"/>
              <w:rPr>
                <w:sz w:val="20"/>
              </w:rPr>
            </w:pPr>
            <w:r>
              <w:rPr>
                <w:sz w:val="20"/>
              </w:rPr>
              <w:t>3</w:t>
            </w:r>
          </w:p>
        </w:tc>
        <w:tc>
          <w:tcPr>
            <w:tcW w:w="1294" w:type="dxa"/>
          </w:tcPr>
          <w:p>
            <w:pPr>
              <w:pStyle w:val="TableParagraph"/>
              <w:spacing w:before="0"/>
              <w:ind w:left="0"/>
              <w:rPr>
                <w:sz w:val="22"/>
              </w:rPr>
            </w:pPr>
          </w:p>
          <w:p>
            <w:pPr>
              <w:pStyle w:val="TableParagraph"/>
              <w:spacing w:before="8"/>
              <w:ind w:left="0"/>
              <w:rPr>
                <w:sz w:val="27"/>
              </w:rPr>
            </w:pPr>
          </w:p>
          <w:p>
            <w:pPr>
              <w:pStyle w:val="TableParagraph"/>
              <w:spacing w:line="276" w:lineRule="auto" w:before="0"/>
              <w:ind w:left="39"/>
              <w:rPr>
                <w:sz w:val="20"/>
              </w:rPr>
            </w:pPr>
            <w:r>
              <w:rPr>
                <w:sz w:val="20"/>
              </w:rPr>
              <w:t>Болжамды себебі</w:t>
            </w:r>
          </w:p>
        </w:tc>
        <w:tc>
          <w:tcPr>
            <w:tcW w:w="7660" w:type="dxa"/>
          </w:tcPr>
          <w:p>
            <w:pPr>
              <w:pStyle w:val="TableParagraph"/>
              <w:tabs>
                <w:tab w:pos="747" w:val="left" w:leader="none"/>
                <w:tab w:pos="1679" w:val="left" w:leader="none"/>
                <w:tab w:pos="2640" w:val="left" w:leader="none"/>
                <w:tab w:pos="3258" w:val="left" w:leader="none"/>
                <w:tab w:pos="4556" w:val="left" w:leader="none"/>
                <w:tab w:pos="4758" w:val="left" w:leader="none"/>
                <w:tab w:pos="5565" w:val="left" w:leader="none"/>
                <w:tab w:pos="6526" w:val="left" w:leader="none"/>
                <w:tab w:pos="6893" w:val="left" w:leader="none"/>
                <w:tab w:pos="7233" w:val="left" w:leader="none"/>
              </w:tabs>
              <w:spacing w:line="273" w:lineRule="auto"/>
              <w:ind w:left="39" w:right="32"/>
              <w:rPr>
                <w:sz w:val="20"/>
              </w:rPr>
            </w:pPr>
            <w:r>
              <w:rPr>
                <w:sz w:val="20"/>
              </w:rPr>
              <w:t>1. дамудың иммунологиялық және иммунологиялық емес тетігімен байланысты жіті      т а м </w:t>
            </w:r>
            <w:r>
              <w:rPr>
                <w:spacing w:val="1"/>
                <w:sz w:val="20"/>
              </w:rPr>
              <w:t> </w:t>
            </w:r>
            <w:r>
              <w:rPr>
                <w:sz w:val="20"/>
              </w:rPr>
              <w:t>ы</w:t>
            </w:r>
            <w:r>
              <w:rPr>
                <w:spacing w:val="17"/>
                <w:sz w:val="20"/>
              </w:rPr>
              <w:t> </w:t>
            </w:r>
            <w:r>
              <w:rPr>
                <w:sz w:val="20"/>
              </w:rPr>
              <w:t>р</w:t>
              <w:tab/>
              <w:tab/>
              <w:tab/>
              <w:t>і ш і л </w:t>
            </w:r>
            <w:r>
              <w:rPr>
                <w:spacing w:val="18"/>
                <w:sz w:val="20"/>
              </w:rPr>
              <w:t> </w:t>
            </w:r>
            <w:r>
              <w:rPr>
                <w:sz w:val="20"/>
              </w:rPr>
              <w:t>і</w:t>
            </w:r>
            <w:r>
              <w:rPr>
                <w:spacing w:val="17"/>
                <w:sz w:val="20"/>
              </w:rPr>
              <w:t> </w:t>
            </w:r>
            <w:r>
              <w:rPr>
                <w:sz w:val="20"/>
              </w:rPr>
              <w:t>к</w:t>
              <w:tab/>
              <w:tab/>
              <w:tab/>
              <w:tab/>
              <w:t>г е м о л и </w:t>
            </w:r>
            <w:r>
              <w:rPr>
                <w:spacing w:val="-14"/>
                <w:sz w:val="20"/>
              </w:rPr>
              <w:t>з </w:t>
            </w:r>
            <w:r>
              <w:rPr>
                <w:spacing w:val="7"/>
                <w:sz w:val="20"/>
              </w:rPr>
              <w:t>2.</w:t>
              <w:tab/>
            </w:r>
            <w:r>
              <w:rPr>
                <w:spacing w:val="12"/>
                <w:sz w:val="20"/>
              </w:rPr>
              <w:t>бактериалдық</w:t>
              <w:tab/>
              <w:t>контаминация</w:t>
              <w:tab/>
            </w:r>
            <w:r>
              <w:rPr>
                <w:spacing w:val="10"/>
                <w:sz w:val="20"/>
              </w:rPr>
              <w:t>және</w:t>
              <w:tab/>
            </w:r>
            <w:r>
              <w:rPr>
                <w:spacing w:val="12"/>
                <w:sz w:val="20"/>
              </w:rPr>
              <w:t>септикалық</w:t>
              <w:tab/>
              <w:tab/>
            </w:r>
            <w:r>
              <w:rPr>
                <w:spacing w:val="4"/>
                <w:sz w:val="20"/>
              </w:rPr>
              <w:t>шок </w:t>
            </w:r>
            <w:r>
              <w:rPr>
                <w:sz w:val="20"/>
              </w:rPr>
              <w:t>3</w:t>
            </w:r>
            <w:r>
              <w:rPr>
                <w:spacing w:val="-5"/>
                <w:sz w:val="20"/>
              </w:rPr>
              <w:t> </w:t>
            </w:r>
            <w:r>
              <w:rPr>
                <w:sz w:val="20"/>
              </w:rPr>
              <w:t>.</w:t>
              <w:tab/>
              <w:tab/>
              <w:t>с</w:t>
            </w:r>
            <w:r>
              <w:rPr>
                <w:spacing w:val="-5"/>
                <w:sz w:val="20"/>
              </w:rPr>
              <w:t> </w:t>
            </w:r>
            <w:r>
              <w:rPr>
                <w:sz w:val="20"/>
              </w:rPr>
              <w:t>ұ</w:t>
            </w:r>
            <w:r>
              <w:rPr>
                <w:spacing w:val="-5"/>
                <w:sz w:val="20"/>
              </w:rPr>
              <w:t> </w:t>
            </w:r>
            <w:r>
              <w:rPr>
                <w:sz w:val="20"/>
              </w:rPr>
              <w:t>й</w:t>
            </w:r>
            <w:r>
              <w:rPr>
                <w:spacing w:val="-5"/>
                <w:sz w:val="20"/>
              </w:rPr>
              <w:t> </w:t>
            </w:r>
            <w:r>
              <w:rPr>
                <w:sz w:val="20"/>
              </w:rPr>
              <w:t>ы</w:t>
            </w:r>
            <w:r>
              <w:rPr>
                <w:spacing w:val="-5"/>
                <w:sz w:val="20"/>
              </w:rPr>
              <w:t> </w:t>
            </w:r>
            <w:r>
              <w:rPr>
                <w:sz w:val="20"/>
              </w:rPr>
              <w:t>қ</w:t>
            </w:r>
            <w:r>
              <w:rPr>
                <w:spacing w:val="-5"/>
                <w:sz w:val="20"/>
              </w:rPr>
              <w:t> </w:t>
            </w:r>
            <w:r>
              <w:rPr>
                <w:sz w:val="20"/>
              </w:rPr>
              <w:t>т</w:t>
            </w:r>
            <w:r>
              <w:rPr>
                <w:spacing w:val="-5"/>
                <w:sz w:val="20"/>
              </w:rPr>
              <w:t> </w:t>
            </w:r>
            <w:r>
              <w:rPr>
                <w:sz w:val="20"/>
              </w:rPr>
              <w:t>ы</w:t>
            </w:r>
            <w:r>
              <w:rPr>
                <w:spacing w:val="-5"/>
                <w:sz w:val="20"/>
              </w:rPr>
              <w:t> </w:t>
            </w:r>
            <w:r>
              <w:rPr>
                <w:sz w:val="20"/>
              </w:rPr>
              <w:t>қ</w:t>
            </w:r>
            <w:r>
              <w:rPr>
                <w:spacing w:val="-5"/>
                <w:sz w:val="20"/>
              </w:rPr>
              <w:t> </w:t>
            </w:r>
            <w:r>
              <w:rPr>
                <w:sz w:val="20"/>
              </w:rPr>
              <w:t>т</w:t>
            </w:r>
            <w:r>
              <w:rPr>
                <w:spacing w:val="-5"/>
                <w:sz w:val="20"/>
              </w:rPr>
              <w:t> </w:t>
            </w:r>
            <w:r>
              <w:rPr>
                <w:sz w:val="20"/>
              </w:rPr>
              <w:t>ы</w:t>
            </w:r>
            <w:r>
              <w:rPr>
                <w:spacing w:val="-5"/>
                <w:sz w:val="20"/>
              </w:rPr>
              <w:t> </w:t>
            </w:r>
            <w:r>
              <w:rPr>
                <w:sz w:val="20"/>
              </w:rPr>
              <w:t>ң</w:t>
              <w:tab/>
              <w:tab/>
              <w:t>а р т</w:t>
            </w:r>
            <w:r>
              <w:rPr>
                <w:spacing w:val="-15"/>
                <w:sz w:val="20"/>
              </w:rPr>
              <w:t> </w:t>
            </w:r>
            <w:r>
              <w:rPr>
                <w:sz w:val="20"/>
              </w:rPr>
              <w:t>ы</w:t>
            </w:r>
            <w:r>
              <w:rPr>
                <w:spacing w:val="-5"/>
                <w:sz w:val="20"/>
              </w:rPr>
              <w:t> </w:t>
            </w:r>
            <w:r>
              <w:rPr>
                <w:sz w:val="20"/>
              </w:rPr>
              <w:t>қ</w:t>
              <w:tab/>
              <w:tab/>
              <w:tab/>
              <w:t>б о л у</w:t>
            </w:r>
            <w:r>
              <w:rPr>
                <w:spacing w:val="-20"/>
                <w:sz w:val="20"/>
              </w:rPr>
              <w:t> </w:t>
            </w:r>
            <w:r>
              <w:rPr>
                <w:spacing w:val="-11"/>
                <w:sz w:val="20"/>
              </w:rPr>
              <w:t>ы</w:t>
            </w:r>
          </w:p>
          <w:p>
            <w:pPr>
              <w:pStyle w:val="TableParagraph"/>
              <w:tabs>
                <w:tab w:pos="5474" w:val="left" w:leader="none"/>
              </w:tabs>
              <w:spacing w:before="4"/>
              <w:ind w:left="39"/>
              <w:rPr>
                <w:sz w:val="20"/>
              </w:rPr>
            </w:pPr>
            <w:r>
              <w:rPr>
                <w:sz w:val="20"/>
              </w:rPr>
              <w:t>4 </w:t>
            </w:r>
            <w:r>
              <w:rPr>
                <w:spacing w:val="4"/>
                <w:sz w:val="20"/>
              </w:rPr>
              <w:t> </w:t>
            </w:r>
            <w:r>
              <w:rPr>
                <w:sz w:val="20"/>
              </w:rPr>
              <w:t>.</w:t>
              <w:tab/>
              <w:t>а</w:t>
            </w:r>
            <w:r>
              <w:rPr>
                <w:spacing w:val="50"/>
                <w:sz w:val="20"/>
              </w:rPr>
              <w:t> </w:t>
            </w:r>
            <w:r>
              <w:rPr>
                <w:sz w:val="20"/>
              </w:rPr>
              <w:t>н</w:t>
            </w:r>
            <w:r>
              <w:rPr>
                <w:spacing w:val="50"/>
                <w:sz w:val="20"/>
              </w:rPr>
              <w:t> </w:t>
            </w:r>
            <w:r>
              <w:rPr>
                <w:sz w:val="20"/>
              </w:rPr>
              <w:t>а</w:t>
            </w:r>
            <w:r>
              <w:rPr>
                <w:spacing w:val="50"/>
                <w:sz w:val="20"/>
              </w:rPr>
              <w:t> </w:t>
            </w:r>
            <w:r>
              <w:rPr>
                <w:sz w:val="20"/>
              </w:rPr>
              <w:t>ф</w:t>
            </w:r>
            <w:r>
              <w:rPr>
                <w:spacing w:val="50"/>
                <w:sz w:val="20"/>
              </w:rPr>
              <w:t> </w:t>
            </w:r>
            <w:r>
              <w:rPr>
                <w:sz w:val="20"/>
              </w:rPr>
              <w:t>и</w:t>
            </w:r>
            <w:r>
              <w:rPr>
                <w:spacing w:val="50"/>
                <w:sz w:val="20"/>
              </w:rPr>
              <w:t> </w:t>
            </w:r>
            <w:r>
              <w:rPr>
                <w:sz w:val="20"/>
              </w:rPr>
              <w:t>л</w:t>
            </w:r>
            <w:r>
              <w:rPr>
                <w:spacing w:val="50"/>
                <w:sz w:val="20"/>
              </w:rPr>
              <w:t> </w:t>
            </w:r>
            <w:r>
              <w:rPr>
                <w:sz w:val="20"/>
              </w:rPr>
              <w:t>а</w:t>
            </w:r>
            <w:r>
              <w:rPr>
                <w:spacing w:val="50"/>
                <w:sz w:val="20"/>
              </w:rPr>
              <w:t> </w:t>
            </w:r>
            <w:r>
              <w:rPr>
                <w:sz w:val="20"/>
              </w:rPr>
              <w:t>к</w:t>
            </w:r>
            <w:r>
              <w:rPr>
                <w:spacing w:val="50"/>
                <w:sz w:val="20"/>
              </w:rPr>
              <w:t> </w:t>
            </w:r>
            <w:r>
              <w:rPr>
                <w:sz w:val="20"/>
              </w:rPr>
              <w:t>с</w:t>
            </w:r>
            <w:r>
              <w:rPr>
                <w:spacing w:val="50"/>
                <w:sz w:val="20"/>
              </w:rPr>
              <w:t> </w:t>
            </w:r>
            <w:r>
              <w:rPr>
                <w:sz w:val="20"/>
              </w:rPr>
              <w:t>и </w:t>
            </w:r>
            <w:r>
              <w:rPr>
                <w:spacing w:val="40"/>
                <w:sz w:val="20"/>
              </w:rPr>
              <w:t> </w:t>
            </w:r>
            <w:r>
              <w:rPr>
                <w:sz w:val="20"/>
              </w:rPr>
              <w:t>я</w:t>
            </w:r>
          </w:p>
          <w:p>
            <w:pPr>
              <w:pStyle w:val="TableParagraph"/>
              <w:spacing w:before="34"/>
              <w:ind w:left="39"/>
              <w:rPr>
                <w:sz w:val="20"/>
              </w:rPr>
            </w:pPr>
            <w:r>
              <w:rPr>
                <w:sz w:val="20"/>
              </w:rPr>
              <w:t>5. құюмен байланысты өкпенің жіті зақымдануы (ҚБӨЖЗ)</w:t>
            </w:r>
          </w:p>
        </w:tc>
      </w:tr>
      <w:tr>
        <w:trPr>
          <w:trHeight w:val="4029" w:hRule="atLeast"/>
        </w:trPr>
        <w:tc>
          <w:tcPr>
            <w:tcW w:w="272" w:type="dxa"/>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5"/>
              <w:ind w:left="0"/>
              <w:rPr>
                <w:sz w:val="24"/>
              </w:rPr>
            </w:pPr>
          </w:p>
          <w:p>
            <w:pPr>
              <w:pStyle w:val="TableParagraph"/>
              <w:spacing w:before="1"/>
              <w:rPr>
                <w:sz w:val="20"/>
              </w:rPr>
            </w:pPr>
            <w:r>
              <w:rPr>
                <w:sz w:val="20"/>
              </w:rPr>
              <w:t>4</w:t>
            </w:r>
          </w:p>
        </w:tc>
        <w:tc>
          <w:tcPr>
            <w:tcW w:w="1294" w:type="dxa"/>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50"/>
              <w:ind w:left="39"/>
              <w:rPr>
                <w:sz w:val="20"/>
              </w:rPr>
            </w:pPr>
            <w:r>
              <w:rPr>
                <w:sz w:val="20"/>
              </w:rPr>
              <w:t>Е м д і к</w:t>
            </w:r>
          </w:p>
          <w:p>
            <w:pPr>
              <w:pStyle w:val="TableParagraph"/>
              <w:spacing w:before="34"/>
              <w:ind w:left="39"/>
              <w:rPr>
                <w:sz w:val="20"/>
              </w:rPr>
            </w:pPr>
            <w:r>
              <w:rPr>
                <w:sz w:val="20"/>
              </w:rPr>
              <w:t>іс-шаралар</w:t>
            </w:r>
          </w:p>
        </w:tc>
        <w:tc>
          <w:tcPr>
            <w:tcW w:w="7660" w:type="dxa"/>
            <w:tcBorders>
              <w:bottom w:val="nil"/>
            </w:tcBorders>
          </w:tcPr>
          <w:p>
            <w:pPr>
              <w:pStyle w:val="TableParagraph"/>
              <w:tabs>
                <w:tab w:pos="2827" w:val="left" w:leader="none"/>
                <w:tab w:pos="6307" w:val="left" w:leader="none"/>
              </w:tabs>
              <w:ind w:left="39"/>
              <w:rPr>
                <w:sz w:val="20"/>
              </w:rPr>
            </w:pPr>
            <w:r>
              <w:rPr>
                <w:sz w:val="20"/>
              </w:rPr>
              <w:t>1</w:t>
            </w:r>
            <w:r>
              <w:rPr>
                <w:spacing w:val="36"/>
                <w:sz w:val="20"/>
              </w:rPr>
              <w:t> </w:t>
            </w:r>
            <w:r>
              <w:rPr>
                <w:sz w:val="20"/>
              </w:rPr>
              <w:t>.</w:t>
              <w:tab/>
              <w:t>қ  ұ  ю</w:t>
            </w:r>
            <w:r>
              <w:rPr>
                <w:spacing w:val="8"/>
                <w:sz w:val="20"/>
              </w:rPr>
              <w:t> </w:t>
            </w:r>
            <w:r>
              <w:rPr>
                <w:sz w:val="20"/>
              </w:rPr>
              <w:t>д</w:t>
            </w:r>
            <w:r>
              <w:rPr>
                <w:spacing w:val="36"/>
                <w:sz w:val="20"/>
              </w:rPr>
              <w:t> </w:t>
            </w:r>
            <w:r>
              <w:rPr>
                <w:sz w:val="20"/>
              </w:rPr>
              <w:t>ы</w:t>
              <w:tab/>
              <w:t>т</w:t>
            </w:r>
            <w:r>
              <w:rPr>
                <w:spacing w:val="36"/>
                <w:sz w:val="20"/>
              </w:rPr>
              <w:t> </w:t>
            </w:r>
            <w:r>
              <w:rPr>
                <w:sz w:val="20"/>
              </w:rPr>
              <w:t>о</w:t>
            </w:r>
            <w:r>
              <w:rPr>
                <w:spacing w:val="36"/>
                <w:sz w:val="20"/>
              </w:rPr>
              <w:t> </w:t>
            </w:r>
            <w:r>
              <w:rPr>
                <w:sz w:val="20"/>
              </w:rPr>
              <w:t>қ</w:t>
            </w:r>
            <w:r>
              <w:rPr>
                <w:spacing w:val="36"/>
                <w:sz w:val="20"/>
              </w:rPr>
              <w:t> </w:t>
            </w:r>
            <w:r>
              <w:rPr>
                <w:sz w:val="20"/>
              </w:rPr>
              <w:t>т</w:t>
            </w:r>
            <w:r>
              <w:rPr>
                <w:spacing w:val="36"/>
                <w:sz w:val="20"/>
              </w:rPr>
              <w:t> </w:t>
            </w:r>
            <w:r>
              <w:rPr>
                <w:sz w:val="20"/>
              </w:rPr>
              <w:t>а</w:t>
            </w:r>
            <w:r>
              <w:rPr>
                <w:spacing w:val="36"/>
                <w:sz w:val="20"/>
              </w:rPr>
              <w:t> </w:t>
            </w:r>
            <w:r>
              <w:rPr>
                <w:sz w:val="20"/>
              </w:rPr>
              <w:t>т</w:t>
            </w:r>
            <w:r>
              <w:rPr>
                <w:spacing w:val="36"/>
                <w:sz w:val="20"/>
              </w:rPr>
              <w:t> </w:t>
            </w:r>
            <w:r>
              <w:rPr>
                <w:sz w:val="20"/>
              </w:rPr>
              <w:t>у</w:t>
            </w:r>
            <w:r>
              <w:rPr>
                <w:spacing w:val="36"/>
                <w:sz w:val="20"/>
              </w:rPr>
              <w:t> </w:t>
            </w:r>
            <w:r>
              <w:rPr>
                <w:sz w:val="20"/>
              </w:rPr>
              <w:t>;</w:t>
            </w:r>
          </w:p>
          <w:p>
            <w:pPr>
              <w:pStyle w:val="TableParagraph"/>
              <w:numPr>
                <w:ilvl w:val="0"/>
                <w:numId w:val="52"/>
              </w:numPr>
              <w:tabs>
                <w:tab w:pos="269" w:val="left" w:leader="none"/>
                <w:tab w:pos="3773" w:val="left" w:leader="none"/>
                <w:tab w:pos="6526" w:val="left" w:leader="none"/>
              </w:tabs>
              <w:spacing w:line="273" w:lineRule="auto" w:before="33" w:after="0"/>
              <w:ind w:left="39" w:right="32" w:firstLine="0"/>
              <w:jc w:val="left"/>
              <w:rPr>
                <w:sz w:val="20"/>
              </w:rPr>
            </w:pPr>
            <w:r>
              <w:rPr>
                <w:sz w:val="20"/>
              </w:rPr>
              <w:t>инфузия құрылғысын ауыстыру және физиологиялық ерітіндіні енгізу арқылы к/і      қ</w:t>
            </w:r>
            <w:r>
              <w:rPr>
                <w:spacing w:val="-6"/>
                <w:sz w:val="20"/>
              </w:rPr>
              <w:t> </w:t>
            </w:r>
            <w:r>
              <w:rPr>
                <w:sz w:val="20"/>
              </w:rPr>
              <w:t>о</w:t>
            </w:r>
            <w:r>
              <w:rPr>
                <w:spacing w:val="-6"/>
                <w:sz w:val="20"/>
              </w:rPr>
              <w:t> </w:t>
            </w:r>
            <w:r>
              <w:rPr>
                <w:sz w:val="20"/>
              </w:rPr>
              <w:t>л</w:t>
            </w:r>
            <w:r>
              <w:rPr>
                <w:spacing w:val="-6"/>
                <w:sz w:val="20"/>
              </w:rPr>
              <w:t> </w:t>
            </w:r>
            <w:r>
              <w:rPr>
                <w:sz w:val="20"/>
              </w:rPr>
              <w:t>ж</w:t>
            </w:r>
            <w:r>
              <w:rPr>
                <w:spacing w:val="-6"/>
                <w:sz w:val="20"/>
              </w:rPr>
              <w:t> </w:t>
            </w:r>
            <w:r>
              <w:rPr>
                <w:sz w:val="20"/>
              </w:rPr>
              <w:t>е</w:t>
            </w:r>
            <w:r>
              <w:rPr>
                <w:spacing w:val="-6"/>
                <w:sz w:val="20"/>
              </w:rPr>
              <w:t> </w:t>
            </w:r>
            <w:r>
              <w:rPr>
                <w:sz w:val="20"/>
              </w:rPr>
              <w:t>т</w:t>
            </w:r>
            <w:r>
              <w:rPr>
                <w:spacing w:val="-6"/>
                <w:sz w:val="20"/>
              </w:rPr>
              <w:t> </w:t>
            </w:r>
            <w:r>
              <w:rPr>
                <w:sz w:val="20"/>
              </w:rPr>
              <w:t>к</w:t>
            </w:r>
            <w:r>
              <w:rPr>
                <w:spacing w:val="-6"/>
                <w:sz w:val="20"/>
              </w:rPr>
              <w:t> </w:t>
            </w:r>
            <w:r>
              <w:rPr>
                <w:sz w:val="20"/>
              </w:rPr>
              <w:t>і</w:t>
            </w:r>
            <w:r>
              <w:rPr>
                <w:spacing w:val="-6"/>
                <w:sz w:val="20"/>
              </w:rPr>
              <w:t> </w:t>
            </w:r>
            <w:r>
              <w:rPr>
                <w:sz w:val="20"/>
              </w:rPr>
              <w:t>з</w:t>
            </w:r>
            <w:r>
              <w:rPr>
                <w:spacing w:val="-6"/>
                <w:sz w:val="20"/>
              </w:rPr>
              <w:t> </w:t>
            </w:r>
            <w:r>
              <w:rPr>
                <w:sz w:val="20"/>
              </w:rPr>
              <w:t>у</w:t>
            </w:r>
            <w:r>
              <w:rPr>
                <w:spacing w:val="-6"/>
                <w:sz w:val="20"/>
              </w:rPr>
              <w:t> </w:t>
            </w:r>
            <w:r>
              <w:rPr>
                <w:sz w:val="20"/>
              </w:rPr>
              <w:t>д</w:t>
            </w:r>
            <w:r>
              <w:rPr>
                <w:spacing w:val="-6"/>
                <w:sz w:val="20"/>
              </w:rPr>
              <w:t> </w:t>
            </w:r>
            <w:r>
              <w:rPr>
                <w:sz w:val="20"/>
              </w:rPr>
              <w:t>і</w:t>
              <w:tab/>
              <w:t>а ш</w:t>
            </w:r>
            <w:r>
              <w:rPr>
                <w:spacing w:val="-12"/>
                <w:sz w:val="20"/>
              </w:rPr>
              <w:t> </w:t>
            </w:r>
            <w:r>
              <w:rPr>
                <w:sz w:val="20"/>
              </w:rPr>
              <w:t>ы</w:t>
            </w:r>
            <w:r>
              <w:rPr>
                <w:spacing w:val="-6"/>
                <w:sz w:val="20"/>
              </w:rPr>
              <w:t> </w:t>
            </w:r>
            <w:r>
              <w:rPr>
                <w:sz w:val="20"/>
              </w:rPr>
              <w:t>қ</w:t>
              <w:tab/>
              <w:t>қ</w:t>
            </w:r>
            <w:r>
              <w:rPr>
                <w:spacing w:val="-6"/>
                <w:sz w:val="20"/>
              </w:rPr>
              <w:t> </w:t>
            </w:r>
            <w:r>
              <w:rPr>
                <w:sz w:val="20"/>
              </w:rPr>
              <w:t>а</w:t>
            </w:r>
            <w:r>
              <w:rPr>
                <w:spacing w:val="-6"/>
                <w:sz w:val="20"/>
              </w:rPr>
              <w:t> </w:t>
            </w:r>
            <w:r>
              <w:rPr>
                <w:sz w:val="20"/>
              </w:rPr>
              <w:t>л</w:t>
            </w:r>
            <w:r>
              <w:rPr>
                <w:spacing w:val="-6"/>
                <w:sz w:val="20"/>
              </w:rPr>
              <w:t> </w:t>
            </w:r>
            <w:r>
              <w:rPr>
                <w:sz w:val="20"/>
              </w:rPr>
              <w:t>д</w:t>
            </w:r>
            <w:r>
              <w:rPr>
                <w:spacing w:val="-6"/>
                <w:sz w:val="20"/>
              </w:rPr>
              <w:t> </w:t>
            </w:r>
            <w:r>
              <w:rPr>
                <w:sz w:val="20"/>
              </w:rPr>
              <w:t>ы</w:t>
            </w:r>
            <w:r>
              <w:rPr>
                <w:spacing w:val="-6"/>
                <w:sz w:val="20"/>
              </w:rPr>
              <w:t> </w:t>
            </w:r>
            <w:r>
              <w:rPr>
                <w:sz w:val="20"/>
              </w:rPr>
              <w:t>р</w:t>
            </w:r>
            <w:r>
              <w:rPr>
                <w:spacing w:val="-6"/>
                <w:sz w:val="20"/>
              </w:rPr>
              <w:t> </w:t>
            </w:r>
            <w:r>
              <w:rPr>
                <w:sz w:val="20"/>
              </w:rPr>
              <w:t>у</w:t>
            </w:r>
            <w:r>
              <w:rPr>
                <w:spacing w:val="-6"/>
                <w:sz w:val="20"/>
              </w:rPr>
              <w:t> </w:t>
            </w:r>
            <w:r>
              <w:rPr>
                <w:spacing w:val="-14"/>
                <w:sz w:val="20"/>
              </w:rPr>
              <w:t>;</w:t>
            </w:r>
          </w:p>
          <w:p>
            <w:pPr>
              <w:pStyle w:val="TableParagraph"/>
              <w:numPr>
                <w:ilvl w:val="0"/>
                <w:numId w:val="52"/>
              </w:numPr>
              <w:tabs>
                <w:tab w:pos="245" w:val="left" w:leader="none"/>
                <w:tab w:pos="1462" w:val="left" w:leader="none"/>
                <w:tab w:pos="2507" w:val="left" w:leader="none"/>
                <w:tab w:pos="3491" w:val="left" w:leader="none"/>
                <w:tab w:pos="5509" w:val="left" w:leader="none"/>
                <w:tab w:pos="6968" w:val="left" w:leader="none"/>
              </w:tabs>
              <w:spacing w:line="276" w:lineRule="auto" w:before="2" w:after="0"/>
              <w:ind w:left="39" w:right="33" w:firstLine="0"/>
              <w:jc w:val="left"/>
              <w:rPr>
                <w:sz w:val="20"/>
              </w:rPr>
            </w:pPr>
            <w:r>
              <w:rPr>
                <w:sz w:val="20"/>
              </w:rPr>
              <w:t>дене салмағының бір килограмына шаққанда 20-30 мл (мл/кг) көлемінде артериялық </w:t>
            </w:r>
            <w:r>
              <w:rPr>
                <w:spacing w:val="10"/>
                <w:sz w:val="20"/>
              </w:rPr>
              <w:t>қысымды</w:t>
              <w:tab/>
            </w:r>
            <w:r>
              <w:rPr>
                <w:spacing w:val="9"/>
                <w:sz w:val="20"/>
              </w:rPr>
              <w:t>ұстау</w:t>
              <w:tab/>
              <w:t>үшін</w:t>
              <w:tab/>
            </w:r>
            <w:r>
              <w:rPr>
                <w:spacing w:val="11"/>
                <w:sz w:val="20"/>
              </w:rPr>
              <w:t>физиологиялық</w:t>
              <w:tab/>
            </w:r>
            <w:r>
              <w:rPr>
                <w:spacing w:val="10"/>
                <w:sz w:val="20"/>
              </w:rPr>
              <w:t>ерітіндіні</w:t>
              <w:tab/>
            </w:r>
            <w:r>
              <w:rPr>
                <w:spacing w:val="8"/>
                <w:sz w:val="20"/>
              </w:rPr>
              <w:t>енгізу;</w:t>
            </w:r>
          </w:p>
          <w:p>
            <w:pPr>
              <w:pStyle w:val="TableParagraph"/>
              <w:numPr>
                <w:ilvl w:val="0"/>
                <w:numId w:val="52"/>
              </w:numPr>
              <w:tabs>
                <w:tab w:pos="404" w:val="left" w:leader="none"/>
                <w:tab w:pos="405" w:val="left" w:leader="none"/>
                <w:tab w:pos="1625" w:val="left" w:leader="none"/>
                <w:tab w:pos="2489" w:val="left" w:leader="none"/>
                <w:tab w:pos="3646" w:val="left" w:leader="none"/>
                <w:tab w:pos="4383" w:val="left" w:leader="none"/>
                <w:tab w:pos="5265" w:val="left" w:leader="none"/>
                <w:tab w:pos="5573" w:val="left" w:leader="none"/>
                <w:tab w:pos="6335" w:val="left" w:leader="none"/>
                <w:tab w:pos="7005" w:val="left" w:leader="none"/>
              </w:tabs>
              <w:spacing w:line="228" w:lineRule="exact" w:before="0" w:after="0"/>
              <w:ind w:left="404" w:right="0" w:hanging="366"/>
              <w:jc w:val="left"/>
              <w:rPr>
                <w:sz w:val="20"/>
              </w:rPr>
            </w:pPr>
            <w:r>
              <w:rPr>
                <w:spacing w:val="5"/>
                <w:sz w:val="20"/>
              </w:rPr>
              <w:t>гипотензия</w:t>
              <w:tab/>
            </w:r>
            <w:r>
              <w:rPr>
                <w:spacing w:val="4"/>
                <w:sz w:val="20"/>
              </w:rPr>
              <w:t>кезінде</w:t>
              <w:tab/>
              <w:t>науқастың</w:t>
              <w:tab/>
              <w:t>аяғын</w:t>
              <w:tab/>
              <w:t>көтеріп</w:t>
              <w:tab/>
            </w:r>
            <w:r>
              <w:rPr>
                <w:sz w:val="20"/>
              </w:rPr>
              <w:t>5</w:t>
              <w:tab/>
            </w:r>
            <w:r>
              <w:rPr>
                <w:spacing w:val="4"/>
                <w:sz w:val="20"/>
              </w:rPr>
              <w:t>минут</w:t>
              <w:tab/>
              <w:t>бойы</w:t>
              <w:tab/>
              <w:t>енгізу;</w:t>
            </w:r>
          </w:p>
          <w:p>
            <w:pPr>
              <w:pStyle w:val="TableParagraph"/>
              <w:numPr>
                <w:ilvl w:val="0"/>
                <w:numId w:val="52"/>
              </w:numPr>
              <w:tabs>
                <w:tab w:pos="345" w:val="left" w:leader="none"/>
              </w:tabs>
              <w:spacing w:line="240" w:lineRule="auto" w:before="34" w:after="0"/>
              <w:ind w:left="344" w:right="0" w:hanging="306"/>
              <w:jc w:val="left"/>
              <w:rPr>
                <w:sz w:val="20"/>
              </w:rPr>
            </w:pPr>
            <w:r>
              <w:rPr>
                <w:spacing w:val="2"/>
                <w:sz w:val="20"/>
              </w:rPr>
              <w:t>ауа келуін сақтау және </w:t>
            </w:r>
            <w:r>
              <w:rPr>
                <w:spacing w:val="3"/>
                <w:sz w:val="20"/>
              </w:rPr>
              <w:t>бетперде </w:t>
            </w:r>
            <w:r>
              <w:rPr>
                <w:spacing w:val="2"/>
                <w:sz w:val="20"/>
              </w:rPr>
              <w:t>арқылы </w:t>
            </w:r>
            <w:r>
              <w:rPr>
                <w:spacing w:val="3"/>
                <w:sz w:val="20"/>
              </w:rPr>
              <w:t>оттегі </w:t>
            </w:r>
            <w:r>
              <w:rPr>
                <w:spacing w:val="2"/>
                <w:sz w:val="20"/>
              </w:rPr>
              <w:t>ағынын қамтамасыз</w:t>
            </w:r>
            <w:r>
              <w:rPr>
                <w:spacing w:val="26"/>
                <w:sz w:val="20"/>
              </w:rPr>
              <w:t> </w:t>
            </w:r>
            <w:r>
              <w:rPr>
                <w:spacing w:val="2"/>
                <w:sz w:val="20"/>
              </w:rPr>
              <w:t>ету;</w:t>
            </w:r>
          </w:p>
          <w:p>
            <w:pPr>
              <w:pStyle w:val="TableParagraph"/>
              <w:numPr>
                <w:ilvl w:val="0"/>
                <w:numId w:val="52"/>
              </w:numPr>
              <w:tabs>
                <w:tab w:pos="362" w:val="left" w:leader="none"/>
              </w:tabs>
              <w:spacing w:line="240" w:lineRule="auto" w:before="33" w:after="0"/>
              <w:ind w:left="361" w:right="0" w:hanging="323"/>
              <w:jc w:val="left"/>
              <w:rPr>
                <w:sz w:val="20"/>
              </w:rPr>
            </w:pPr>
            <w:r>
              <w:rPr>
                <w:spacing w:val="2"/>
                <w:sz w:val="20"/>
              </w:rPr>
              <w:t>б/і</w:t>
            </w:r>
            <w:r>
              <w:rPr>
                <w:spacing w:val="15"/>
                <w:sz w:val="20"/>
              </w:rPr>
              <w:t> </w:t>
            </w:r>
            <w:r>
              <w:rPr>
                <w:spacing w:val="3"/>
                <w:sz w:val="20"/>
              </w:rPr>
              <w:t>баяу</w:t>
            </w:r>
            <w:r>
              <w:rPr>
                <w:spacing w:val="14"/>
                <w:sz w:val="20"/>
              </w:rPr>
              <w:t> </w:t>
            </w:r>
            <w:r>
              <w:rPr>
                <w:spacing w:val="3"/>
                <w:sz w:val="20"/>
              </w:rPr>
              <w:t>енгізу</w:t>
            </w:r>
            <w:r>
              <w:rPr>
                <w:spacing w:val="13"/>
                <w:sz w:val="20"/>
              </w:rPr>
              <w:t> </w:t>
            </w:r>
            <w:r>
              <w:rPr>
                <w:spacing w:val="3"/>
                <w:sz w:val="20"/>
              </w:rPr>
              <w:t>жолымен</w:t>
            </w:r>
            <w:r>
              <w:rPr>
                <w:spacing w:val="14"/>
                <w:sz w:val="20"/>
              </w:rPr>
              <w:t> </w:t>
            </w:r>
            <w:r>
              <w:rPr>
                <w:spacing w:val="3"/>
                <w:sz w:val="20"/>
              </w:rPr>
              <w:t>(ерітінді</w:t>
            </w:r>
            <w:r>
              <w:rPr>
                <w:spacing w:val="13"/>
                <w:sz w:val="20"/>
              </w:rPr>
              <w:t> </w:t>
            </w:r>
            <w:r>
              <w:rPr>
                <w:spacing w:val="3"/>
                <w:sz w:val="20"/>
              </w:rPr>
              <w:t>1:1000)</w:t>
            </w:r>
            <w:r>
              <w:rPr>
                <w:spacing w:val="14"/>
                <w:sz w:val="20"/>
              </w:rPr>
              <w:t> </w:t>
            </w:r>
            <w:r>
              <w:rPr>
                <w:spacing w:val="3"/>
                <w:sz w:val="20"/>
              </w:rPr>
              <w:t>0,01</w:t>
            </w:r>
            <w:r>
              <w:rPr>
                <w:spacing w:val="13"/>
                <w:sz w:val="20"/>
              </w:rPr>
              <w:t> </w:t>
            </w:r>
            <w:r>
              <w:rPr>
                <w:spacing w:val="3"/>
                <w:sz w:val="20"/>
              </w:rPr>
              <w:t>мл/кг</w:t>
            </w:r>
            <w:r>
              <w:rPr>
                <w:spacing w:val="14"/>
                <w:sz w:val="20"/>
              </w:rPr>
              <w:t> </w:t>
            </w:r>
            <w:r>
              <w:rPr>
                <w:spacing w:val="3"/>
                <w:sz w:val="20"/>
              </w:rPr>
              <w:t>адреналин</w:t>
            </w:r>
            <w:r>
              <w:rPr>
                <w:spacing w:val="13"/>
                <w:sz w:val="20"/>
              </w:rPr>
              <w:t> </w:t>
            </w:r>
            <w:r>
              <w:rPr>
                <w:spacing w:val="3"/>
                <w:sz w:val="20"/>
              </w:rPr>
              <w:t>енгізу;</w:t>
            </w:r>
          </w:p>
          <w:p>
            <w:pPr>
              <w:pStyle w:val="TableParagraph"/>
              <w:numPr>
                <w:ilvl w:val="0"/>
                <w:numId w:val="52"/>
              </w:numPr>
              <w:tabs>
                <w:tab w:pos="416" w:val="left" w:leader="none"/>
                <w:tab w:pos="417" w:val="left" w:leader="none"/>
                <w:tab w:pos="2161" w:val="left" w:leader="none"/>
                <w:tab w:pos="3139" w:val="left" w:leader="none"/>
                <w:tab w:pos="3969" w:val="left" w:leader="none"/>
                <w:tab w:pos="4669" w:val="left" w:leader="none"/>
                <w:tab w:pos="5110" w:val="left" w:leader="none"/>
                <w:tab w:pos="7062" w:val="left" w:leader="none"/>
              </w:tabs>
              <w:spacing w:line="240" w:lineRule="auto" w:before="33" w:after="0"/>
              <w:ind w:left="416" w:right="0" w:hanging="378"/>
              <w:jc w:val="left"/>
              <w:rPr>
                <w:sz w:val="20"/>
              </w:rPr>
            </w:pPr>
            <w:r>
              <w:rPr>
                <w:spacing w:val="4"/>
                <w:sz w:val="20"/>
              </w:rPr>
              <w:t>анафилактоидтік</w:t>
              <w:tab/>
              <w:t>белгілер</w:t>
              <w:tab/>
              <w:t>болған</w:t>
              <w:tab/>
              <w:t>кезде</w:t>
              <w:tab/>
            </w:r>
            <w:r>
              <w:rPr>
                <w:spacing w:val="3"/>
                <w:sz w:val="20"/>
              </w:rPr>
              <w:t>к/і</w:t>
              <w:tab/>
            </w:r>
            <w:r>
              <w:rPr>
                <w:spacing w:val="4"/>
                <w:sz w:val="20"/>
              </w:rPr>
              <w:t>кортикостероидтар</w:t>
              <w:tab/>
            </w:r>
            <w:r>
              <w:rPr>
                <w:spacing w:val="3"/>
                <w:sz w:val="20"/>
              </w:rPr>
              <w:t>мен</w:t>
            </w:r>
          </w:p>
          <w:p>
            <w:pPr>
              <w:pStyle w:val="TableParagraph"/>
              <w:tabs>
                <w:tab w:pos="6818" w:val="left" w:leader="none"/>
              </w:tabs>
              <w:spacing w:before="33"/>
              <w:ind w:left="39"/>
              <w:rPr>
                <w:sz w:val="20"/>
              </w:rPr>
            </w:pPr>
            <w:r>
              <w:rPr>
                <w:sz w:val="20"/>
              </w:rPr>
              <w:t>б</w:t>
            </w:r>
            <w:r>
              <w:rPr>
                <w:spacing w:val="-12"/>
                <w:sz w:val="20"/>
              </w:rPr>
              <w:t> </w:t>
            </w:r>
            <w:r>
              <w:rPr>
                <w:sz w:val="20"/>
              </w:rPr>
              <w:t>р</w:t>
            </w:r>
            <w:r>
              <w:rPr>
                <w:spacing w:val="-12"/>
                <w:sz w:val="20"/>
              </w:rPr>
              <w:t> </w:t>
            </w:r>
            <w:r>
              <w:rPr>
                <w:sz w:val="20"/>
              </w:rPr>
              <w:t>о</w:t>
            </w:r>
            <w:r>
              <w:rPr>
                <w:spacing w:val="-12"/>
                <w:sz w:val="20"/>
              </w:rPr>
              <w:t> </w:t>
            </w:r>
            <w:r>
              <w:rPr>
                <w:sz w:val="20"/>
              </w:rPr>
              <w:t>н</w:t>
            </w:r>
            <w:r>
              <w:rPr>
                <w:spacing w:val="-12"/>
                <w:sz w:val="20"/>
              </w:rPr>
              <w:t> </w:t>
            </w:r>
            <w:r>
              <w:rPr>
                <w:sz w:val="20"/>
              </w:rPr>
              <w:t>х</w:t>
            </w:r>
            <w:r>
              <w:rPr>
                <w:spacing w:val="-12"/>
                <w:sz w:val="20"/>
              </w:rPr>
              <w:t> </w:t>
            </w:r>
            <w:r>
              <w:rPr>
                <w:sz w:val="20"/>
              </w:rPr>
              <w:t>о</w:t>
            </w:r>
            <w:r>
              <w:rPr>
                <w:spacing w:val="-12"/>
                <w:sz w:val="20"/>
              </w:rPr>
              <w:t> </w:t>
            </w:r>
            <w:r>
              <w:rPr>
                <w:sz w:val="20"/>
              </w:rPr>
              <w:t>д</w:t>
            </w:r>
            <w:r>
              <w:rPr>
                <w:spacing w:val="-12"/>
                <w:sz w:val="20"/>
              </w:rPr>
              <w:t> </w:t>
            </w:r>
            <w:r>
              <w:rPr>
                <w:sz w:val="20"/>
              </w:rPr>
              <w:t>и</w:t>
            </w:r>
            <w:r>
              <w:rPr>
                <w:spacing w:val="-12"/>
                <w:sz w:val="20"/>
              </w:rPr>
              <w:t> </w:t>
            </w:r>
            <w:r>
              <w:rPr>
                <w:sz w:val="20"/>
              </w:rPr>
              <w:t>л</w:t>
            </w:r>
            <w:r>
              <w:rPr>
                <w:spacing w:val="-12"/>
                <w:sz w:val="20"/>
              </w:rPr>
              <w:t> </w:t>
            </w:r>
            <w:r>
              <w:rPr>
                <w:sz w:val="20"/>
              </w:rPr>
              <w:t>я</w:t>
            </w:r>
            <w:r>
              <w:rPr>
                <w:spacing w:val="-13"/>
                <w:sz w:val="20"/>
              </w:rPr>
              <w:t> </w:t>
            </w:r>
            <w:r>
              <w:rPr>
                <w:sz w:val="20"/>
              </w:rPr>
              <w:t>т</w:t>
            </w:r>
            <w:r>
              <w:rPr>
                <w:spacing w:val="-12"/>
                <w:sz w:val="20"/>
              </w:rPr>
              <w:t> </w:t>
            </w:r>
            <w:r>
              <w:rPr>
                <w:sz w:val="20"/>
              </w:rPr>
              <w:t>а</w:t>
            </w:r>
            <w:r>
              <w:rPr>
                <w:spacing w:val="-13"/>
                <w:sz w:val="20"/>
              </w:rPr>
              <w:t> </w:t>
            </w:r>
            <w:r>
              <w:rPr>
                <w:sz w:val="20"/>
              </w:rPr>
              <w:t>т</w:t>
            </w:r>
            <w:r>
              <w:rPr>
                <w:spacing w:val="-12"/>
                <w:sz w:val="20"/>
              </w:rPr>
              <w:t> </w:t>
            </w:r>
            <w:r>
              <w:rPr>
                <w:sz w:val="20"/>
              </w:rPr>
              <w:t>о</w:t>
            </w:r>
            <w:r>
              <w:rPr>
                <w:spacing w:val="-12"/>
                <w:sz w:val="20"/>
              </w:rPr>
              <w:t> </w:t>
            </w:r>
            <w:r>
              <w:rPr>
                <w:sz w:val="20"/>
              </w:rPr>
              <w:t>р</w:t>
            </w:r>
            <w:r>
              <w:rPr>
                <w:spacing w:val="-12"/>
                <w:sz w:val="20"/>
              </w:rPr>
              <w:t> </w:t>
            </w:r>
            <w:r>
              <w:rPr>
                <w:sz w:val="20"/>
              </w:rPr>
              <w:t>л</w:t>
            </w:r>
            <w:r>
              <w:rPr>
                <w:spacing w:val="-12"/>
                <w:sz w:val="20"/>
              </w:rPr>
              <w:t> </w:t>
            </w:r>
            <w:r>
              <w:rPr>
                <w:sz w:val="20"/>
              </w:rPr>
              <w:t>а</w:t>
            </w:r>
            <w:r>
              <w:rPr>
                <w:spacing w:val="-13"/>
                <w:sz w:val="20"/>
              </w:rPr>
              <w:t> </w:t>
            </w:r>
            <w:r>
              <w:rPr>
                <w:sz w:val="20"/>
              </w:rPr>
              <w:t>р</w:t>
            </w:r>
            <w:r>
              <w:rPr>
                <w:spacing w:val="-12"/>
                <w:sz w:val="20"/>
              </w:rPr>
              <w:t> </w:t>
            </w:r>
            <w:r>
              <w:rPr>
                <w:sz w:val="20"/>
              </w:rPr>
              <w:t>д</w:t>
            </w:r>
            <w:r>
              <w:rPr>
                <w:spacing w:val="-12"/>
                <w:sz w:val="20"/>
              </w:rPr>
              <w:t> </w:t>
            </w:r>
            <w:r>
              <w:rPr>
                <w:sz w:val="20"/>
              </w:rPr>
              <w:t>ы</w:t>
              <w:tab/>
              <w:t>е</w:t>
            </w:r>
            <w:r>
              <w:rPr>
                <w:spacing w:val="-13"/>
                <w:sz w:val="20"/>
              </w:rPr>
              <w:t> </w:t>
            </w:r>
            <w:r>
              <w:rPr>
                <w:sz w:val="20"/>
              </w:rPr>
              <w:t>н</w:t>
            </w:r>
            <w:r>
              <w:rPr>
                <w:spacing w:val="-12"/>
                <w:sz w:val="20"/>
              </w:rPr>
              <w:t> </w:t>
            </w:r>
            <w:r>
              <w:rPr>
                <w:sz w:val="20"/>
              </w:rPr>
              <w:t>г</w:t>
            </w:r>
            <w:r>
              <w:rPr>
                <w:spacing w:val="-12"/>
                <w:sz w:val="20"/>
              </w:rPr>
              <w:t> </w:t>
            </w:r>
            <w:r>
              <w:rPr>
                <w:sz w:val="20"/>
              </w:rPr>
              <w:t>і</w:t>
            </w:r>
            <w:r>
              <w:rPr>
                <w:spacing w:val="-13"/>
                <w:sz w:val="20"/>
              </w:rPr>
              <w:t> </w:t>
            </w:r>
            <w:r>
              <w:rPr>
                <w:sz w:val="20"/>
              </w:rPr>
              <w:t>з</w:t>
            </w:r>
            <w:r>
              <w:rPr>
                <w:spacing w:val="-12"/>
                <w:sz w:val="20"/>
              </w:rPr>
              <w:t> </w:t>
            </w:r>
            <w:r>
              <w:rPr>
                <w:sz w:val="20"/>
              </w:rPr>
              <w:t>у</w:t>
            </w:r>
            <w:r>
              <w:rPr>
                <w:spacing w:val="-12"/>
                <w:sz w:val="20"/>
              </w:rPr>
              <w:t> </w:t>
            </w:r>
            <w:r>
              <w:rPr>
                <w:sz w:val="20"/>
              </w:rPr>
              <w:t>;</w:t>
            </w:r>
          </w:p>
          <w:p>
            <w:pPr>
              <w:pStyle w:val="TableParagraph"/>
              <w:tabs>
                <w:tab w:pos="2698" w:val="left" w:leader="none"/>
                <w:tab w:pos="6658" w:val="left" w:leader="none"/>
              </w:tabs>
              <w:spacing w:before="34"/>
              <w:ind w:left="39"/>
              <w:rPr>
                <w:sz w:val="20"/>
              </w:rPr>
            </w:pPr>
            <w:r>
              <w:rPr>
                <w:sz w:val="20"/>
              </w:rPr>
              <w:t>8</w:t>
            </w:r>
            <w:r>
              <w:rPr>
                <w:spacing w:val="14"/>
                <w:sz w:val="20"/>
              </w:rPr>
              <w:t> </w:t>
            </w:r>
            <w:r>
              <w:rPr>
                <w:sz w:val="20"/>
              </w:rPr>
              <w:t>.</w:t>
              <w:tab/>
              <w:t>д</w:t>
            </w:r>
            <w:r>
              <w:rPr>
                <w:spacing w:val="14"/>
                <w:sz w:val="20"/>
              </w:rPr>
              <w:t> </w:t>
            </w:r>
            <w:r>
              <w:rPr>
                <w:sz w:val="20"/>
              </w:rPr>
              <w:t>и</w:t>
            </w:r>
            <w:r>
              <w:rPr>
                <w:spacing w:val="14"/>
                <w:sz w:val="20"/>
              </w:rPr>
              <w:t> </w:t>
            </w:r>
            <w:r>
              <w:rPr>
                <w:sz w:val="20"/>
              </w:rPr>
              <w:t>у</w:t>
            </w:r>
            <w:r>
              <w:rPr>
                <w:spacing w:val="14"/>
                <w:sz w:val="20"/>
              </w:rPr>
              <w:t> </w:t>
            </w:r>
            <w:r>
              <w:rPr>
                <w:sz w:val="20"/>
              </w:rPr>
              <w:t>р</w:t>
            </w:r>
            <w:r>
              <w:rPr>
                <w:spacing w:val="14"/>
                <w:sz w:val="20"/>
              </w:rPr>
              <w:t> </w:t>
            </w:r>
            <w:r>
              <w:rPr>
                <w:sz w:val="20"/>
              </w:rPr>
              <w:t>е</w:t>
            </w:r>
            <w:r>
              <w:rPr>
                <w:spacing w:val="14"/>
                <w:sz w:val="20"/>
              </w:rPr>
              <w:t> </w:t>
            </w:r>
            <w:r>
              <w:rPr>
                <w:sz w:val="20"/>
              </w:rPr>
              <w:t>т</w:t>
            </w:r>
            <w:r>
              <w:rPr>
                <w:spacing w:val="14"/>
                <w:sz w:val="20"/>
              </w:rPr>
              <w:t> </w:t>
            </w:r>
            <w:r>
              <w:rPr>
                <w:sz w:val="20"/>
              </w:rPr>
              <w:t>и</w:t>
            </w:r>
            <w:r>
              <w:rPr>
                <w:spacing w:val="14"/>
                <w:sz w:val="20"/>
              </w:rPr>
              <w:t> </w:t>
            </w:r>
            <w:r>
              <w:rPr>
                <w:sz w:val="20"/>
              </w:rPr>
              <w:t>к</w:t>
            </w:r>
            <w:r>
              <w:rPr>
                <w:spacing w:val="14"/>
                <w:sz w:val="20"/>
              </w:rPr>
              <w:t> </w:t>
            </w:r>
            <w:r>
              <w:rPr>
                <w:sz w:val="20"/>
              </w:rPr>
              <w:t>т</w:t>
            </w:r>
            <w:r>
              <w:rPr>
                <w:spacing w:val="14"/>
                <w:sz w:val="20"/>
              </w:rPr>
              <w:t> </w:t>
            </w:r>
            <w:r>
              <w:rPr>
                <w:sz w:val="20"/>
              </w:rPr>
              <w:t>і</w:t>
              <w:tab/>
              <w:t>е</w:t>
            </w:r>
            <w:r>
              <w:rPr>
                <w:spacing w:val="14"/>
                <w:sz w:val="20"/>
              </w:rPr>
              <w:t> </w:t>
            </w:r>
            <w:r>
              <w:rPr>
                <w:sz w:val="20"/>
              </w:rPr>
              <w:t>н</w:t>
            </w:r>
            <w:r>
              <w:rPr>
                <w:spacing w:val="14"/>
                <w:sz w:val="20"/>
              </w:rPr>
              <w:t> </w:t>
            </w:r>
            <w:r>
              <w:rPr>
                <w:sz w:val="20"/>
              </w:rPr>
              <w:t>г</w:t>
            </w:r>
            <w:r>
              <w:rPr>
                <w:spacing w:val="14"/>
                <w:sz w:val="20"/>
              </w:rPr>
              <w:t> </w:t>
            </w:r>
            <w:r>
              <w:rPr>
                <w:sz w:val="20"/>
              </w:rPr>
              <w:t>і</w:t>
            </w:r>
            <w:r>
              <w:rPr>
                <w:spacing w:val="14"/>
                <w:sz w:val="20"/>
              </w:rPr>
              <w:t> </w:t>
            </w:r>
            <w:r>
              <w:rPr>
                <w:sz w:val="20"/>
              </w:rPr>
              <w:t>з</w:t>
            </w:r>
            <w:r>
              <w:rPr>
                <w:spacing w:val="14"/>
                <w:sz w:val="20"/>
              </w:rPr>
              <w:t> </w:t>
            </w:r>
            <w:r>
              <w:rPr>
                <w:sz w:val="20"/>
              </w:rPr>
              <w:t>у</w:t>
            </w:r>
            <w:r>
              <w:rPr>
                <w:spacing w:val="14"/>
                <w:sz w:val="20"/>
              </w:rPr>
              <w:t> </w:t>
            </w:r>
            <w:r>
              <w:rPr>
                <w:sz w:val="20"/>
              </w:rPr>
              <w:t>;</w:t>
            </w:r>
          </w:p>
          <w:p>
            <w:pPr>
              <w:pStyle w:val="TableParagraph"/>
              <w:numPr>
                <w:ilvl w:val="0"/>
                <w:numId w:val="53"/>
              </w:numPr>
              <w:tabs>
                <w:tab w:pos="414" w:val="left" w:leader="none"/>
              </w:tabs>
              <w:spacing w:line="240" w:lineRule="auto" w:before="33" w:after="0"/>
              <w:ind w:left="413" w:right="0" w:hanging="375"/>
              <w:jc w:val="both"/>
              <w:rPr>
                <w:sz w:val="20"/>
              </w:rPr>
            </w:pPr>
            <w:r>
              <w:rPr>
                <w:spacing w:val="5"/>
                <w:sz w:val="20"/>
              </w:rPr>
              <w:t>емдеуші дәрігер </w:t>
            </w:r>
            <w:r>
              <w:rPr>
                <w:spacing w:val="4"/>
                <w:sz w:val="20"/>
              </w:rPr>
              <w:t>мен қанды құю </w:t>
            </w:r>
            <w:r>
              <w:rPr>
                <w:spacing w:val="5"/>
                <w:sz w:val="20"/>
              </w:rPr>
              <w:t>бөлімшесін бірден хабардар</w:t>
            </w:r>
            <w:r>
              <w:rPr>
                <w:spacing w:val="6"/>
                <w:sz w:val="20"/>
              </w:rPr>
              <w:t> </w:t>
            </w:r>
            <w:r>
              <w:rPr>
                <w:spacing w:val="4"/>
                <w:sz w:val="20"/>
              </w:rPr>
              <w:t>ету;</w:t>
            </w:r>
          </w:p>
          <w:p>
            <w:pPr>
              <w:pStyle w:val="TableParagraph"/>
              <w:numPr>
                <w:ilvl w:val="0"/>
                <w:numId w:val="53"/>
              </w:numPr>
              <w:tabs>
                <w:tab w:pos="397" w:val="left" w:leader="none"/>
              </w:tabs>
              <w:spacing w:line="273" w:lineRule="auto" w:before="33" w:after="0"/>
              <w:ind w:left="39" w:right="88" w:firstLine="0"/>
              <w:jc w:val="both"/>
              <w:rPr>
                <w:sz w:val="20"/>
              </w:rPr>
            </w:pPr>
            <w:r>
              <w:rPr>
                <w:sz w:val="20"/>
              </w:rPr>
              <w:t>инфузиялық құрылғысы бар қан дозасын, жаңадан алынған несепті, инфузия жасаған орнына қарама-қарсы жақтағы көктамырдан алынған қанның жаңа үлгілерін (1 </w:t>
            </w:r>
            <w:r>
              <w:rPr>
                <w:spacing w:val="2"/>
                <w:sz w:val="20"/>
              </w:rPr>
              <w:t>ұйытындымен,</w:t>
            </w:r>
            <w:r>
              <w:rPr>
                <w:spacing w:val="25"/>
                <w:sz w:val="20"/>
              </w:rPr>
              <w:t> </w:t>
            </w:r>
            <w:r>
              <w:rPr>
                <w:sz w:val="20"/>
              </w:rPr>
              <w:t>1</w:t>
            </w:r>
            <w:r>
              <w:rPr>
                <w:spacing w:val="30"/>
                <w:sz w:val="20"/>
              </w:rPr>
              <w:t> </w:t>
            </w:r>
            <w:r>
              <w:rPr>
                <w:spacing w:val="2"/>
                <w:sz w:val="20"/>
              </w:rPr>
              <w:t>антикоагулянтпен)</w:t>
            </w:r>
            <w:r>
              <w:rPr>
                <w:spacing w:val="25"/>
                <w:sz w:val="20"/>
              </w:rPr>
              <w:t> </w:t>
            </w:r>
            <w:r>
              <w:rPr>
                <w:spacing w:val="2"/>
                <w:sz w:val="20"/>
              </w:rPr>
              <w:t>тиісті</w:t>
            </w:r>
            <w:r>
              <w:rPr>
                <w:spacing w:val="26"/>
                <w:sz w:val="20"/>
              </w:rPr>
              <w:t> </w:t>
            </w:r>
            <w:r>
              <w:rPr>
                <w:spacing w:val="2"/>
                <w:sz w:val="20"/>
              </w:rPr>
              <w:t>өтініммен</w:t>
            </w:r>
            <w:r>
              <w:rPr>
                <w:spacing w:val="25"/>
                <w:sz w:val="20"/>
              </w:rPr>
              <w:t> </w:t>
            </w:r>
            <w:r>
              <w:rPr>
                <w:spacing w:val="2"/>
                <w:sz w:val="20"/>
              </w:rPr>
              <w:t>қоса</w:t>
            </w:r>
            <w:r>
              <w:rPr>
                <w:spacing w:val="26"/>
                <w:sz w:val="20"/>
              </w:rPr>
              <w:t> </w:t>
            </w:r>
            <w:r>
              <w:rPr>
                <w:spacing w:val="2"/>
                <w:sz w:val="20"/>
              </w:rPr>
              <w:t>трансфузиология</w:t>
            </w:r>
          </w:p>
        </w:tc>
      </w:tr>
    </w:tbl>
    <w:p>
      <w:pPr>
        <w:spacing w:after="0" w:line="273" w:lineRule="auto"/>
        <w:jc w:val="both"/>
        <w:rPr>
          <w:sz w:val="20"/>
        </w:rPr>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294"/>
        <w:gridCol w:w="7660"/>
      </w:tblGrid>
      <w:tr>
        <w:trPr>
          <w:trHeight w:val="824" w:hRule="atLeast"/>
        </w:trPr>
        <w:tc>
          <w:tcPr>
            <w:tcW w:w="272" w:type="dxa"/>
            <w:tcBorders>
              <w:top w:val="nil"/>
            </w:tcBorders>
          </w:tcPr>
          <w:p>
            <w:pPr>
              <w:pStyle w:val="TableParagraph"/>
              <w:spacing w:before="0"/>
              <w:ind w:left="0"/>
              <w:rPr>
                <w:sz w:val="20"/>
              </w:rPr>
            </w:pPr>
          </w:p>
        </w:tc>
        <w:tc>
          <w:tcPr>
            <w:tcW w:w="1294" w:type="dxa"/>
            <w:tcBorders>
              <w:top w:val="nil"/>
            </w:tcBorders>
          </w:tcPr>
          <w:p>
            <w:pPr>
              <w:pStyle w:val="TableParagraph"/>
              <w:spacing w:before="0"/>
              <w:ind w:left="0"/>
              <w:rPr>
                <w:sz w:val="20"/>
              </w:rPr>
            </w:pPr>
          </w:p>
        </w:tc>
        <w:tc>
          <w:tcPr>
            <w:tcW w:w="7660" w:type="dxa"/>
            <w:tcBorders>
              <w:top w:val="nil"/>
            </w:tcBorders>
          </w:tcPr>
          <w:p>
            <w:pPr>
              <w:pStyle w:val="TableParagraph"/>
              <w:tabs>
                <w:tab w:pos="1708" w:val="left" w:leader="none"/>
                <w:tab w:pos="3100" w:val="left" w:leader="none"/>
                <w:tab w:pos="4774" w:val="left" w:leader="none"/>
                <w:tab w:pos="5964" w:val="left" w:leader="none"/>
                <w:tab w:pos="6906" w:val="left" w:leader="none"/>
              </w:tabs>
              <w:spacing w:before="10"/>
              <w:ind w:left="39"/>
              <w:rPr>
                <w:sz w:val="20"/>
              </w:rPr>
            </w:pPr>
            <w:r>
              <w:rPr>
                <w:spacing w:val="10"/>
                <w:sz w:val="20"/>
              </w:rPr>
              <w:t>бөлімшесіне</w:t>
              <w:tab/>
            </w:r>
            <w:r>
              <w:rPr>
                <w:spacing w:val="9"/>
                <w:sz w:val="20"/>
              </w:rPr>
              <w:t>(кабинет)</w:t>
              <w:tab/>
            </w:r>
            <w:r>
              <w:rPr>
                <w:spacing w:val="10"/>
                <w:sz w:val="20"/>
              </w:rPr>
              <w:t>зертханалық</w:t>
              <w:tab/>
            </w:r>
            <w:r>
              <w:rPr>
                <w:spacing w:val="9"/>
                <w:sz w:val="20"/>
              </w:rPr>
              <w:t>зерттеу</w:t>
              <w:tab/>
            </w:r>
            <w:r>
              <w:rPr>
                <w:spacing w:val="8"/>
                <w:sz w:val="20"/>
              </w:rPr>
              <w:t>үшін</w:t>
              <w:tab/>
            </w:r>
            <w:r>
              <w:rPr>
                <w:spacing w:val="9"/>
                <w:sz w:val="20"/>
              </w:rPr>
              <w:t>жіберу;</w:t>
            </w:r>
          </w:p>
          <w:p>
            <w:pPr>
              <w:pStyle w:val="TableParagraph"/>
              <w:spacing w:line="273" w:lineRule="auto" w:before="33"/>
              <w:ind w:left="39" w:right="104"/>
              <w:rPr>
                <w:sz w:val="20"/>
              </w:rPr>
            </w:pPr>
            <w:r>
              <w:rPr>
                <w:sz w:val="20"/>
              </w:rPr>
              <w:t>11. несептің жаңадан алынған үлгісінің гемоглобинурия белгілерінің бар-жоғына көзбен шолып бағалау.</w:t>
            </w:r>
          </w:p>
        </w:tc>
      </w:tr>
    </w:tbl>
    <w:p>
      <w:pPr>
        <w:pStyle w:val="ListParagraph"/>
        <w:numPr>
          <w:ilvl w:val="0"/>
          <w:numId w:val="49"/>
        </w:numPr>
        <w:tabs>
          <w:tab w:pos="820" w:val="left" w:leader="none"/>
        </w:tabs>
        <w:spacing w:line="240" w:lineRule="auto" w:before="10" w:after="21"/>
        <w:ind w:left="819" w:right="0" w:hanging="281"/>
        <w:jc w:val="left"/>
        <w:rPr>
          <w:sz w:val="28"/>
        </w:rPr>
      </w:pPr>
      <w:r>
        <w:rPr>
          <w:sz w:val="28"/>
        </w:rPr>
        <w:t>Шегерілген гемолитиздік реакцияларды (асқынулар) диагностикалау мен</w:t>
      </w:r>
      <w:r>
        <w:rPr>
          <w:spacing w:val="-26"/>
          <w:sz w:val="28"/>
        </w:rPr>
        <w:t> </w:t>
      </w:r>
      <w:r>
        <w:rPr>
          <w:sz w:val="28"/>
        </w:rPr>
        <w:t>емдеу</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682"/>
        <w:gridCol w:w="2112"/>
        <w:gridCol w:w="3447"/>
        <w:gridCol w:w="1984"/>
      </w:tblGrid>
      <w:tr>
        <w:trPr>
          <w:trHeight w:val="333" w:hRule="atLeast"/>
        </w:trPr>
        <w:tc>
          <w:tcPr>
            <w:tcW w:w="9225" w:type="dxa"/>
            <w:gridSpan w:val="4"/>
          </w:tcPr>
          <w:p>
            <w:pPr>
              <w:pStyle w:val="TableParagraph"/>
              <w:spacing w:before="50"/>
              <w:rPr>
                <w:sz w:val="20"/>
              </w:rPr>
            </w:pPr>
            <w:r>
              <w:rPr>
                <w:sz w:val="20"/>
              </w:rPr>
              <w:t>2-кесте</w:t>
            </w:r>
          </w:p>
        </w:tc>
      </w:tr>
      <w:tr>
        <w:trPr>
          <w:trHeight w:val="333" w:hRule="atLeast"/>
        </w:trPr>
        <w:tc>
          <w:tcPr>
            <w:tcW w:w="9225" w:type="dxa"/>
            <w:gridSpan w:val="4"/>
          </w:tcPr>
          <w:p>
            <w:pPr>
              <w:pStyle w:val="TableParagraph"/>
              <w:spacing w:before="50"/>
              <w:rPr>
                <w:sz w:val="20"/>
              </w:rPr>
            </w:pPr>
            <w:r>
              <w:rPr>
                <w:sz w:val="20"/>
              </w:rPr>
              <w:t>Шегерілген гемолиздік реакциялар (асқынулар)</w:t>
            </w:r>
          </w:p>
        </w:tc>
      </w:tr>
      <w:tr>
        <w:trPr>
          <w:trHeight w:val="333" w:hRule="atLeast"/>
        </w:trPr>
        <w:tc>
          <w:tcPr>
            <w:tcW w:w="1682" w:type="dxa"/>
          </w:tcPr>
          <w:p>
            <w:pPr>
              <w:pStyle w:val="TableParagraph"/>
              <w:spacing w:before="50"/>
              <w:rPr>
                <w:sz w:val="20"/>
              </w:rPr>
            </w:pPr>
            <w:r>
              <w:rPr>
                <w:sz w:val="20"/>
              </w:rPr>
              <w:t>Асқынудың атауы</w:t>
            </w:r>
          </w:p>
        </w:tc>
        <w:tc>
          <w:tcPr>
            <w:tcW w:w="2112" w:type="dxa"/>
          </w:tcPr>
          <w:p>
            <w:pPr>
              <w:pStyle w:val="TableParagraph"/>
              <w:spacing w:before="50"/>
              <w:ind w:left="39"/>
              <w:rPr>
                <w:sz w:val="20"/>
              </w:rPr>
            </w:pPr>
            <w:r>
              <w:rPr>
                <w:sz w:val="20"/>
              </w:rPr>
              <w:t>Белгілері</w:t>
            </w:r>
          </w:p>
        </w:tc>
        <w:tc>
          <w:tcPr>
            <w:tcW w:w="3447" w:type="dxa"/>
          </w:tcPr>
          <w:p>
            <w:pPr>
              <w:pStyle w:val="TableParagraph"/>
              <w:spacing w:before="50"/>
              <w:ind w:left="39"/>
              <w:rPr>
                <w:sz w:val="20"/>
              </w:rPr>
            </w:pPr>
            <w:r>
              <w:rPr>
                <w:sz w:val="20"/>
              </w:rPr>
              <w:t>Болжамды себебі</w:t>
            </w:r>
          </w:p>
        </w:tc>
        <w:tc>
          <w:tcPr>
            <w:tcW w:w="1984" w:type="dxa"/>
          </w:tcPr>
          <w:p>
            <w:pPr>
              <w:pStyle w:val="TableParagraph"/>
              <w:spacing w:before="50"/>
              <w:ind w:left="39"/>
              <w:rPr>
                <w:sz w:val="20"/>
              </w:rPr>
            </w:pPr>
            <w:r>
              <w:rPr>
                <w:sz w:val="20"/>
              </w:rPr>
              <w:t>Емдік іс-шаралар</w:t>
            </w:r>
          </w:p>
        </w:tc>
      </w:tr>
      <w:tr>
        <w:trPr>
          <w:trHeight w:val="333" w:hRule="atLeast"/>
        </w:trPr>
        <w:tc>
          <w:tcPr>
            <w:tcW w:w="1682" w:type="dxa"/>
          </w:tcPr>
          <w:p>
            <w:pPr>
              <w:pStyle w:val="TableParagraph"/>
              <w:spacing w:before="50"/>
              <w:rPr>
                <w:sz w:val="20"/>
              </w:rPr>
            </w:pPr>
            <w:r>
              <w:rPr>
                <w:sz w:val="20"/>
              </w:rPr>
              <w:t>1</w:t>
            </w:r>
          </w:p>
        </w:tc>
        <w:tc>
          <w:tcPr>
            <w:tcW w:w="2112" w:type="dxa"/>
          </w:tcPr>
          <w:p>
            <w:pPr>
              <w:pStyle w:val="TableParagraph"/>
              <w:spacing w:before="50"/>
              <w:ind w:left="39"/>
              <w:rPr>
                <w:sz w:val="20"/>
              </w:rPr>
            </w:pPr>
            <w:r>
              <w:rPr>
                <w:sz w:val="20"/>
              </w:rPr>
              <w:t>2</w:t>
            </w:r>
          </w:p>
        </w:tc>
        <w:tc>
          <w:tcPr>
            <w:tcW w:w="3447" w:type="dxa"/>
          </w:tcPr>
          <w:p>
            <w:pPr>
              <w:pStyle w:val="TableParagraph"/>
              <w:spacing w:before="50"/>
              <w:ind w:left="39"/>
              <w:rPr>
                <w:sz w:val="20"/>
              </w:rPr>
            </w:pPr>
            <w:r>
              <w:rPr>
                <w:sz w:val="20"/>
              </w:rPr>
              <w:t>3</w:t>
            </w:r>
          </w:p>
        </w:tc>
        <w:tc>
          <w:tcPr>
            <w:tcW w:w="1984" w:type="dxa"/>
          </w:tcPr>
          <w:p>
            <w:pPr>
              <w:pStyle w:val="TableParagraph"/>
              <w:spacing w:before="50"/>
              <w:ind w:left="39"/>
              <w:rPr>
                <w:sz w:val="20"/>
              </w:rPr>
            </w:pPr>
            <w:r>
              <w:rPr>
                <w:sz w:val="20"/>
              </w:rPr>
              <w:t>4</w:t>
            </w:r>
          </w:p>
        </w:tc>
      </w:tr>
      <w:tr>
        <w:trPr>
          <w:trHeight w:val="1386" w:hRule="atLeast"/>
        </w:trPr>
        <w:tc>
          <w:tcPr>
            <w:tcW w:w="1682" w:type="dxa"/>
          </w:tcPr>
          <w:p>
            <w:pPr>
              <w:pStyle w:val="TableParagraph"/>
              <w:spacing w:before="3"/>
              <w:ind w:left="0"/>
              <w:rPr>
                <w:sz w:val="27"/>
              </w:rPr>
            </w:pPr>
          </w:p>
          <w:p>
            <w:pPr>
              <w:pStyle w:val="TableParagraph"/>
              <w:spacing w:line="273" w:lineRule="auto" w:before="0"/>
              <w:ind w:right="562"/>
              <w:jc w:val="both"/>
              <w:rPr>
                <w:sz w:val="20"/>
              </w:rPr>
            </w:pPr>
            <w:r>
              <w:rPr>
                <w:sz w:val="20"/>
              </w:rPr>
              <w:t>шегерілген гемолиздік реакция</w:t>
            </w:r>
          </w:p>
        </w:tc>
        <w:tc>
          <w:tcPr>
            <w:tcW w:w="2112" w:type="dxa"/>
          </w:tcPr>
          <w:p>
            <w:pPr>
              <w:pStyle w:val="TableParagraph"/>
              <w:tabs>
                <w:tab w:pos="764" w:val="left" w:leader="none"/>
                <w:tab w:pos="1751" w:val="left" w:leader="none"/>
              </w:tabs>
              <w:spacing w:line="276" w:lineRule="auto" w:before="50"/>
              <w:ind w:left="39" w:right="30"/>
              <w:rPr>
                <w:sz w:val="20"/>
              </w:rPr>
            </w:pPr>
            <w:r>
              <w:rPr>
                <w:sz w:val="20"/>
              </w:rPr>
              <w:t>Трансфузиядан кейінгі </w:t>
            </w:r>
            <w:r>
              <w:rPr>
                <w:spacing w:val="8"/>
                <w:sz w:val="20"/>
              </w:rPr>
              <w:t>5-10</w:t>
              <w:tab/>
              <w:t>күннен</w:t>
              <w:tab/>
            </w:r>
            <w:r>
              <w:rPr>
                <w:sz w:val="20"/>
              </w:rPr>
              <w:t>соң</w:t>
            </w:r>
          </w:p>
          <w:p>
            <w:pPr>
              <w:pStyle w:val="TableParagraph"/>
              <w:spacing w:line="228" w:lineRule="exact" w:before="0"/>
              <w:ind w:left="39"/>
              <w:rPr>
                <w:sz w:val="20"/>
              </w:rPr>
            </w:pPr>
            <w:r>
              <w:rPr>
                <w:sz w:val="20"/>
              </w:rPr>
              <w:t>-температура</w:t>
            </w:r>
          </w:p>
          <w:p>
            <w:pPr>
              <w:pStyle w:val="TableParagraph"/>
              <w:numPr>
                <w:ilvl w:val="0"/>
                <w:numId w:val="54"/>
              </w:numPr>
              <w:tabs>
                <w:tab w:pos="1242" w:val="left" w:leader="none"/>
                <w:tab w:pos="1243" w:val="left" w:leader="none"/>
              </w:tabs>
              <w:spacing w:line="240" w:lineRule="auto" w:before="33" w:after="0"/>
              <w:ind w:left="1242" w:right="0" w:hanging="1204"/>
              <w:jc w:val="left"/>
              <w:rPr>
                <w:sz w:val="20"/>
              </w:rPr>
            </w:pPr>
            <w:r>
              <w:rPr>
                <w:sz w:val="20"/>
              </w:rPr>
              <w:t>а н е м и</w:t>
            </w:r>
            <w:r>
              <w:rPr>
                <w:spacing w:val="-35"/>
                <w:sz w:val="20"/>
              </w:rPr>
              <w:t> </w:t>
            </w:r>
            <w:r>
              <w:rPr>
                <w:sz w:val="20"/>
              </w:rPr>
              <w:t>я</w:t>
            </w:r>
          </w:p>
          <w:p>
            <w:pPr>
              <w:pStyle w:val="TableParagraph"/>
              <w:numPr>
                <w:ilvl w:val="0"/>
                <w:numId w:val="54"/>
              </w:numPr>
              <w:tabs>
                <w:tab w:pos="157" w:val="left" w:leader="none"/>
              </w:tabs>
              <w:spacing w:line="240" w:lineRule="auto" w:before="33" w:after="0"/>
              <w:ind w:left="156" w:right="0" w:hanging="118"/>
              <w:jc w:val="left"/>
              <w:rPr>
                <w:sz w:val="20"/>
              </w:rPr>
            </w:pPr>
            <w:r>
              <w:rPr>
                <w:sz w:val="20"/>
              </w:rPr>
              <w:t>сары</w:t>
            </w:r>
            <w:r>
              <w:rPr>
                <w:spacing w:val="-2"/>
                <w:sz w:val="20"/>
              </w:rPr>
              <w:t> </w:t>
            </w:r>
            <w:r>
              <w:rPr>
                <w:sz w:val="20"/>
              </w:rPr>
              <w:t>ауру</w:t>
            </w:r>
          </w:p>
        </w:tc>
        <w:tc>
          <w:tcPr>
            <w:tcW w:w="3447" w:type="dxa"/>
          </w:tcPr>
          <w:p>
            <w:pPr>
              <w:pStyle w:val="TableParagraph"/>
              <w:tabs>
                <w:tab w:pos="1124" w:val="left" w:leader="none"/>
                <w:tab w:pos="2031" w:val="left" w:leader="none"/>
                <w:tab w:pos="2445" w:val="left" w:leader="none"/>
              </w:tabs>
              <w:spacing w:line="273" w:lineRule="auto" w:before="181"/>
              <w:ind w:left="39" w:right="279"/>
              <w:rPr>
                <w:sz w:val="20"/>
              </w:rPr>
            </w:pPr>
            <w:r>
              <w:rPr>
                <w:sz w:val="20"/>
              </w:rPr>
              <w:t>АВО </w:t>
            </w:r>
            <w:r>
              <w:rPr>
                <w:spacing w:val="2"/>
                <w:sz w:val="20"/>
              </w:rPr>
              <w:t>топтық жүйесі, Кидд, Келл, </w:t>
            </w:r>
            <w:r>
              <w:rPr>
                <w:spacing w:val="12"/>
                <w:sz w:val="20"/>
              </w:rPr>
              <w:t>Даффи</w:t>
              <w:tab/>
            </w:r>
            <w:r>
              <w:rPr>
                <w:spacing w:val="13"/>
                <w:sz w:val="20"/>
              </w:rPr>
              <w:t>бойынша</w:t>
              <w:tab/>
              <w:tab/>
            </w:r>
            <w:r>
              <w:rPr>
                <w:spacing w:val="12"/>
                <w:sz w:val="20"/>
              </w:rPr>
              <w:t>сирек </w:t>
            </w:r>
            <w:r>
              <w:rPr>
                <w:spacing w:val="3"/>
                <w:sz w:val="20"/>
              </w:rPr>
              <w:t>сәйкеспеушілікпен</w:t>
              <w:tab/>
              <w:t>байланысты </w:t>
            </w:r>
            <w:r>
              <w:rPr>
                <w:sz w:val="20"/>
              </w:rPr>
              <w:t>аллоиммунизация</w:t>
            </w:r>
          </w:p>
        </w:tc>
        <w:tc>
          <w:tcPr>
            <w:tcW w:w="1984" w:type="dxa"/>
          </w:tcPr>
          <w:p>
            <w:pPr>
              <w:pStyle w:val="TableParagraph"/>
              <w:spacing w:before="0"/>
              <w:ind w:left="0"/>
              <w:rPr>
                <w:sz w:val="22"/>
              </w:rPr>
            </w:pPr>
          </w:p>
          <w:p>
            <w:pPr>
              <w:pStyle w:val="TableParagraph"/>
              <w:tabs>
                <w:tab w:pos="1120" w:val="left" w:leader="none"/>
              </w:tabs>
              <w:spacing w:line="273" w:lineRule="auto" w:before="191"/>
              <w:ind w:left="39" w:right="333"/>
              <w:rPr>
                <w:sz w:val="20"/>
              </w:rPr>
            </w:pPr>
            <w:r>
              <w:rPr>
                <w:spacing w:val="9"/>
                <w:sz w:val="20"/>
              </w:rPr>
              <w:t>Емдеуді</w:t>
              <w:tab/>
            </w:r>
            <w:r>
              <w:rPr>
                <w:spacing w:val="5"/>
                <w:sz w:val="20"/>
              </w:rPr>
              <w:t>талап </w:t>
            </w:r>
            <w:r>
              <w:rPr>
                <w:sz w:val="20"/>
              </w:rPr>
              <w:t>етпейді</w:t>
            </w:r>
          </w:p>
        </w:tc>
      </w:tr>
      <w:tr>
        <w:trPr>
          <w:trHeight w:val="1649" w:hRule="atLeast"/>
        </w:trPr>
        <w:tc>
          <w:tcPr>
            <w:tcW w:w="1682" w:type="dxa"/>
          </w:tcPr>
          <w:p>
            <w:pPr>
              <w:pStyle w:val="TableParagraph"/>
              <w:spacing w:before="0"/>
              <w:ind w:left="0"/>
              <w:rPr>
                <w:sz w:val="22"/>
              </w:rPr>
            </w:pPr>
          </w:p>
          <w:p>
            <w:pPr>
              <w:pStyle w:val="TableParagraph"/>
              <w:spacing w:before="1"/>
              <w:ind w:left="0"/>
              <w:rPr>
                <w:sz w:val="28"/>
              </w:rPr>
            </w:pPr>
          </w:p>
          <w:p>
            <w:pPr>
              <w:pStyle w:val="TableParagraph"/>
              <w:spacing w:line="276" w:lineRule="auto" w:before="0"/>
              <w:ind w:right="11"/>
              <w:rPr>
                <w:sz w:val="20"/>
              </w:rPr>
            </w:pPr>
            <w:r>
              <w:rPr>
                <w:sz w:val="20"/>
              </w:rPr>
              <w:t>Трансфузиялаудан кейінгі пурпура</w:t>
            </w:r>
          </w:p>
        </w:tc>
        <w:tc>
          <w:tcPr>
            <w:tcW w:w="2112" w:type="dxa"/>
          </w:tcPr>
          <w:p>
            <w:pPr>
              <w:pStyle w:val="TableParagraph"/>
              <w:tabs>
                <w:tab w:pos="1062" w:val="left" w:leader="none"/>
              </w:tabs>
              <w:spacing w:line="273" w:lineRule="auto" w:before="181"/>
              <w:ind w:left="39" w:right="90"/>
              <w:rPr>
                <w:sz w:val="20"/>
              </w:rPr>
            </w:pPr>
            <w:r>
              <w:rPr>
                <w:sz w:val="20"/>
              </w:rPr>
              <w:t>Трансфузиядан кейінгі </w:t>
            </w:r>
            <w:r>
              <w:rPr>
                <w:spacing w:val="2"/>
                <w:sz w:val="20"/>
              </w:rPr>
              <w:t>5-10 күннен </w:t>
            </w:r>
            <w:r>
              <w:rPr>
                <w:sz w:val="20"/>
              </w:rPr>
              <w:t>соң қан </w:t>
            </w:r>
            <w:r>
              <w:rPr>
                <w:spacing w:val="8"/>
                <w:sz w:val="20"/>
              </w:rPr>
              <w:t>кетудің</w:t>
              <w:tab/>
              <w:t>жоғары </w:t>
            </w:r>
            <w:r>
              <w:rPr>
                <w:spacing w:val="15"/>
                <w:sz w:val="20"/>
              </w:rPr>
              <w:t>тенденциясы </w:t>
            </w:r>
            <w:r>
              <w:rPr>
                <w:sz w:val="20"/>
              </w:rPr>
              <w:t>тромбоцитопения</w:t>
            </w:r>
          </w:p>
        </w:tc>
        <w:tc>
          <w:tcPr>
            <w:tcW w:w="3447" w:type="dxa"/>
          </w:tcPr>
          <w:p>
            <w:pPr>
              <w:pStyle w:val="TableParagraph"/>
              <w:spacing w:before="0"/>
              <w:ind w:left="0"/>
              <w:rPr>
                <w:sz w:val="22"/>
              </w:rPr>
            </w:pPr>
          </w:p>
          <w:p>
            <w:pPr>
              <w:pStyle w:val="TableParagraph"/>
              <w:spacing w:before="1"/>
              <w:ind w:left="0"/>
              <w:rPr>
                <w:sz w:val="28"/>
              </w:rPr>
            </w:pPr>
          </w:p>
          <w:p>
            <w:pPr>
              <w:pStyle w:val="TableParagraph"/>
              <w:tabs>
                <w:tab w:pos="1705" w:val="left" w:leader="none"/>
              </w:tabs>
              <w:spacing w:line="276" w:lineRule="auto" w:before="0"/>
              <w:ind w:left="39" w:right="279"/>
              <w:rPr>
                <w:sz w:val="20"/>
              </w:rPr>
            </w:pPr>
            <w:r>
              <w:rPr>
                <w:spacing w:val="2"/>
                <w:sz w:val="20"/>
              </w:rPr>
              <w:t>эритроциттерді,</w:t>
              <w:tab/>
              <w:t>тромбоциттерді, </w:t>
            </w:r>
            <w:r>
              <w:rPr>
                <w:sz w:val="20"/>
              </w:rPr>
              <w:t>әйелдерге жиірек</w:t>
            </w:r>
            <w:r>
              <w:rPr>
                <w:spacing w:val="-4"/>
                <w:sz w:val="20"/>
              </w:rPr>
              <w:t> </w:t>
            </w:r>
            <w:r>
              <w:rPr>
                <w:sz w:val="20"/>
              </w:rPr>
              <w:t>құю</w:t>
            </w:r>
          </w:p>
        </w:tc>
        <w:tc>
          <w:tcPr>
            <w:tcW w:w="1984" w:type="dxa"/>
          </w:tcPr>
          <w:p>
            <w:pPr>
              <w:pStyle w:val="TableParagraph"/>
              <w:spacing w:before="50"/>
              <w:ind w:left="39"/>
              <w:jc w:val="both"/>
              <w:rPr>
                <w:sz w:val="20"/>
              </w:rPr>
            </w:pPr>
            <w:r>
              <w:rPr>
                <w:sz w:val="20"/>
              </w:rPr>
              <w:t>1     </w:t>
            </w:r>
            <w:r>
              <w:rPr>
                <w:spacing w:val="40"/>
                <w:sz w:val="20"/>
              </w:rPr>
              <w:t> </w:t>
            </w:r>
            <w:r>
              <w:rPr>
                <w:sz w:val="20"/>
              </w:rPr>
              <w:t>.</w:t>
            </w:r>
          </w:p>
          <w:p>
            <w:pPr>
              <w:pStyle w:val="TableParagraph"/>
              <w:spacing w:line="273" w:lineRule="auto" w:before="33"/>
              <w:ind w:left="39" w:right="30"/>
              <w:jc w:val="both"/>
              <w:rPr>
                <w:sz w:val="20"/>
              </w:rPr>
            </w:pPr>
            <w:r>
              <w:rPr>
                <w:spacing w:val="-1"/>
                <w:sz w:val="20"/>
              </w:rPr>
              <w:t>кортикостероидтердің </w:t>
            </w:r>
            <w:r>
              <w:rPr>
                <w:spacing w:val="5"/>
                <w:sz w:val="20"/>
              </w:rPr>
              <w:t>жоғары     </w:t>
            </w:r>
            <w:r>
              <w:rPr>
                <w:spacing w:val="3"/>
                <w:sz w:val="20"/>
              </w:rPr>
              <w:t>дозалары </w:t>
            </w:r>
            <w:r>
              <w:rPr>
                <w:sz w:val="20"/>
              </w:rPr>
              <w:t>2</w:t>
            </w:r>
            <w:r>
              <w:rPr>
                <w:spacing w:val="40"/>
                <w:sz w:val="20"/>
              </w:rPr>
              <w:t> </w:t>
            </w:r>
            <w:r>
              <w:rPr>
                <w:sz w:val="20"/>
              </w:rPr>
              <w:t>.</w:t>
            </w:r>
          </w:p>
          <w:p>
            <w:pPr>
              <w:pStyle w:val="TableParagraph"/>
              <w:spacing w:before="3"/>
              <w:ind w:left="39"/>
              <w:rPr>
                <w:sz w:val="20"/>
              </w:rPr>
            </w:pPr>
            <w:r>
              <w:rPr>
                <w:sz w:val="20"/>
              </w:rPr>
              <w:t>Иммуноглобулиндер</w:t>
            </w:r>
          </w:p>
          <w:p>
            <w:pPr>
              <w:pStyle w:val="TableParagraph"/>
              <w:spacing w:before="34"/>
              <w:ind w:left="39"/>
              <w:rPr>
                <w:sz w:val="20"/>
              </w:rPr>
            </w:pPr>
            <w:r>
              <w:rPr>
                <w:sz w:val="20"/>
              </w:rPr>
              <w:t>3. Плазма алмасу</w:t>
            </w:r>
          </w:p>
        </w:tc>
      </w:tr>
      <w:tr>
        <w:trPr>
          <w:trHeight w:val="2176" w:hRule="atLeast"/>
        </w:trPr>
        <w:tc>
          <w:tcPr>
            <w:tcW w:w="1682" w:type="dxa"/>
          </w:tcPr>
          <w:p>
            <w:pPr>
              <w:pStyle w:val="TableParagraph"/>
              <w:spacing w:before="0"/>
              <w:ind w:left="0"/>
              <w:rPr>
                <w:sz w:val="22"/>
              </w:rPr>
            </w:pPr>
          </w:p>
          <w:p>
            <w:pPr>
              <w:pStyle w:val="TableParagraph"/>
              <w:spacing w:before="0"/>
              <w:ind w:left="0"/>
              <w:rPr>
                <w:sz w:val="22"/>
              </w:rPr>
            </w:pPr>
          </w:p>
          <w:p>
            <w:pPr>
              <w:pStyle w:val="TableParagraph"/>
              <w:spacing w:before="6"/>
              <w:ind w:left="0"/>
              <w:rPr>
                <w:sz w:val="17"/>
              </w:rPr>
            </w:pPr>
          </w:p>
          <w:p>
            <w:pPr>
              <w:pStyle w:val="TableParagraph"/>
              <w:spacing w:line="273" w:lineRule="auto" w:before="0"/>
              <w:rPr>
                <w:sz w:val="20"/>
              </w:rPr>
            </w:pPr>
            <w:r>
              <w:rPr>
                <w:sz w:val="20"/>
              </w:rPr>
              <w:t>Трансплантант қожайынға қарсы ауыруы</w:t>
            </w:r>
          </w:p>
        </w:tc>
        <w:tc>
          <w:tcPr>
            <w:tcW w:w="2112" w:type="dxa"/>
          </w:tcPr>
          <w:p>
            <w:pPr>
              <w:pStyle w:val="TableParagraph"/>
              <w:tabs>
                <w:tab w:pos="823" w:val="left" w:leader="none"/>
                <w:tab w:pos="1756" w:val="left" w:leader="none"/>
              </w:tabs>
              <w:spacing w:line="273" w:lineRule="auto" w:before="50"/>
              <w:ind w:left="39" w:right="30"/>
              <w:rPr>
                <w:sz w:val="20"/>
              </w:rPr>
            </w:pPr>
            <w:r>
              <w:rPr>
                <w:sz w:val="20"/>
              </w:rPr>
              <w:t>Трансфузиядан кейінгі </w:t>
            </w:r>
            <w:r>
              <w:rPr>
                <w:spacing w:val="6"/>
                <w:sz w:val="20"/>
              </w:rPr>
              <w:t>10-12</w:t>
              <w:tab/>
              <w:t>күннен</w:t>
              <w:tab/>
            </w:r>
            <w:r>
              <w:rPr>
                <w:sz w:val="20"/>
              </w:rPr>
              <w:t>соң қ</w:t>
            </w:r>
            <w:r>
              <w:rPr>
                <w:spacing w:val="26"/>
                <w:sz w:val="20"/>
              </w:rPr>
              <w:t> </w:t>
            </w:r>
            <w:r>
              <w:rPr>
                <w:sz w:val="20"/>
              </w:rPr>
              <w:t>ы</w:t>
            </w:r>
            <w:r>
              <w:rPr>
                <w:spacing w:val="26"/>
                <w:sz w:val="20"/>
              </w:rPr>
              <w:t> </w:t>
            </w:r>
            <w:r>
              <w:rPr>
                <w:sz w:val="20"/>
              </w:rPr>
              <w:t>з</w:t>
            </w:r>
            <w:r>
              <w:rPr>
                <w:spacing w:val="26"/>
                <w:sz w:val="20"/>
              </w:rPr>
              <w:t> </w:t>
            </w:r>
            <w:r>
              <w:rPr>
                <w:sz w:val="20"/>
              </w:rPr>
              <w:t>б</w:t>
            </w:r>
            <w:r>
              <w:rPr>
                <w:spacing w:val="26"/>
                <w:sz w:val="20"/>
              </w:rPr>
              <w:t> </w:t>
            </w:r>
            <w:r>
              <w:rPr>
                <w:sz w:val="20"/>
              </w:rPr>
              <w:t>а</w:t>
            </w:r>
          </w:p>
          <w:p>
            <w:pPr>
              <w:pStyle w:val="TableParagraph"/>
              <w:tabs>
                <w:tab w:pos="648" w:val="left" w:leader="none"/>
                <w:tab w:pos="1492" w:val="left" w:leader="none"/>
              </w:tabs>
              <w:spacing w:line="273" w:lineRule="auto" w:before="3"/>
              <w:ind w:left="39" w:right="262"/>
              <w:rPr>
                <w:sz w:val="20"/>
              </w:rPr>
            </w:pPr>
            <w:r>
              <w:rPr>
                <w:spacing w:val="8"/>
                <w:sz w:val="20"/>
              </w:rPr>
              <w:t>тері</w:t>
              <w:tab/>
            </w:r>
            <w:r>
              <w:rPr>
                <w:spacing w:val="9"/>
                <w:sz w:val="20"/>
              </w:rPr>
              <w:t>бөртуі</w:t>
              <w:tab/>
            </w:r>
            <w:r>
              <w:rPr>
                <w:sz w:val="20"/>
              </w:rPr>
              <w:t>мен </w:t>
            </w:r>
            <w:r>
              <w:rPr>
                <w:spacing w:val="16"/>
                <w:sz w:val="20"/>
              </w:rPr>
              <w:t>десквамация</w:t>
            </w:r>
          </w:p>
          <w:p>
            <w:pPr>
              <w:pStyle w:val="TableParagraph"/>
              <w:tabs>
                <w:tab w:pos="1633" w:val="left" w:leader="none"/>
              </w:tabs>
              <w:spacing w:before="2"/>
              <w:ind w:left="39"/>
              <w:rPr>
                <w:sz w:val="20"/>
              </w:rPr>
            </w:pPr>
            <w:r>
              <w:rPr>
                <w:sz w:val="20"/>
              </w:rPr>
              <w:t>і</w:t>
            </w:r>
            <w:r>
              <w:rPr>
                <w:spacing w:val="23"/>
                <w:sz w:val="20"/>
              </w:rPr>
              <w:t> </w:t>
            </w:r>
            <w:r>
              <w:rPr>
                <w:sz w:val="20"/>
              </w:rPr>
              <w:t>ш</w:t>
              <w:tab/>
              <w:t>ө т</w:t>
            </w:r>
            <w:r>
              <w:rPr>
                <w:spacing w:val="-2"/>
                <w:sz w:val="20"/>
              </w:rPr>
              <w:t> </w:t>
            </w:r>
            <w:r>
              <w:rPr>
                <w:sz w:val="20"/>
              </w:rPr>
              <w:t>у</w:t>
            </w:r>
          </w:p>
          <w:p>
            <w:pPr>
              <w:pStyle w:val="TableParagraph"/>
              <w:spacing w:line="273" w:lineRule="auto" w:before="34"/>
              <w:ind w:left="39" w:right="848"/>
              <w:rPr>
                <w:sz w:val="20"/>
              </w:rPr>
            </w:pPr>
            <w:r>
              <w:rPr>
                <w:smallCaps/>
                <w:w w:val="88"/>
                <w:sz w:val="20"/>
              </w:rPr>
              <w:t>г</w:t>
            </w:r>
            <w:r>
              <w:rPr>
                <w:smallCaps w:val="0"/>
                <w:spacing w:val="-4"/>
                <w:sz w:val="20"/>
              </w:rPr>
              <w:t> </w:t>
            </w:r>
            <w:r>
              <w:rPr>
                <w:smallCaps w:val="0"/>
                <w:sz w:val="20"/>
              </w:rPr>
              <w:t>е</w:t>
            </w:r>
            <w:r>
              <w:rPr>
                <w:smallCaps w:val="0"/>
                <w:spacing w:val="-5"/>
                <w:sz w:val="20"/>
              </w:rPr>
              <w:t> </w:t>
            </w:r>
            <w:r>
              <w:rPr>
                <w:smallCaps w:val="0"/>
                <w:sz w:val="20"/>
              </w:rPr>
              <w:t>п</w:t>
            </w:r>
            <w:r>
              <w:rPr>
                <w:smallCaps w:val="0"/>
                <w:spacing w:val="-4"/>
                <w:sz w:val="20"/>
              </w:rPr>
              <w:t> </w:t>
            </w:r>
            <w:r>
              <w:rPr>
                <w:smallCaps w:val="0"/>
                <w:sz w:val="20"/>
              </w:rPr>
              <w:t>а</w:t>
            </w:r>
            <w:r>
              <w:rPr>
                <w:smallCaps w:val="0"/>
                <w:spacing w:val="-5"/>
                <w:sz w:val="20"/>
              </w:rPr>
              <w:t> </w:t>
            </w:r>
            <w:r>
              <w:rPr>
                <w:smallCaps w:val="0"/>
                <w:sz w:val="20"/>
              </w:rPr>
              <w:t>т</w:t>
            </w:r>
            <w:r>
              <w:rPr>
                <w:smallCaps w:val="0"/>
                <w:spacing w:val="-4"/>
                <w:sz w:val="20"/>
              </w:rPr>
              <w:t> </w:t>
            </w:r>
            <w:r>
              <w:rPr>
                <w:smallCaps w:val="0"/>
                <w:sz w:val="20"/>
              </w:rPr>
              <w:t>и</w:t>
            </w:r>
            <w:r>
              <w:rPr>
                <w:smallCaps w:val="0"/>
                <w:spacing w:val="-4"/>
                <w:sz w:val="20"/>
              </w:rPr>
              <w:t> </w:t>
            </w:r>
            <w:r>
              <w:rPr>
                <w:smallCaps w:val="0"/>
                <w:sz w:val="20"/>
              </w:rPr>
              <w:t>т </w:t>
            </w:r>
            <w:r>
              <w:rPr>
                <w:smallCaps w:val="0"/>
                <w:spacing w:val="-1"/>
                <w:sz w:val="20"/>
              </w:rPr>
              <w:t>панцитопения</w:t>
            </w:r>
          </w:p>
        </w:tc>
        <w:tc>
          <w:tcPr>
            <w:tcW w:w="3447" w:type="dxa"/>
          </w:tcPr>
          <w:p>
            <w:pPr>
              <w:pStyle w:val="TableParagraph"/>
              <w:tabs>
                <w:tab w:pos="1341" w:val="left" w:leader="none"/>
                <w:tab w:pos="2775" w:val="left" w:leader="none"/>
              </w:tabs>
              <w:spacing w:line="273" w:lineRule="auto" w:before="50"/>
              <w:ind w:left="39" w:right="279"/>
              <w:rPr>
                <w:sz w:val="20"/>
              </w:rPr>
            </w:pPr>
            <w:r>
              <w:rPr>
                <w:sz w:val="20"/>
              </w:rPr>
              <w:t>Сүйек кемігін ауыстырғаннан кейін </w:t>
            </w:r>
            <w:r>
              <w:rPr>
                <w:spacing w:val="8"/>
                <w:sz w:val="20"/>
              </w:rPr>
              <w:t>иммундық</w:t>
              <w:tab/>
              <w:t>тапшылығы</w:t>
              <w:tab/>
            </w:r>
            <w:r>
              <w:rPr>
                <w:spacing w:val="6"/>
                <w:sz w:val="20"/>
              </w:rPr>
              <w:t>бар </w:t>
            </w:r>
            <w:r>
              <w:rPr>
                <w:spacing w:val="62"/>
                <w:sz w:val="20"/>
              </w:rPr>
              <w:t> </w:t>
            </w:r>
            <w:r>
              <w:rPr>
                <w:sz w:val="20"/>
              </w:rPr>
              <w:t>р</w:t>
            </w:r>
            <w:r>
              <w:rPr>
                <w:spacing w:val="-23"/>
                <w:sz w:val="20"/>
              </w:rPr>
              <w:t> </w:t>
            </w:r>
            <w:r>
              <w:rPr>
                <w:sz w:val="20"/>
              </w:rPr>
              <w:t>е</w:t>
            </w:r>
            <w:r>
              <w:rPr>
                <w:spacing w:val="-23"/>
                <w:sz w:val="20"/>
              </w:rPr>
              <w:t> </w:t>
            </w:r>
            <w:r>
              <w:rPr>
                <w:sz w:val="20"/>
              </w:rPr>
              <w:t>ц</w:t>
            </w:r>
            <w:r>
              <w:rPr>
                <w:spacing w:val="-23"/>
                <w:sz w:val="20"/>
              </w:rPr>
              <w:t> </w:t>
            </w:r>
            <w:r>
              <w:rPr>
                <w:sz w:val="20"/>
              </w:rPr>
              <w:t>и</w:t>
            </w:r>
            <w:r>
              <w:rPr>
                <w:spacing w:val="-23"/>
                <w:sz w:val="20"/>
              </w:rPr>
              <w:t> </w:t>
            </w:r>
            <w:r>
              <w:rPr>
                <w:sz w:val="20"/>
              </w:rPr>
              <w:t>п</w:t>
            </w:r>
            <w:r>
              <w:rPr>
                <w:spacing w:val="-23"/>
                <w:sz w:val="20"/>
              </w:rPr>
              <w:t> </w:t>
            </w:r>
            <w:r>
              <w:rPr>
                <w:sz w:val="20"/>
              </w:rPr>
              <w:t>и</w:t>
            </w:r>
            <w:r>
              <w:rPr>
                <w:spacing w:val="-23"/>
                <w:sz w:val="20"/>
              </w:rPr>
              <w:t> </w:t>
            </w:r>
            <w:r>
              <w:rPr>
                <w:sz w:val="20"/>
              </w:rPr>
              <w:t>е</w:t>
            </w:r>
            <w:r>
              <w:rPr>
                <w:spacing w:val="-23"/>
                <w:sz w:val="20"/>
              </w:rPr>
              <w:t> </w:t>
            </w:r>
            <w:r>
              <w:rPr>
                <w:sz w:val="20"/>
              </w:rPr>
              <w:t>н</w:t>
            </w:r>
            <w:r>
              <w:rPr>
                <w:spacing w:val="-23"/>
                <w:sz w:val="20"/>
              </w:rPr>
              <w:t> </w:t>
            </w:r>
            <w:r>
              <w:rPr>
                <w:sz w:val="20"/>
              </w:rPr>
              <w:t>т</w:t>
            </w:r>
            <w:r>
              <w:rPr>
                <w:spacing w:val="-23"/>
                <w:sz w:val="20"/>
              </w:rPr>
              <w:t> </w:t>
            </w:r>
            <w:r>
              <w:rPr>
                <w:sz w:val="20"/>
              </w:rPr>
              <w:t>т</w:t>
            </w:r>
            <w:r>
              <w:rPr>
                <w:spacing w:val="-23"/>
                <w:sz w:val="20"/>
              </w:rPr>
              <w:t> </w:t>
            </w:r>
            <w:r>
              <w:rPr>
                <w:sz w:val="20"/>
              </w:rPr>
              <w:t>е</w:t>
            </w:r>
            <w:r>
              <w:rPr>
                <w:spacing w:val="-23"/>
                <w:sz w:val="20"/>
              </w:rPr>
              <w:t> </w:t>
            </w:r>
            <w:r>
              <w:rPr>
                <w:sz w:val="20"/>
              </w:rPr>
              <w:t>р</w:t>
            </w:r>
            <w:r>
              <w:rPr>
                <w:spacing w:val="-23"/>
                <w:sz w:val="20"/>
              </w:rPr>
              <w:t> </w:t>
            </w:r>
            <w:r>
              <w:rPr>
                <w:sz w:val="20"/>
              </w:rPr>
              <w:t>д</w:t>
            </w:r>
            <w:r>
              <w:rPr>
                <w:spacing w:val="-23"/>
                <w:sz w:val="20"/>
              </w:rPr>
              <w:t> </w:t>
            </w:r>
            <w:r>
              <w:rPr>
                <w:sz w:val="20"/>
              </w:rPr>
              <w:t>е</w:t>
            </w:r>
            <w:r>
              <w:rPr>
                <w:spacing w:val="-23"/>
                <w:sz w:val="20"/>
              </w:rPr>
              <w:t> </w:t>
            </w:r>
            <w:r>
              <w:rPr>
                <w:sz w:val="20"/>
              </w:rPr>
              <w:t>;</w:t>
            </w:r>
          </w:p>
          <w:p>
            <w:pPr>
              <w:pStyle w:val="TableParagraph"/>
              <w:tabs>
                <w:tab w:pos="1484" w:val="left" w:leader="none"/>
                <w:tab w:pos="1772" w:val="left" w:leader="none"/>
                <w:tab w:pos="2160" w:val="left" w:leader="none"/>
              </w:tabs>
              <w:spacing w:line="273" w:lineRule="auto" w:before="3"/>
              <w:ind w:left="39" w:right="105"/>
              <w:rPr>
                <w:sz w:val="20"/>
              </w:rPr>
            </w:pPr>
            <w:r>
              <w:rPr>
                <w:sz w:val="20"/>
              </w:rPr>
              <w:t>Тіндік үлгі бойынша (адамның HLA- </w:t>
            </w:r>
            <w:r>
              <w:rPr>
                <w:spacing w:val="5"/>
                <w:sz w:val="20"/>
              </w:rPr>
              <w:t>антигендерінің</w:t>
              <w:tab/>
              <w:tab/>
              <w:t>лейкоциттері) </w:t>
            </w:r>
            <w:r>
              <w:rPr>
                <w:sz w:val="20"/>
              </w:rPr>
              <w:t>үйлесімді тұлғалардан, әдетте қандас </w:t>
            </w:r>
            <w:r>
              <w:rPr>
                <w:spacing w:val="9"/>
                <w:sz w:val="20"/>
              </w:rPr>
              <w:t>туыстардан</w:t>
              <w:tab/>
            </w:r>
            <w:r>
              <w:rPr>
                <w:spacing w:val="7"/>
                <w:sz w:val="20"/>
              </w:rPr>
              <w:t>қан</w:t>
              <w:tab/>
            </w:r>
            <w:r>
              <w:rPr>
                <w:spacing w:val="9"/>
                <w:sz w:val="20"/>
              </w:rPr>
              <w:t>құйылған </w:t>
            </w:r>
            <w:r>
              <w:rPr>
                <w:sz w:val="20"/>
              </w:rPr>
              <w:t>иммунокомпетентті</w:t>
            </w:r>
            <w:r>
              <w:rPr>
                <w:spacing w:val="-4"/>
                <w:sz w:val="20"/>
              </w:rPr>
              <w:t> </w:t>
            </w:r>
            <w:r>
              <w:rPr>
                <w:sz w:val="20"/>
              </w:rPr>
              <w:t>науқастарда</w:t>
            </w:r>
          </w:p>
        </w:tc>
        <w:tc>
          <w:tcPr>
            <w:tcW w:w="1984"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9"/>
              </w:rPr>
            </w:pPr>
          </w:p>
          <w:p>
            <w:pPr>
              <w:pStyle w:val="TableParagraph"/>
              <w:tabs>
                <w:tab w:pos="886" w:val="left" w:leader="none"/>
              </w:tabs>
              <w:spacing w:line="273" w:lineRule="auto" w:before="0"/>
              <w:ind w:left="39" w:right="265"/>
              <w:rPr>
                <w:sz w:val="20"/>
              </w:rPr>
            </w:pPr>
            <w:r>
              <w:rPr>
                <w:spacing w:val="5"/>
                <w:sz w:val="20"/>
              </w:rPr>
              <w:t>Тиімді</w:t>
              <w:tab/>
            </w:r>
            <w:r>
              <w:rPr>
                <w:spacing w:val="3"/>
                <w:sz w:val="20"/>
              </w:rPr>
              <w:t>емдеудің </w:t>
            </w:r>
            <w:r>
              <w:rPr>
                <w:sz w:val="20"/>
              </w:rPr>
              <w:t>жолы</w:t>
            </w:r>
            <w:r>
              <w:rPr>
                <w:spacing w:val="-2"/>
                <w:sz w:val="20"/>
              </w:rPr>
              <w:t> </w:t>
            </w:r>
            <w:r>
              <w:rPr>
                <w:sz w:val="20"/>
              </w:rPr>
              <w:t>жоқ</w:t>
            </w:r>
          </w:p>
        </w:tc>
      </w:tr>
      <w:tr>
        <w:trPr>
          <w:trHeight w:val="1386" w:hRule="atLeast"/>
        </w:trPr>
        <w:tc>
          <w:tcPr>
            <w:tcW w:w="1682" w:type="dxa"/>
          </w:tcPr>
          <w:p>
            <w:pPr>
              <w:pStyle w:val="TableParagraph"/>
              <w:spacing w:before="0"/>
              <w:ind w:left="0"/>
              <w:rPr>
                <w:sz w:val="22"/>
              </w:rPr>
            </w:pPr>
          </w:p>
          <w:p>
            <w:pPr>
              <w:pStyle w:val="TableParagraph"/>
              <w:spacing w:line="276" w:lineRule="auto" w:before="191"/>
              <w:rPr>
                <w:sz w:val="20"/>
              </w:rPr>
            </w:pPr>
            <w:r>
              <w:rPr>
                <w:sz w:val="20"/>
              </w:rPr>
              <w:t>Темірдің артық жүктемесі</w:t>
            </w:r>
          </w:p>
        </w:tc>
        <w:tc>
          <w:tcPr>
            <w:tcW w:w="2112" w:type="dxa"/>
          </w:tcPr>
          <w:p>
            <w:pPr>
              <w:pStyle w:val="TableParagraph"/>
              <w:tabs>
                <w:tab w:pos="1003" w:val="left" w:leader="none"/>
                <w:tab w:pos="1328" w:val="left" w:leader="none"/>
              </w:tabs>
              <w:spacing w:line="273" w:lineRule="auto" w:before="50"/>
              <w:ind w:left="39" w:right="30"/>
              <w:rPr>
                <w:sz w:val="20"/>
              </w:rPr>
            </w:pPr>
            <w:r>
              <w:rPr>
                <w:sz w:val="20"/>
              </w:rPr>
              <w:t>Трансфузиядан тәуелді </w:t>
            </w:r>
            <w:r>
              <w:rPr>
                <w:spacing w:val="3"/>
                <w:sz w:val="20"/>
              </w:rPr>
              <w:t>науқастарда</w:t>
              <w:tab/>
              <w:t>жүрек </w:t>
            </w:r>
            <w:r>
              <w:rPr>
                <w:spacing w:val="18"/>
                <w:sz w:val="20"/>
              </w:rPr>
              <w:t>және</w:t>
              <w:tab/>
            </w:r>
            <w:r>
              <w:rPr>
                <w:spacing w:val="19"/>
                <w:sz w:val="20"/>
              </w:rPr>
              <w:t>бауыр </w:t>
            </w:r>
            <w:r>
              <w:rPr>
                <w:sz w:val="20"/>
              </w:rPr>
              <w:t>функциясының бұзылу белгілері</w:t>
            </w:r>
          </w:p>
        </w:tc>
        <w:tc>
          <w:tcPr>
            <w:tcW w:w="3447" w:type="dxa"/>
          </w:tcPr>
          <w:p>
            <w:pPr>
              <w:pStyle w:val="TableParagraph"/>
              <w:spacing w:before="0"/>
              <w:ind w:left="0"/>
              <w:rPr>
                <w:sz w:val="22"/>
              </w:rPr>
            </w:pPr>
          </w:p>
          <w:p>
            <w:pPr>
              <w:pStyle w:val="TableParagraph"/>
              <w:spacing w:before="1"/>
              <w:ind w:left="0"/>
              <w:rPr>
                <w:sz w:val="28"/>
              </w:rPr>
            </w:pPr>
          </w:p>
          <w:p>
            <w:pPr>
              <w:pStyle w:val="TableParagraph"/>
              <w:spacing w:before="0"/>
              <w:ind w:left="39"/>
              <w:rPr>
                <w:sz w:val="20"/>
              </w:rPr>
            </w:pPr>
            <w:r>
              <w:rPr>
                <w:sz w:val="20"/>
              </w:rPr>
              <w:t>эритоциттерді көлемді құю</w:t>
            </w:r>
          </w:p>
        </w:tc>
        <w:tc>
          <w:tcPr>
            <w:tcW w:w="1984" w:type="dxa"/>
          </w:tcPr>
          <w:p>
            <w:pPr>
              <w:pStyle w:val="TableParagraph"/>
              <w:spacing w:before="2"/>
              <w:ind w:left="0"/>
              <w:rPr>
                <w:sz w:val="27"/>
              </w:rPr>
            </w:pPr>
          </w:p>
          <w:p>
            <w:pPr>
              <w:pStyle w:val="TableParagraph"/>
              <w:numPr>
                <w:ilvl w:val="0"/>
                <w:numId w:val="55"/>
              </w:numPr>
              <w:tabs>
                <w:tab w:pos="372" w:val="left" w:leader="none"/>
                <w:tab w:pos="1370" w:val="left" w:leader="none"/>
              </w:tabs>
              <w:spacing w:line="273" w:lineRule="auto" w:before="1" w:after="0"/>
              <w:ind w:left="39" w:right="29" w:firstLine="0"/>
              <w:jc w:val="left"/>
              <w:rPr>
                <w:sz w:val="20"/>
              </w:rPr>
            </w:pPr>
            <w:r>
              <w:rPr>
                <w:spacing w:val="3"/>
                <w:sz w:val="20"/>
              </w:rPr>
              <w:t>Трансфузиялық </w:t>
            </w:r>
            <w:r>
              <w:rPr>
                <w:spacing w:val="4"/>
                <w:sz w:val="20"/>
              </w:rPr>
              <w:t>терапияны</w:t>
              <w:tab/>
            </w:r>
            <w:r>
              <w:rPr>
                <w:sz w:val="20"/>
              </w:rPr>
              <w:t>түзету</w:t>
            </w:r>
          </w:p>
          <w:p>
            <w:pPr>
              <w:pStyle w:val="TableParagraph"/>
              <w:numPr>
                <w:ilvl w:val="0"/>
                <w:numId w:val="55"/>
              </w:numPr>
              <w:tabs>
                <w:tab w:pos="240" w:val="left" w:leader="none"/>
              </w:tabs>
              <w:spacing w:line="240" w:lineRule="auto" w:before="2" w:after="0"/>
              <w:ind w:left="239" w:right="0" w:hanging="201"/>
              <w:jc w:val="left"/>
              <w:rPr>
                <w:sz w:val="20"/>
              </w:rPr>
            </w:pPr>
            <w:r>
              <w:rPr>
                <w:sz w:val="20"/>
              </w:rPr>
              <w:t>Симптомдық</w:t>
            </w:r>
            <w:r>
              <w:rPr>
                <w:spacing w:val="-7"/>
                <w:sz w:val="20"/>
              </w:rPr>
              <w:t> </w:t>
            </w:r>
            <w:r>
              <w:rPr>
                <w:sz w:val="20"/>
              </w:rPr>
              <w:t>емдеу</w:t>
            </w:r>
          </w:p>
        </w:tc>
      </w:tr>
    </w:tbl>
    <w:p>
      <w:pPr>
        <w:spacing w:line="273" w:lineRule="auto" w:before="25"/>
        <w:ind w:left="6371" w:right="1865" w:firstLine="0"/>
        <w:jc w:val="center"/>
        <w:rPr>
          <w:sz w:val="20"/>
        </w:rPr>
      </w:pPr>
      <w:r>
        <w:rPr>
          <w:sz w:val="20"/>
        </w:rPr>
        <w:t>Қанды, оның компоненттерін құю қағидаларына</w:t>
      </w:r>
    </w:p>
    <w:p>
      <w:pPr>
        <w:spacing w:before="2"/>
        <w:ind w:left="6371" w:right="1811" w:firstLine="0"/>
        <w:jc w:val="center"/>
        <w:rPr>
          <w:sz w:val="20"/>
        </w:rPr>
      </w:pPr>
      <w:r>
        <w:rPr>
          <w:sz w:val="20"/>
        </w:rPr>
        <w:t>2-қосымша</w:t>
      </w:r>
    </w:p>
    <w:p>
      <w:pPr>
        <w:pStyle w:val="BodyText"/>
        <w:spacing w:before="7"/>
        <w:ind w:left="0"/>
        <w:rPr>
          <w:sz w:val="27"/>
        </w:rPr>
      </w:pPr>
    </w:p>
    <w:p>
      <w:pPr>
        <w:pStyle w:val="Heading1"/>
        <w:spacing w:line="280" w:lineRule="auto" w:before="0"/>
        <w:ind w:right="1243"/>
      </w:pPr>
      <w:r>
        <w:rPr>
          <w:w w:val="95"/>
        </w:rPr>
        <w:t>Адамның қан топтарының үйлесімділігін ескере отырып, донорлық қан </w:t>
      </w:r>
      <w:r>
        <w:rPr/>
        <w:t>компонентінің қан тобын таңдау сызбасы</w:t>
      </w:r>
    </w:p>
    <w:p>
      <w:pPr>
        <w:pStyle w:val="BodyText"/>
        <w:spacing w:before="4"/>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992"/>
        <w:gridCol w:w="1704"/>
        <w:gridCol w:w="1596"/>
        <w:gridCol w:w="1283"/>
        <w:gridCol w:w="552"/>
        <w:gridCol w:w="3095"/>
      </w:tblGrid>
      <w:tr>
        <w:trPr>
          <w:trHeight w:val="333" w:hRule="atLeast"/>
        </w:trPr>
        <w:tc>
          <w:tcPr>
            <w:tcW w:w="9222" w:type="dxa"/>
            <w:gridSpan w:val="6"/>
          </w:tcPr>
          <w:p>
            <w:pPr>
              <w:pStyle w:val="TableParagraph"/>
              <w:spacing w:before="50"/>
              <w:rPr>
                <w:sz w:val="20"/>
              </w:rPr>
            </w:pPr>
            <w:r>
              <w:rPr>
                <w:sz w:val="20"/>
              </w:rPr>
              <w:t>1-кесте. Донор мен реципиент қанының АВ0 жүйесі бойынша үйлесімділік сызбасы</w:t>
            </w:r>
          </w:p>
        </w:tc>
      </w:tr>
      <w:tr>
        <w:trPr>
          <w:trHeight w:val="333" w:hRule="atLeast"/>
        </w:trPr>
        <w:tc>
          <w:tcPr>
            <w:tcW w:w="2696" w:type="dxa"/>
            <w:gridSpan w:val="2"/>
            <w:vMerge w:val="restart"/>
          </w:tcPr>
          <w:p>
            <w:pPr>
              <w:pStyle w:val="TableParagraph"/>
              <w:spacing w:before="3"/>
              <w:ind w:left="0"/>
              <w:rPr>
                <w:b/>
                <w:sz w:val="19"/>
              </w:rPr>
            </w:pPr>
          </w:p>
          <w:p>
            <w:pPr>
              <w:pStyle w:val="TableParagraph"/>
              <w:spacing w:before="0"/>
              <w:rPr>
                <w:sz w:val="20"/>
              </w:rPr>
            </w:pPr>
            <w:r>
              <w:rPr>
                <w:sz w:val="20"/>
              </w:rPr>
              <w:t>Қан тобы</w:t>
            </w:r>
          </w:p>
        </w:tc>
        <w:tc>
          <w:tcPr>
            <w:tcW w:w="6526" w:type="dxa"/>
            <w:gridSpan w:val="4"/>
          </w:tcPr>
          <w:p>
            <w:pPr>
              <w:pStyle w:val="TableParagraph"/>
              <w:spacing w:before="50"/>
              <w:ind w:left="41"/>
              <w:rPr>
                <w:sz w:val="20"/>
              </w:rPr>
            </w:pPr>
            <w:r>
              <w:rPr>
                <w:sz w:val="20"/>
              </w:rPr>
              <w:t>Донор</w:t>
            </w:r>
          </w:p>
        </w:tc>
      </w:tr>
      <w:tr>
        <w:trPr>
          <w:trHeight w:val="333" w:hRule="atLeast"/>
        </w:trPr>
        <w:tc>
          <w:tcPr>
            <w:tcW w:w="2696" w:type="dxa"/>
            <w:gridSpan w:val="2"/>
            <w:vMerge/>
            <w:tcBorders>
              <w:top w:val="nil"/>
            </w:tcBorders>
          </w:tcPr>
          <w:p>
            <w:pPr>
              <w:rPr>
                <w:sz w:val="2"/>
                <w:szCs w:val="2"/>
              </w:rPr>
            </w:pPr>
          </w:p>
        </w:tc>
        <w:tc>
          <w:tcPr>
            <w:tcW w:w="1596" w:type="dxa"/>
          </w:tcPr>
          <w:p>
            <w:pPr>
              <w:pStyle w:val="TableParagraph"/>
              <w:spacing w:before="50"/>
              <w:ind w:left="41"/>
              <w:rPr>
                <w:sz w:val="20"/>
              </w:rPr>
            </w:pPr>
            <w:r>
              <w:rPr>
                <w:sz w:val="20"/>
              </w:rPr>
              <w:t>О</w:t>
            </w:r>
          </w:p>
        </w:tc>
        <w:tc>
          <w:tcPr>
            <w:tcW w:w="1283" w:type="dxa"/>
          </w:tcPr>
          <w:p>
            <w:pPr>
              <w:pStyle w:val="TableParagraph"/>
              <w:spacing w:before="50"/>
              <w:ind w:left="41"/>
              <w:rPr>
                <w:sz w:val="20"/>
              </w:rPr>
            </w:pPr>
            <w:r>
              <w:rPr>
                <w:sz w:val="20"/>
              </w:rPr>
              <w:t>А</w:t>
            </w:r>
          </w:p>
        </w:tc>
        <w:tc>
          <w:tcPr>
            <w:tcW w:w="552" w:type="dxa"/>
          </w:tcPr>
          <w:p>
            <w:pPr>
              <w:pStyle w:val="TableParagraph"/>
              <w:spacing w:before="50"/>
              <w:ind w:left="42"/>
              <w:rPr>
                <w:sz w:val="20"/>
              </w:rPr>
            </w:pPr>
            <w:r>
              <w:rPr>
                <w:sz w:val="20"/>
              </w:rPr>
              <w:t>В</w:t>
            </w:r>
          </w:p>
        </w:tc>
        <w:tc>
          <w:tcPr>
            <w:tcW w:w="3095" w:type="dxa"/>
          </w:tcPr>
          <w:p>
            <w:pPr>
              <w:pStyle w:val="TableParagraph"/>
              <w:spacing w:before="50"/>
              <w:ind w:left="42"/>
              <w:rPr>
                <w:sz w:val="20"/>
              </w:rPr>
            </w:pPr>
            <w:r>
              <w:rPr>
                <w:sz w:val="20"/>
              </w:rPr>
              <w:t>АВ</w:t>
            </w:r>
          </w:p>
        </w:tc>
      </w:tr>
      <w:tr>
        <w:trPr>
          <w:trHeight w:val="333" w:hRule="atLeast"/>
        </w:trPr>
        <w:tc>
          <w:tcPr>
            <w:tcW w:w="992" w:type="dxa"/>
            <w:vMerge w:val="restart"/>
          </w:tcPr>
          <w:p>
            <w:pPr>
              <w:pStyle w:val="TableParagraph"/>
              <w:spacing w:before="0"/>
              <w:ind w:left="0"/>
              <w:rPr>
                <w:b/>
                <w:sz w:val="22"/>
              </w:rPr>
            </w:pPr>
          </w:p>
          <w:p>
            <w:pPr>
              <w:pStyle w:val="TableParagraph"/>
              <w:spacing w:before="1"/>
              <w:ind w:left="0"/>
              <w:rPr>
                <w:b/>
                <w:sz w:val="27"/>
              </w:rPr>
            </w:pPr>
          </w:p>
          <w:p>
            <w:pPr>
              <w:pStyle w:val="TableParagraph"/>
              <w:spacing w:before="1"/>
              <w:rPr>
                <w:sz w:val="20"/>
              </w:rPr>
            </w:pPr>
            <w:r>
              <w:rPr>
                <w:sz w:val="20"/>
              </w:rPr>
              <w:t>Реципиент</w:t>
            </w:r>
          </w:p>
        </w:tc>
        <w:tc>
          <w:tcPr>
            <w:tcW w:w="1704" w:type="dxa"/>
          </w:tcPr>
          <w:p>
            <w:pPr>
              <w:pStyle w:val="TableParagraph"/>
              <w:spacing w:before="50"/>
              <w:rPr>
                <w:sz w:val="20"/>
              </w:rPr>
            </w:pPr>
            <w:r>
              <w:rPr>
                <w:sz w:val="20"/>
              </w:rPr>
              <w:t>О</w:t>
            </w:r>
          </w:p>
        </w:tc>
        <w:tc>
          <w:tcPr>
            <w:tcW w:w="1596" w:type="dxa"/>
          </w:tcPr>
          <w:p>
            <w:pPr>
              <w:pStyle w:val="TableParagraph"/>
              <w:spacing w:before="50"/>
              <w:ind w:left="41"/>
              <w:rPr>
                <w:sz w:val="20"/>
              </w:rPr>
            </w:pPr>
            <w:r>
              <w:rPr>
                <w:sz w:val="20"/>
              </w:rPr>
              <w:t>Иә</w:t>
            </w:r>
          </w:p>
        </w:tc>
        <w:tc>
          <w:tcPr>
            <w:tcW w:w="1283" w:type="dxa"/>
          </w:tcPr>
          <w:p>
            <w:pPr>
              <w:pStyle w:val="TableParagraph"/>
              <w:spacing w:before="0"/>
              <w:ind w:left="0"/>
              <w:rPr>
                <w:sz w:val="20"/>
              </w:rPr>
            </w:pPr>
          </w:p>
        </w:tc>
        <w:tc>
          <w:tcPr>
            <w:tcW w:w="552" w:type="dxa"/>
          </w:tcPr>
          <w:p>
            <w:pPr>
              <w:pStyle w:val="TableParagraph"/>
              <w:spacing w:before="0"/>
              <w:ind w:left="0"/>
              <w:rPr>
                <w:sz w:val="20"/>
              </w:rPr>
            </w:pPr>
          </w:p>
        </w:tc>
        <w:tc>
          <w:tcPr>
            <w:tcW w:w="3095" w:type="dxa"/>
          </w:tcPr>
          <w:p>
            <w:pPr>
              <w:pStyle w:val="TableParagraph"/>
              <w:spacing w:before="0"/>
              <w:ind w:left="0"/>
              <w:rPr>
                <w:sz w:val="20"/>
              </w:rPr>
            </w:pPr>
          </w:p>
        </w:tc>
      </w:tr>
      <w:tr>
        <w:trPr>
          <w:trHeight w:val="333" w:hRule="atLeast"/>
        </w:trPr>
        <w:tc>
          <w:tcPr>
            <w:tcW w:w="992" w:type="dxa"/>
            <w:vMerge/>
            <w:tcBorders>
              <w:top w:val="nil"/>
            </w:tcBorders>
          </w:tcPr>
          <w:p>
            <w:pPr>
              <w:rPr>
                <w:sz w:val="2"/>
                <w:szCs w:val="2"/>
              </w:rPr>
            </w:pPr>
          </w:p>
        </w:tc>
        <w:tc>
          <w:tcPr>
            <w:tcW w:w="1704" w:type="dxa"/>
          </w:tcPr>
          <w:p>
            <w:pPr>
              <w:pStyle w:val="TableParagraph"/>
              <w:spacing w:before="50"/>
              <w:rPr>
                <w:sz w:val="20"/>
              </w:rPr>
            </w:pPr>
            <w:r>
              <w:rPr>
                <w:sz w:val="20"/>
              </w:rPr>
              <w:t>А</w:t>
            </w:r>
          </w:p>
        </w:tc>
        <w:tc>
          <w:tcPr>
            <w:tcW w:w="1596" w:type="dxa"/>
          </w:tcPr>
          <w:p>
            <w:pPr>
              <w:pStyle w:val="TableParagraph"/>
              <w:spacing w:before="50"/>
              <w:ind w:left="41"/>
              <w:rPr>
                <w:sz w:val="20"/>
              </w:rPr>
            </w:pPr>
            <w:r>
              <w:rPr>
                <w:sz w:val="20"/>
              </w:rPr>
              <w:t>Иә</w:t>
            </w:r>
          </w:p>
        </w:tc>
        <w:tc>
          <w:tcPr>
            <w:tcW w:w="1283" w:type="dxa"/>
          </w:tcPr>
          <w:p>
            <w:pPr>
              <w:pStyle w:val="TableParagraph"/>
              <w:spacing w:before="50"/>
              <w:ind w:left="41"/>
              <w:rPr>
                <w:sz w:val="20"/>
              </w:rPr>
            </w:pPr>
            <w:r>
              <w:rPr>
                <w:sz w:val="20"/>
              </w:rPr>
              <w:t>Иә</w:t>
            </w:r>
          </w:p>
        </w:tc>
        <w:tc>
          <w:tcPr>
            <w:tcW w:w="552" w:type="dxa"/>
          </w:tcPr>
          <w:p>
            <w:pPr>
              <w:pStyle w:val="TableParagraph"/>
              <w:spacing w:before="0"/>
              <w:ind w:left="0"/>
              <w:rPr>
                <w:sz w:val="20"/>
              </w:rPr>
            </w:pPr>
          </w:p>
        </w:tc>
        <w:tc>
          <w:tcPr>
            <w:tcW w:w="3095" w:type="dxa"/>
          </w:tcPr>
          <w:p>
            <w:pPr>
              <w:pStyle w:val="TableParagraph"/>
              <w:spacing w:before="0"/>
              <w:ind w:left="0"/>
              <w:rPr>
                <w:sz w:val="20"/>
              </w:rPr>
            </w:pPr>
          </w:p>
        </w:tc>
      </w:tr>
      <w:tr>
        <w:trPr>
          <w:trHeight w:val="333" w:hRule="atLeast"/>
        </w:trPr>
        <w:tc>
          <w:tcPr>
            <w:tcW w:w="992" w:type="dxa"/>
            <w:vMerge/>
            <w:tcBorders>
              <w:top w:val="nil"/>
            </w:tcBorders>
          </w:tcPr>
          <w:p>
            <w:pPr>
              <w:rPr>
                <w:sz w:val="2"/>
                <w:szCs w:val="2"/>
              </w:rPr>
            </w:pPr>
          </w:p>
        </w:tc>
        <w:tc>
          <w:tcPr>
            <w:tcW w:w="1704" w:type="dxa"/>
          </w:tcPr>
          <w:p>
            <w:pPr>
              <w:pStyle w:val="TableParagraph"/>
              <w:spacing w:before="50"/>
              <w:rPr>
                <w:sz w:val="20"/>
              </w:rPr>
            </w:pPr>
            <w:r>
              <w:rPr>
                <w:sz w:val="20"/>
              </w:rPr>
              <w:t>В</w:t>
            </w:r>
          </w:p>
        </w:tc>
        <w:tc>
          <w:tcPr>
            <w:tcW w:w="1596" w:type="dxa"/>
          </w:tcPr>
          <w:p>
            <w:pPr>
              <w:pStyle w:val="TableParagraph"/>
              <w:spacing w:before="50"/>
              <w:ind w:left="41"/>
              <w:rPr>
                <w:sz w:val="20"/>
              </w:rPr>
            </w:pPr>
            <w:r>
              <w:rPr>
                <w:sz w:val="20"/>
              </w:rPr>
              <w:t>Иә</w:t>
            </w:r>
          </w:p>
        </w:tc>
        <w:tc>
          <w:tcPr>
            <w:tcW w:w="1283" w:type="dxa"/>
          </w:tcPr>
          <w:p>
            <w:pPr>
              <w:pStyle w:val="TableParagraph"/>
              <w:spacing w:before="0"/>
              <w:ind w:left="0"/>
              <w:rPr>
                <w:sz w:val="20"/>
              </w:rPr>
            </w:pPr>
          </w:p>
        </w:tc>
        <w:tc>
          <w:tcPr>
            <w:tcW w:w="552" w:type="dxa"/>
          </w:tcPr>
          <w:p>
            <w:pPr>
              <w:pStyle w:val="TableParagraph"/>
              <w:spacing w:before="50"/>
              <w:ind w:left="42"/>
              <w:rPr>
                <w:sz w:val="20"/>
              </w:rPr>
            </w:pPr>
            <w:r>
              <w:rPr>
                <w:sz w:val="20"/>
              </w:rPr>
              <w:t>Иә</w:t>
            </w:r>
          </w:p>
        </w:tc>
        <w:tc>
          <w:tcPr>
            <w:tcW w:w="3095" w:type="dxa"/>
          </w:tcPr>
          <w:p>
            <w:pPr>
              <w:pStyle w:val="TableParagraph"/>
              <w:spacing w:before="0"/>
              <w:ind w:left="0"/>
              <w:rPr>
                <w:sz w:val="20"/>
              </w:rPr>
            </w:pPr>
          </w:p>
        </w:tc>
      </w:tr>
      <w:tr>
        <w:trPr>
          <w:trHeight w:val="333" w:hRule="atLeast"/>
        </w:trPr>
        <w:tc>
          <w:tcPr>
            <w:tcW w:w="992" w:type="dxa"/>
            <w:vMerge/>
            <w:tcBorders>
              <w:top w:val="nil"/>
            </w:tcBorders>
          </w:tcPr>
          <w:p>
            <w:pPr>
              <w:rPr>
                <w:sz w:val="2"/>
                <w:szCs w:val="2"/>
              </w:rPr>
            </w:pPr>
          </w:p>
        </w:tc>
        <w:tc>
          <w:tcPr>
            <w:tcW w:w="1704" w:type="dxa"/>
          </w:tcPr>
          <w:p>
            <w:pPr>
              <w:pStyle w:val="TableParagraph"/>
              <w:spacing w:before="50"/>
              <w:rPr>
                <w:sz w:val="20"/>
              </w:rPr>
            </w:pPr>
            <w:r>
              <w:rPr>
                <w:sz w:val="20"/>
              </w:rPr>
              <w:t>АВ</w:t>
            </w:r>
          </w:p>
        </w:tc>
        <w:tc>
          <w:tcPr>
            <w:tcW w:w="1596" w:type="dxa"/>
          </w:tcPr>
          <w:p>
            <w:pPr>
              <w:pStyle w:val="TableParagraph"/>
              <w:spacing w:before="50"/>
              <w:ind w:left="41"/>
              <w:rPr>
                <w:sz w:val="20"/>
              </w:rPr>
            </w:pPr>
            <w:r>
              <w:rPr>
                <w:sz w:val="20"/>
              </w:rPr>
              <w:t>Иә</w:t>
            </w:r>
          </w:p>
        </w:tc>
        <w:tc>
          <w:tcPr>
            <w:tcW w:w="1283" w:type="dxa"/>
          </w:tcPr>
          <w:p>
            <w:pPr>
              <w:pStyle w:val="TableParagraph"/>
              <w:spacing w:before="50"/>
              <w:ind w:left="41"/>
              <w:rPr>
                <w:sz w:val="20"/>
              </w:rPr>
            </w:pPr>
            <w:r>
              <w:rPr>
                <w:sz w:val="20"/>
              </w:rPr>
              <w:t>Иә</w:t>
            </w:r>
          </w:p>
        </w:tc>
        <w:tc>
          <w:tcPr>
            <w:tcW w:w="552" w:type="dxa"/>
          </w:tcPr>
          <w:p>
            <w:pPr>
              <w:pStyle w:val="TableParagraph"/>
              <w:spacing w:before="50"/>
              <w:ind w:left="42"/>
              <w:rPr>
                <w:sz w:val="20"/>
              </w:rPr>
            </w:pPr>
            <w:r>
              <w:rPr>
                <w:sz w:val="20"/>
              </w:rPr>
              <w:t>Иә</w:t>
            </w:r>
          </w:p>
        </w:tc>
        <w:tc>
          <w:tcPr>
            <w:tcW w:w="3095" w:type="dxa"/>
          </w:tcPr>
          <w:p>
            <w:pPr>
              <w:pStyle w:val="TableParagraph"/>
              <w:spacing w:before="50"/>
              <w:ind w:left="42"/>
              <w:rPr>
                <w:sz w:val="20"/>
              </w:rPr>
            </w:pPr>
            <w:r>
              <w:rPr>
                <w:sz w:val="20"/>
              </w:rPr>
              <w:t>Иә</w:t>
            </w:r>
          </w:p>
        </w:tc>
      </w:tr>
      <w:tr>
        <w:trPr>
          <w:trHeight w:val="641" w:hRule="atLeast"/>
        </w:trPr>
        <w:tc>
          <w:tcPr>
            <w:tcW w:w="9222" w:type="dxa"/>
            <w:gridSpan w:val="6"/>
            <w:tcBorders>
              <w:bottom w:val="nil"/>
            </w:tcBorders>
          </w:tcPr>
          <w:p>
            <w:pPr>
              <w:pStyle w:val="TableParagraph"/>
              <w:spacing w:before="0"/>
              <w:ind w:left="0"/>
              <w:rPr>
                <w:sz w:val="20"/>
              </w:rPr>
            </w:pPr>
          </w:p>
        </w:tc>
      </w:tr>
    </w:tbl>
    <w:p>
      <w:pPr>
        <w:spacing w:after="0"/>
        <w:rPr>
          <w:sz w:val="20"/>
        </w:rPr>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992"/>
        <w:gridCol w:w="1704"/>
        <w:gridCol w:w="1596"/>
        <w:gridCol w:w="1533"/>
        <w:gridCol w:w="301"/>
        <w:gridCol w:w="3094"/>
      </w:tblGrid>
      <w:tr>
        <w:trPr>
          <w:trHeight w:val="845" w:hRule="atLeast"/>
        </w:trPr>
        <w:tc>
          <w:tcPr>
            <w:tcW w:w="9220" w:type="dxa"/>
            <w:gridSpan w:val="6"/>
            <w:tcBorders>
              <w:top w:val="nil"/>
            </w:tcBorders>
          </w:tcPr>
          <w:p>
            <w:pPr>
              <w:pStyle w:val="TableParagraph"/>
              <w:spacing w:before="11"/>
              <w:ind w:left="0"/>
              <w:rPr>
                <w:b/>
                <w:sz w:val="25"/>
              </w:rPr>
            </w:pPr>
          </w:p>
          <w:p>
            <w:pPr>
              <w:pStyle w:val="TableParagraph"/>
              <w:spacing w:line="273" w:lineRule="auto" w:before="0"/>
              <w:rPr>
                <w:sz w:val="20"/>
              </w:rPr>
            </w:pPr>
            <w:r>
              <w:rPr>
                <w:sz w:val="20"/>
              </w:rPr>
              <w:t>2-кесте. Қан копоненттерін ана - жаңа туған нәресте (ұрық) АВО жүйесінің антигендері жүйесі бойынша үйлеспегенде іріктеу сызбасы</w:t>
            </w:r>
          </w:p>
        </w:tc>
      </w:tr>
      <w:tr>
        <w:trPr>
          <w:trHeight w:val="333" w:hRule="atLeast"/>
        </w:trPr>
        <w:tc>
          <w:tcPr>
            <w:tcW w:w="992" w:type="dxa"/>
          </w:tcPr>
          <w:p>
            <w:pPr>
              <w:pStyle w:val="TableParagraph"/>
              <w:spacing w:before="50"/>
              <w:rPr>
                <w:sz w:val="20"/>
              </w:rPr>
            </w:pPr>
            <w:r>
              <w:rPr>
                <w:sz w:val="20"/>
              </w:rPr>
              <w:t>Ана</w:t>
            </w:r>
          </w:p>
        </w:tc>
        <w:tc>
          <w:tcPr>
            <w:tcW w:w="3300" w:type="dxa"/>
            <w:gridSpan w:val="2"/>
          </w:tcPr>
          <w:p>
            <w:pPr>
              <w:pStyle w:val="TableParagraph"/>
              <w:spacing w:before="50"/>
              <w:rPr>
                <w:sz w:val="20"/>
              </w:rPr>
            </w:pPr>
            <w:r>
              <w:rPr>
                <w:sz w:val="20"/>
              </w:rPr>
              <w:t>Жаңа туған нәресте</w:t>
            </w:r>
          </w:p>
        </w:tc>
        <w:tc>
          <w:tcPr>
            <w:tcW w:w="1834" w:type="dxa"/>
            <w:gridSpan w:val="2"/>
          </w:tcPr>
          <w:p>
            <w:pPr>
              <w:pStyle w:val="TableParagraph"/>
              <w:spacing w:before="50"/>
              <w:ind w:left="41"/>
              <w:rPr>
                <w:sz w:val="20"/>
              </w:rPr>
            </w:pPr>
            <w:r>
              <w:rPr>
                <w:sz w:val="20"/>
              </w:rPr>
              <w:t>Эритроциттер</w:t>
            </w:r>
          </w:p>
        </w:tc>
        <w:tc>
          <w:tcPr>
            <w:tcW w:w="3094" w:type="dxa"/>
          </w:tcPr>
          <w:p>
            <w:pPr>
              <w:pStyle w:val="TableParagraph"/>
              <w:spacing w:before="50"/>
              <w:ind w:left="43"/>
              <w:rPr>
                <w:sz w:val="20"/>
              </w:rPr>
            </w:pPr>
            <w:r>
              <w:rPr>
                <w:sz w:val="20"/>
              </w:rPr>
              <w:t>Плазма</w:t>
            </w:r>
          </w:p>
        </w:tc>
      </w:tr>
      <w:tr>
        <w:trPr>
          <w:trHeight w:val="333" w:hRule="atLeast"/>
        </w:trPr>
        <w:tc>
          <w:tcPr>
            <w:tcW w:w="992" w:type="dxa"/>
          </w:tcPr>
          <w:p>
            <w:pPr>
              <w:pStyle w:val="TableParagraph"/>
              <w:spacing w:before="50"/>
              <w:rPr>
                <w:sz w:val="20"/>
              </w:rPr>
            </w:pPr>
            <w:r>
              <w:rPr>
                <w:sz w:val="20"/>
              </w:rPr>
              <w:t>О</w:t>
            </w:r>
          </w:p>
        </w:tc>
        <w:tc>
          <w:tcPr>
            <w:tcW w:w="3300" w:type="dxa"/>
            <w:gridSpan w:val="2"/>
          </w:tcPr>
          <w:p>
            <w:pPr>
              <w:pStyle w:val="TableParagraph"/>
              <w:spacing w:before="50"/>
              <w:rPr>
                <w:sz w:val="20"/>
              </w:rPr>
            </w:pPr>
            <w:r>
              <w:rPr>
                <w:sz w:val="20"/>
              </w:rPr>
              <w:t>А</w:t>
            </w:r>
          </w:p>
        </w:tc>
        <w:tc>
          <w:tcPr>
            <w:tcW w:w="1834" w:type="dxa"/>
            <w:gridSpan w:val="2"/>
          </w:tcPr>
          <w:p>
            <w:pPr>
              <w:pStyle w:val="TableParagraph"/>
              <w:spacing w:before="50"/>
              <w:ind w:left="41"/>
              <w:rPr>
                <w:sz w:val="20"/>
              </w:rPr>
            </w:pPr>
            <w:r>
              <w:rPr>
                <w:sz w:val="20"/>
              </w:rPr>
              <w:t>О</w:t>
            </w:r>
          </w:p>
        </w:tc>
        <w:tc>
          <w:tcPr>
            <w:tcW w:w="3094" w:type="dxa"/>
          </w:tcPr>
          <w:p>
            <w:pPr>
              <w:pStyle w:val="TableParagraph"/>
              <w:spacing w:before="50"/>
              <w:ind w:left="43"/>
              <w:rPr>
                <w:sz w:val="20"/>
              </w:rPr>
            </w:pPr>
            <w:r>
              <w:rPr>
                <w:sz w:val="20"/>
              </w:rPr>
              <w:t>А</w:t>
            </w:r>
          </w:p>
        </w:tc>
      </w:tr>
      <w:tr>
        <w:trPr>
          <w:trHeight w:val="333" w:hRule="atLeast"/>
        </w:trPr>
        <w:tc>
          <w:tcPr>
            <w:tcW w:w="992" w:type="dxa"/>
          </w:tcPr>
          <w:p>
            <w:pPr>
              <w:pStyle w:val="TableParagraph"/>
              <w:spacing w:before="50"/>
              <w:rPr>
                <w:sz w:val="20"/>
              </w:rPr>
            </w:pPr>
            <w:r>
              <w:rPr>
                <w:sz w:val="20"/>
              </w:rPr>
              <w:t>О</w:t>
            </w:r>
          </w:p>
        </w:tc>
        <w:tc>
          <w:tcPr>
            <w:tcW w:w="3300" w:type="dxa"/>
            <w:gridSpan w:val="2"/>
          </w:tcPr>
          <w:p>
            <w:pPr>
              <w:pStyle w:val="TableParagraph"/>
              <w:spacing w:before="50"/>
              <w:rPr>
                <w:sz w:val="20"/>
              </w:rPr>
            </w:pPr>
            <w:r>
              <w:rPr>
                <w:sz w:val="20"/>
              </w:rPr>
              <w:t>В</w:t>
            </w:r>
          </w:p>
        </w:tc>
        <w:tc>
          <w:tcPr>
            <w:tcW w:w="1834" w:type="dxa"/>
            <w:gridSpan w:val="2"/>
          </w:tcPr>
          <w:p>
            <w:pPr>
              <w:pStyle w:val="TableParagraph"/>
              <w:spacing w:before="50"/>
              <w:ind w:left="41"/>
              <w:rPr>
                <w:sz w:val="20"/>
              </w:rPr>
            </w:pPr>
            <w:r>
              <w:rPr>
                <w:sz w:val="20"/>
              </w:rPr>
              <w:t>О</w:t>
            </w:r>
          </w:p>
        </w:tc>
        <w:tc>
          <w:tcPr>
            <w:tcW w:w="3094" w:type="dxa"/>
          </w:tcPr>
          <w:p>
            <w:pPr>
              <w:pStyle w:val="TableParagraph"/>
              <w:spacing w:before="50"/>
              <w:ind w:left="43"/>
              <w:rPr>
                <w:sz w:val="20"/>
              </w:rPr>
            </w:pPr>
            <w:r>
              <w:rPr>
                <w:sz w:val="20"/>
              </w:rPr>
              <w:t>В</w:t>
            </w:r>
          </w:p>
        </w:tc>
      </w:tr>
      <w:tr>
        <w:trPr>
          <w:trHeight w:val="333" w:hRule="atLeast"/>
        </w:trPr>
        <w:tc>
          <w:tcPr>
            <w:tcW w:w="992" w:type="dxa"/>
          </w:tcPr>
          <w:p>
            <w:pPr>
              <w:pStyle w:val="TableParagraph"/>
              <w:spacing w:before="50"/>
              <w:rPr>
                <w:sz w:val="20"/>
              </w:rPr>
            </w:pPr>
            <w:r>
              <w:rPr>
                <w:sz w:val="20"/>
              </w:rPr>
              <w:t>А</w:t>
            </w:r>
          </w:p>
        </w:tc>
        <w:tc>
          <w:tcPr>
            <w:tcW w:w="3300" w:type="dxa"/>
            <w:gridSpan w:val="2"/>
          </w:tcPr>
          <w:p>
            <w:pPr>
              <w:pStyle w:val="TableParagraph"/>
              <w:spacing w:before="50"/>
              <w:rPr>
                <w:sz w:val="20"/>
              </w:rPr>
            </w:pPr>
            <w:r>
              <w:rPr>
                <w:sz w:val="20"/>
              </w:rPr>
              <w:t>В</w:t>
            </w:r>
          </w:p>
        </w:tc>
        <w:tc>
          <w:tcPr>
            <w:tcW w:w="1834" w:type="dxa"/>
            <w:gridSpan w:val="2"/>
          </w:tcPr>
          <w:p>
            <w:pPr>
              <w:pStyle w:val="TableParagraph"/>
              <w:spacing w:before="50"/>
              <w:ind w:left="41"/>
              <w:rPr>
                <w:sz w:val="20"/>
              </w:rPr>
            </w:pPr>
            <w:r>
              <w:rPr>
                <w:sz w:val="20"/>
              </w:rPr>
              <w:t>О</w:t>
            </w:r>
          </w:p>
        </w:tc>
        <w:tc>
          <w:tcPr>
            <w:tcW w:w="3094" w:type="dxa"/>
          </w:tcPr>
          <w:p>
            <w:pPr>
              <w:pStyle w:val="TableParagraph"/>
              <w:spacing w:before="50"/>
              <w:ind w:left="43"/>
              <w:rPr>
                <w:sz w:val="20"/>
              </w:rPr>
            </w:pPr>
            <w:r>
              <w:rPr>
                <w:sz w:val="20"/>
              </w:rPr>
              <w:t>В</w:t>
            </w:r>
          </w:p>
        </w:tc>
      </w:tr>
      <w:tr>
        <w:trPr>
          <w:trHeight w:val="333" w:hRule="atLeast"/>
        </w:trPr>
        <w:tc>
          <w:tcPr>
            <w:tcW w:w="992" w:type="dxa"/>
          </w:tcPr>
          <w:p>
            <w:pPr>
              <w:pStyle w:val="TableParagraph"/>
              <w:spacing w:before="50"/>
              <w:rPr>
                <w:sz w:val="20"/>
              </w:rPr>
            </w:pPr>
            <w:r>
              <w:rPr>
                <w:sz w:val="20"/>
              </w:rPr>
              <w:t>В</w:t>
            </w:r>
          </w:p>
        </w:tc>
        <w:tc>
          <w:tcPr>
            <w:tcW w:w="3300" w:type="dxa"/>
            <w:gridSpan w:val="2"/>
          </w:tcPr>
          <w:p>
            <w:pPr>
              <w:pStyle w:val="TableParagraph"/>
              <w:spacing w:before="50"/>
              <w:rPr>
                <w:sz w:val="20"/>
              </w:rPr>
            </w:pPr>
            <w:r>
              <w:rPr>
                <w:sz w:val="20"/>
              </w:rPr>
              <w:t>А</w:t>
            </w:r>
          </w:p>
        </w:tc>
        <w:tc>
          <w:tcPr>
            <w:tcW w:w="1834" w:type="dxa"/>
            <w:gridSpan w:val="2"/>
          </w:tcPr>
          <w:p>
            <w:pPr>
              <w:pStyle w:val="TableParagraph"/>
              <w:spacing w:before="50"/>
              <w:ind w:left="41"/>
              <w:rPr>
                <w:sz w:val="20"/>
              </w:rPr>
            </w:pPr>
            <w:r>
              <w:rPr>
                <w:sz w:val="20"/>
              </w:rPr>
              <w:t>О</w:t>
            </w:r>
          </w:p>
        </w:tc>
        <w:tc>
          <w:tcPr>
            <w:tcW w:w="3094" w:type="dxa"/>
          </w:tcPr>
          <w:p>
            <w:pPr>
              <w:pStyle w:val="TableParagraph"/>
              <w:spacing w:before="50"/>
              <w:ind w:left="43"/>
              <w:rPr>
                <w:sz w:val="20"/>
              </w:rPr>
            </w:pPr>
            <w:r>
              <w:rPr>
                <w:sz w:val="20"/>
              </w:rPr>
              <w:t>А</w:t>
            </w:r>
          </w:p>
        </w:tc>
      </w:tr>
      <w:tr>
        <w:trPr>
          <w:trHeight w:val="333" w:hRule="atLeast"/>
        </w:trPr>
        <w:tc>
          <w:tcPr>
            <w:tcW w:w="992" w:type="dxa"/>
          </w:tcPr>
          <w:p>
            <w:pPr>
              <w:pStyle w:val="TableParagraph"/>
              <w:spacing w:before="50"/>
              <w:rPr>
                <w:sz w:val="20"/>
              </w:rPr>
            </w:pPr>
            <w:r>
              <w:rPr>
                <w:sz w:val="20"/>
              </w:rPr>
              <w:t>А</w:t>
            </w:r>
          </w:p>
        </w:tc>
        <w:tc>
          <w:tcPr>
            <w:tcW w:w="3300" w:type="dxa"/>
            <w:gridSpan w:val="2"/>
          </w:tcPr>
          <w:p>
            <w:pPr>
              <w:pStyle w:val="TableParagraph"/>
              <w:spacing w:before="50"/>
              <w:rPr>
                <w:sz w:val="20"/>
              </w:rPr>
            </w:pPr>
            <w:r>
              <w:rPr>
                <w:sz w:val="20"/>
              </w:rPr>
              <w:t>АВ</w:t>
            </w:r>
          </w:p>
        </w:tc>
        <w:tc>
          <w:tcPr>
            <w:tcW w:w="1834" w:type="dxa"/>
            <w:gridSpan w:val="2"/>
          </w:tcPr>
          <w:p>
            <w:pPr>
              <w:pStyle w:val="TableParagraph"/>
              <w:spacing w:before="50"/>
              <w:ind w:left="41"/>
              <w:rPr>
                <w:sz w:val="20"/>
              </w:rPr>
            </w:pPr>
            <w:r>
              <w:rPr>
                <w:sz w:val="20"/>
              </w:rPr>
              <w:t>А,О</w:t>
            </w:r>
          </w:p>
        </w:tc>
        <w:tc>
          <w:tcPr>
            <w:tcW w:w="3094" w:type="dxa"/>
          </w:tcPr>
          <w:p>
            <w:pPr>
              <w:pStyle w:val="TableParagraph"/>
              <w:spacing w:before="50"/>
              <w:ind w:left="43"/>
              <w:rPr>
                <w:sz w:val="20"/>
              </w:rPr>
            </w:pPr>
            <w:r>
              <w:rPr>
                <w:sz w:val="20"/>
              </w:rPr>
              <w:t>АВ</w:t>
            </w:r>
          </w:p>
        </w:tc>
      </w:tr>
      <w:tr>
        <w:trPr>
          <w:trHeight w:val="333" w:hRule="atLeast"/>
        </w:trPr>
        <w:tc>
          <w:tcPr>
            <w:tcW w:w="992" w:type="dxa"/>
          </w:tcPr>
          <w:p>
            <w:pPr>
              <w:pStyle w:val="TableParagraph"/>
              <w:spacing w:before="50"/>
              <w:rPr>
                <w:sz w:val="20"/>
              </w:rPr>
            </w:pPr>
            <w:r>
              <w:rPr>
                <w:sz w:val="20"/>
              </w:rPr>
              <w:t>В</w:t>
            </w:r>
          </w:p>
        </w:tc>
        <w:tc>
          <w:tcPr>
            <w:tcW w:w="3300" w:type="dxa"/>
            <w:gridSpan w:val="2"/>
          </w:tcPr>
          <w:p>
            <w:pPr>
              <w:pStyle w:val="TableParagraph"/>
              <w:spacing w:before="50"/>
              <w:rPr>
                <w:sz w:val="20"/>
              </w:rPr>
            </w:pPr>
            <w:r>
              <w:rPr>
                <w:sz w:val="20"/>
              </w:rPr>
              <w:t>АВ</w:t>
            </w:r>
          </w:p>
        </w:tc>
        <w:tc>
          <w:tcPr>
            <w:tcW w:w="1834" w:type="dxa"/>
            <w:gridSpan w:val="2"/>
          </w:tcPr>
          <w:p>
            <w:pPr>
              <w:pStyle w:val="TableParagraph"/>
              <w:spacing w:before="50"/>
              <w:ind w:left="41"/>
              <w:rPr>
                <w:sz w:val="20"/>
              </w:rPr>
            </w:pPr>
            <w:r>
              <w:rPr>
                <w:sz w:val="20"/>
              </w:rPr>
              <w:t>В,О</w:t>
            </w:r>
          </w:p>
        </w:tc>
        <w:tc>
          <w:tcPr>
            <w:tcW w:w="3094" w:type="dxa"/>
          </w:tcPr>
          <w:p>
            <w:pPr>
              <w:pStyle w:val="TableParagraph"/>
              <w:spacing w:before="50"/>
              <w:ind w:left="43"/>
              <w:rPr>
                <w:sz w:val="20"/>
              </w:rPr>
            </w:pPr>
            <w:r>
              <w:rPr>
                <w:sz w:val="20"/>
              </w:rPr>
              <w:t>АВ</w:t>
            </w:r>
          </w:p>
        </w:tc>
      </w:tr>
      <w:tr>
        <w:trPr>
          <w:trHeight w:val="860" w:hRule="atLeast"/>
        </w:trPr>
        <w:tc>
          <w:tcPr>
            <w:tcW w:w="9220" w:type="dxa"/>
            <w:gridSpan w:val="6"/>
          </w:tcPr>
          <w:p>
            <w:pPr>
              <w:pStyle w:val="TableParagraph"/>
              <w:spacing w:before="3"/>
              <w:ind w:left="0"/>
              <w:rPr>
                <w:b/>
                <w:sz w:val="27"/>
              </w:rPr>
            </w:pPr>
          </w:p>
          <w:p>
            <w:pPr>
              <w:pStyle w:val="TableParagraph"/>
              <w:spacing w:line="273" w:lineRule="auto" w:before="0"/>
              <w:rPr>
                <w:sz w:val="20"/>
              </w:rPr>
            </w:pPr>
            <w:r>
              <w:rPr>
                <w:sz w:val="20"/>
              </w:rPr>
              <w:t>3-кесте. Қан копоненттерін ана - жаңа туған нәресте (ұрық) Резус жүйесінің антигендері жүйесі бойынша үйлеспегенде іріктеу сызбасы</w:t>
            </w:r>
          </w:p>
        </w:tc>
      </w:tr>
      <w:tr>
        <w:trPr>
          <w:trHeight w:val="596" w:hRule="atLeast"/>
        </w:trPr>
        <w:tc>
          <w:tcPr>
            <w:tcW w:w="992" w:type="dxa"/>
          </w:tcPr>
          <w:p>
            <w:pPr>
              <w:pStyle w:val="TableParagraph"/>
              <w:spacing w:before="181"/>
              <w:rPr>
                <w:sz w:val="20"/>
              </w:rPr>
            </w:pPr>
            <w:r>
              <w:rPr>
                <w:sz w:val="20"/>
              </w:rPr>
              <w:t>Ана</w:t>
            </w:r>
          </w:p>
        </w:tc>
        <w:tc>
          <w:tcPr>
            <w:tcW w:w="1704" w:type="dxa"/>
          </w:tcPr>
          <w:p>
            <w:pPr>
              <w:pStyle w:val="TableParagraph"/>
              <w:spacing w:line="273" w:lineRule="auto" w:before="50"/>
              <w:ind w:right="513"/>
              <w:rPr>
                <w:sz w:val="20"/>
              </w:rPr>
            </w:pPr>
            <w:r>
              <w:rPr>
                <w:sz w:val="20"/>
              </w:rPr>
              <w:t>А н а н ы ң антиденелері</w:t>
            </w:r>
          </w:p>
        </w:tc>
        <w:tc>
          <w:tcPr>
            <w:tcW w:w="1596" w:type="dxa"/>
          </w:tcPr>
          <w:p>
            <w:pPr>
              <w:pStyle w:val="TableParagraph"/>
              <w:tabs>
                <w:tab w:pos="797" w:val="left" w:leader="none"/>
              </w:tabs>
              <w:spacing w:line="273" w:lineRule="auto" w:before="50"/>
              <w:ind w:left="41" w:right="272"/>
              <w:rPr>
                <w:sz w:val="20"/>
              </w:rPr>
            </w:pPr>
            <w:r>
              <w:rPr>
                <w:spacing w:val="8"/>
                <w:sz w:val="20"/>
              </w:rPr>
              <w:t>Жаңа</w:t>
              <w:tab/>
            </w:r>
            <w:r>
              <w:rPr>
                <w:spacing w:val="5"/>
                <w:sz w:val="20"/>
              </w:rPr>
              <w:t>туған </w:t>
            </w:r>
            <w:r>
              <w:rPr>
                <w:sz w:val="20"/>
              </w:rPr>
              <w:t>нәресте</w:t>
            </w:r>
          </w:p>
        </w:tc>
        <w:tc>
          <w:tcPr>
            <w:tcW w:w="1533" w:type="dxa"/>
          </w:tcPr>
          <w:p>
            <w:pPr>
              <w:pStyle w:val="TableParagraph"/>
              <w:spacing w:before="181"/>
              <w:ind w:left="41"/>
              <w:rPr>
                <w:sz w:val="20"/>
              </w:rPr>
            </w:pPr>
            <w:r>
              <w:rPr>
                <w:sz w:val="20"/>
              </w:rPr>
              <w:t>Эритроциттер</w:t>
            </w:r>
          </w:p>
        </w:tc>
        <w:tc>
          <w:tcPr>
            <w:tcW w:w="3395" w:type="dxa"/>
            <w:gridSpan w:val="2"/>
          </w:tcPr>
          <w:p>
            <w:pPr>
              <w:pStyle w:val="TableParagraph"/>
              <w:spacing w:before="181"/>
              <w:ind w:left="42"/>
              <w:rPr>
                <w:sz w:val="20"/>
              </w:rPr>
            </w:pPr>
            <w:r>
              <w:rPr>
                <w:sz w:val="20"/>
              </w:rPr>
              <w:t>Плазма</w:t>
            </w:r>
          </w:p>
        </w:tc>
      </w:tr>
      <w:tr>
        <w:trPr>
          <w:trHeight w:val="596" w:hRule="atLeast"/>
        </w:trPr>
        <w:tc>
          <w:tcPr>
            <w:tcW w:w="992" w:type="dxa"/>
          </w:tcPr>
          <w:p>
            <w:pPr>
              <w:pStyle w:val="TableParagraph"/>
              <w:spacing w:before="50"/>
              <w:rPr>
                <w:sz w:val="20"/>
              </w:rPr>
            </w:pPr>
            <w:r>
              <w:rPr>
                <w:sz w:val="20"/>
              </w:rPr>
              <w:t>О</w:t>
            </w:r>
          </w:p>
          <w:p>
            <w:pPr>
              <w:pStyle w:val="TableParagraph"/>
              <w:spacing w:before="33"/>
              <w:rPr>
                <w:sz w:val="20"/>
              </w:rPr>
            </w:pPr>
            <w:r>
              <w:rPr>
                <w:sz w:val="20"/>
              </w:rPr>
              <w:t>Rh теріс</w:t>
            </w:r>
          </w:p>
        </w:tc>
        <w:tc>
          <w:tcPr>
            <w:tcW w:w="1704" w:type="dxa"/>
          </w:tcPr>
          <w:p>
            <w:pPr>
              <w:pStyle w:val="TableParagraph"/>
              <w:spacing w:before="181"/>
              <w:rPr>
                <w:sz w:val="20"/>
              </w:rPr>
            </w:pPr>
            <w:r>
              <w:rPr>
                <w:sz w:val="20"/>
              </w:rPr>
              <w:t>Анти- D</w:t>
            </w:r>
          </w:p>
        </w:tc>
        <w:tc>
          <w:tcPr>
            <w:tcW w:w="1596" w:type="dxa"/>
          </w:tcPr>
          <w:p>
            <w:pPr>
              <w:pStyle w:val="TableParagraph"/>
              <w:spacing w:before="181"/>
              <w:ind w:left="41"/>
              <w:rPr>
                <w:sz w:val="20"/>
              </w:rPr>
            </w:pPr>
            <w:r>
              <w:rPr>
                <w:sz w:val="20"/>
              </w:rPr>
              <w:t>О,А,В Rh оң</w:t>
            </w:r>
          </w:p>
        </w:tc>
        <w:tc>
          <w:tcPr>
            <w:tcW w:w="1533" w:type="dxa"/>
          </w:tcPr>
          <w:p>
            <w:pPr>
              <w:pStyle w:val="TableParagraph"/>
              <w:spacing w:before="181"/>
              <w:ind w:left="41"/>
              <w:rPr>
                <w:sz w:val="20"/>
              </w:rPr>
            </w:pPr>
            <w:r>
              <w:rPr>
                <w:sz w:val="20"/>
              </w:rPr>
              <w:t>О Rh теріс</w:t>
            </w:r>
          </w:p>
        </w:tc>
        <w:tc>
          <w:tcPr>
            <w:tcW w:w="3395" w:type="dxa"/>
            <w:gridSpan w:val="2"/>
            <w:vMerge w:val="restart"/>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17"/>
              </w:rPr>
            </w:pPr>
          </w:p>
          <w:p>
            <w:pPr>
              <w:pStyle w:val="TableParagraph"/>
              <w:spacing w:line="273" w:lineRule="auto" w:before="0"/>
              <w:ind w:left="42"/>
              <w:rPr>
                <w:sz w:val="20"/>
              </w:rPr>
            </w:pPr>
            <w:r>
              <w:rPr>
                <w:sz w:val="20"/>
              </w:rPr>
              <w:t>Жаңа туған нәрестемен бір топты немесе АВ</w:t>
            </w:r>
          </w:p>
        </w:tc>
      </w:tr>
      <w:tr>
        <w:trPr>
          <w:trHeight w:val="596" w:hRule="atLeast"/>
        </w:trPr>
        <w:tc>
          <w:tcPr>
            <w:tcW w:w="992" w:type="dxa"/>
          </w:tcPr>
          <w:p>
            <w:pPr>
              <w:pStyle w:val="TableParagraph"/>
              <w:spacing w:before="50"/>
              <w:rPr>
                <w:sz w:val="20"/>
              </w:rPr>
            </w:pPr>
            <w:r>
              <w:rPr>
                <w:sz w:val="20"/>
              </w:rPr>
              <w:t>А В</w:t>
            </w:r>
          </w:p>
          <w:p>
            <w:pPr>
              <w:pStyle w:val="TableParagraph"/>
              <w:spacing w:before="33"/>
              <w:rPr>
                <w:sz w:val="20"/>
              </w:rPr>
            </w:pPr>
            <w:r>
              <w:rPr>
                <w:sz w:val="20"/>
              </w:rPr>
              <w:t>Rh теріс</w:t>
            </w:r>
          </w:p>
        </w:tc>
        <w:tc>
          <w:tcPr>
            <w:tcW w:w="1704" w:type="dxa"/>
          </w:tcPr>
          <w:p>
            <w:pPr>
              <w:pStyle w:val="TableParagraph"/>
              <w:spacing w:before="181"/>
              <w:rPr>
                <w:sz w:val="20"/>
              </w:rPr>
            </w:pPr>
            <w:r>
              <w:rPr>
                <w:sz w:val="20"/>
              </w:rPr>
              <w:t>Анти- D</w:t>
            </w:r>
          </w:p>
        </w:tc>
        <w:tc>
          <w:tcPr>
            <w:tcW w:w="1596" w:type="dxa"/>
          </w:tcPr>
          <w:p>
            <w:pPr>
              <w:pStyle w:val="TableParagraph"/>
              <w:spacing w:before="181"/>
              <w:ind w:left="41"/>
              <w:rPr>
                <w:sz w:val="20"/>
              </w:rPr>
            </w:pPr>
            <w:r>
              <w:rPr>
                <w:sz w:val="20"/>
              </w:rPr>
              <w:t>О Rh оң</w:t>
            </w:r>
          </w:p>
        </w:tc>
        <w:tc>
          <w:tcPr>
            <w:tcW w:w="1533" w:type="dxa"/>
          </w:tcPr>
          <w:p>
            <w:pPr>
              <w:pStyle w:val="TableParagraph"/>
              <w:spacing w:before="181"/>
              <w:ind w:left="41"/>
              <w:rPr>
                <w:sz w:val="20"/>
              </w:rPr>
            </w:pPr>
            <w:r>
              <w:rPr>
                <w:sz w:val="20"/>
              </w:rPr>
              <w:t>О Rh теріс</w:t>
            </w:r>
          </w:p>
        </w:tc>
        <w:tc>
          <w:tcPr>
            <w:tcW w:w="3395" w:type="dxa"/>
            <w:gridSpan w:val="2"/>
            <w:vMerge/>
            <w:tcBorders>
              <w:top w:val="nil"/>
            </w:tcBorders>
          </w:tcPr>
          <w:p>
            <w:pPr>
              <w:rPr>
                <w:sz w:val="2"/>
                <w:szCs w:val="2"/>
              </w:rPr>
            </w:pPr>
          </w:p>
        </w:tc>
      </w:tr>
      <w:tr>
        <w:trPr>
          <w:trHeight w:val="596" w:hRule="atLeast"/>
        </w:trPr>
        <w:tc>
          <w:tcPr>
            <w:tcW w:w="992" w:type="dxa"/>
          </w:tcPr>
          <w:p>
            <w:pPr>
              <w:pStyle w:val="TableParagraph"/>
              <w:spacing w:before="50"/>
              <w:rPr>
                <w:sz w:val="20"/>
              </w:rPr>
            </w:pPr>
            <w:r>
              <w:rPr>
                <w:sz w:val="20"/>
              </w:rPr>
              <w:t>А</w:t>
            </w:r>
          </w:p>
          <w:p>
            <w:pPr>
              <w:pStyle w:val="TableParagraph"/>
              <w:spacing w:before="33"/>
              <w:rPr>
                <w:sz w:val="20"/>
              </w:rPr>
            </w:pPr>
            <w:r>
              <w:rPr>
                <w:sz w:val="20"/>
              </w:rPr>
              <w:t>Rh теріс</w:t>
            </w:r>
          </w:p>
        </w:tc>
        <w:tc>
          <w:tcPr>
            <w:tcW w:w="1704" w:type="dxa"/>
          </w:tcPr>
          <w:p>
            <w:pPr>
              <w:pStyle w:val="TableParagraph"/>
              <w:spacing w:before="181"/>
              <w:rPr>
                <w:sz w:val="20"/>
              </w:rPr>
            </w:pPr>
            <w:r>
              <w:rPr>
                <w:sz w:val="20"/>
              </w:rPr>
              <w:t>Анти- D</w:t>
            </w:r>
          </w:p>
        </w:tc>
        <w:tc>
          <w:tcPr>
            <w:tcW w:w="1596" w:type="dxa"/>
          </w:tcPr>
          <w:p>
            <w:pPr>
              <w:pStyle w:val="TableParagraph"/>
              <w:spacing w:before="181"/>
              <w:ind w:left="41"/>
              <w:rPr>
                <w:sz w:val="20"/>
              </w:rPr>
            </w:pPr>
            <w:r>
              <w:rPr>
                <w:sz w:val="20"/>
              </w:rPr>
              <w:t>В Rh оң</w:t>
            </w:r>
          </w:p>
        </w:tc>
        <w:tc>
          <w:tcPr>
            <w:tcW w:w="1533" w:type="dxa"/>
          </w:tcPr>
          <w:p>
            <w:pPr>
              <w:pStyle w:val="TableParagraph"/>
              <w:spacing w:before="181"/>
              <w:ind w:left="41"/>
              <w:rPr>
                <w:sz w:val="20"/>
              </w:rPr>
            </w:pPr>
            <w:r>
              <w:rPr>
                <w:sz w:val="20"/>
              </w:rPr>
              <w:t>О Rh теріс</w:t>
            </w:r>
          </w:p>
        </w:tc>
        <w:tc>
          <w:tcPr>
            <w:tcW w:w="3395" w:type="dxa"/>
            <w:gridSpan w:val="2"/>
            <w:vMerge/>
            <w:tcBorders>
              <w:top w:val="nil"/>
            </w:tcBorders>
          </w:tcPr>
          <w:p>
            <w:pPr>
              <w:rPr>
                <w:sz w:val="2"/>
                <w:szCs w:val="2"/>
              </w:rPr>
            </w:pPr>
          </w:p>
        </w:tc>
      </w:tr>
      <w:tr>
        <w:trPr>
          <w:trHeight w:val="596" w:hRule="atLeast"/>
        </w:trPr>
        <w:tc>
          <w:tcPr>
            <w:tcW w:w="992" w:type="dxa"/>
          </w:tcPr>
          <w:p>
            <w:pPr>
              <w:pStyle w:val="TableParagraph"/>
              <w:spacing w:before="50"/>
              <w:rPr>
                <w:sz w:val="20"/>
              </w:rPr>
            </w:pPr>
            <w:r>
              <w:rPr>
                <w:sz w:val="20"/>
              </w:rPr>
              <w:t>В</w:t>
            </w:r>
          </w:p>
          <w:p>
            <w:pPr>
              <w:pStyle w:val="TableParagraph"/>
              <w:spacing w:before="33"/>
              <w:rPr>
                <w:sz w:val="20"/>
              </w:rPr>
            </w:pPr>
            <w:r>
              <w:rPr>
                <w:sz w:val="20"/>
              </w:rPr>
              <w:t>Rh теріс</w:t>
            </w:r>
          </w:p>
        </w:tc>
        <w:tc>
          <w:tcPr>
            <w:tcW w:w="1704" w:type="dxa"/>
          </w:tcPr>
          <w:p>
            <w:pPr>
              <w:pStyle w:val="TableParagraph"/>
              <w:spacing w:before="181"/>
              <w:rPr>
                <w:sz w:val="20"/>
              </w:rPr>
            </w:pPr>
            <w:r>
              <w:rPr>
                <w:sz w:val="20"/>
              </w:rPr>
              <w:t>Анти- D</w:t>
            </w:r>
          </w:p>
        </w:tc>
        <w:tc>
          <w:tcPr>
            <w:tcW w:w="1596" w:type="dxa"/>
          </w:tcPr>
          <w:p>
            <w:pPr>
              <w:pStyle w:val="TableParagraph"/>
              <w:spacing w:before="181"/>
              <w:ind w:left="41"/>
              <w:rPr>
                <w:sz w:val="20"/>
              </w:rPr>
            </w:pPr>
            <w:r>
              <w:rPr>
                <w:sz w:val="20"/>
              </w:rPr>
              <w:t>А Rh оң</w:t>
            </w:r>
          </w:p>
        </w:tc>
        <w:tc>
          <w:tcPr>
            <w:tcW w:w="1533" w:type="dxa"/>
          </w:tcPr>
          <w:p>
            <w:pPr>
              <w:pStyle w:val="TableParagraph"/>
              <w:spacing w:before="181"/>
              <w:ind w:left="41"/>
              <w:rPr>
                <w:sz w:val="20"/>
              </w:rPr>
            </w:pPr>
            <w:r>
              <w:rPr>
                <w:sz w:val="20"/>
              </w:rPr>
              <w:t>О Rh теріс</w:t>
            </w:r>
          </w:p>
        </w:tc>
        <w:tc>
          <w:tcPr>
            <w:tcW w:w="3395" w:type="dxa"/>
            <w:gridSpan w:val="2"/>
            <w:vMerge/>
            <w:tcBorders>
              <w:top w:val="nil"/>
            </w:tcBorders>
          </w:tcPr>
          <w:p>
            <w:pPr>
              <w:rPr>
                <w:sz w:val="2"/>
                <w:szCs w:val="2"/>
              </w:rPr>
            </w:pPr>
          </w:p>
        </w:tc>
      </w:tr>
    </w:tbl>
    <w:p>
      <w:pPr>
        <w:spacing w:line="273" w:lineRule="auto" w:before="25"/>
        <w:ind w:left="6371" w:right="1865" w:firstLine="0"/>
        <w:jc w:val="center"/>
        <w:rPr>
          <w:sz w:val="20"/>
        </w:rPr>
      </w:pPr>
      <w:r>
        <w:rPr>
          <w:sz w:val="20"/>
        </w:rPr>
        <w:t>Қанды, оның компоненттерін құю қағидаларына</w:t>
      </w:r>
    </w:p>
    <w:p>
      <w:pPr>
        <w:spacing w:before="2"/>
        <w:ind w:left="6371" w:right="1811" w:firstLine="0"/>
        <w:jc w:val="center"/>
        <w:rPr>
          <w:sz w:val="20"/>
        </w:rPr>
      </w:pPr>
      <w:r>
        <w:rPr>
          <w:sz w:val="20"/>
        </w:rPr>
        <w:t>3-қосымша</w:t>
      </w:r>
    </w:p>
    <w:p>
      <w:pPr>
        <w:pStyle w:val="BodyText"/>
        <w:spacing w:before="7"/>
        <w:ind w:left="0"/>
        <w:rPr>
          <w:sz w:val="27"/>
        </w:rPr>
      </w:pPr>
    </w:p>
    <w:p>
      <w:pPr>
        <w:pStyle w:val="Heading1"/>
        <w:spacing w:line="280" w:lineRule="auto" w:before="0"/>
        <w:ind w:right="1786"/>
      </w:pPr>
      <w:r>
        <w:rPr>
          <w:w w:val="95"/>
        </w:rPr>
        <w:t>Адамның қан топтарының үйлесімділігін ескере отырып, донорлық </w:t>
      </w:r>
      <w:r>
        <w:rPr/>
        <w:t>тромбоциттердің қан тобын таңдау сызбалары</w:t>
      </w:r>
    </w:p>
    <w:p>
      <w:pPr>
        <w:pStyle w:val="BodyText"/>
        <w:spacing w:before="4"/>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041"/>
        <w:gridCol w:w="983"/>
        <w:gridCol w:w="972"/>
        <w:gridCol w:w="3084"/>
        <w:gridCol w:w="3148"/>
      </w:tblGrid>
      <w:tr>
        <w:trPr>
          <w:trHeight w:val="333" w:hRule="atLeast"/>
        </w:trPr>
        <w:tc>
          <w:tcPr>
            <w:tcW w:w="1041" w:type="dxa"/>
            <w:vMerge w:val="restart"/>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159"/>
              <w:rPr>
                <w:sz w:val="20"/>
              </w:rPr>
            </w:pPr>
            <w:r>
              <w:rPr>
                <w:sz w:val="20"/>
              </w:rPr>
              <w:t>Реципиент</w:t>
            </w:r>
          </w:p>
        </w:tc>
        <w:tc>
          <w:tcPr>
            <w:tcW w:w="983" w:type="dxa"/>
            <w:vMerge w:val="restart"/>
          </w:tcPr>
          <w:p>
            <w:pPr>
              <w:pStyle w:val="TableParagraph"/>
              <w:spacing w:before="3"/>
              <w:ind w:left="0"/>
              <w:rPr>
                <w:b/>
                <w:sz w:val="19"/>
              </w:rPr>
            </w:pPr>
          </w:p>
          <w:p>
            <w:pPr>
              <w:pStyle w:val="TableParagraph"/>
              <w:spacing w:before="0"/>
              <w:rPr>
                <w:sz w:val="20"/>
              </w:rPr>
            </w:pPr>
            <w:r>
              <w:rPr>
                <w:sz w:val="20"/>
              </w:rPr>
              <w:t>Қан тобы</w:t>
            </w:r>
          </w:p>
        </w:tc>
        <w:tc>
          <w:tcPr>
            <w:tcW w:w="7204" w:type="dxa"/>
            <w:gridSpan w:val="3"/>
          </w:tcPr>
          <w:p>
            <w:pPr>
              <w:pStyle w:val="TableParagraph"/>
              <w:spacing w:before="50"/>
              <w:ind w:left="39"/>
              <w:rPr>
                <w:sz w:val="20"/>
              </w:rPr>
            </w:pPr>
            <w:r>
              <w:rPr>
                <w:sz w:val="20"/>
              </w:rPr>
              <w:t>Донорлық тромбоциттер</w:t>
            </w:r>
          </w:p>
        </w:tc>
      </w:tr>
      <w:tr>
        <w:trPr>
          <w:trHeight w:val="333" w:hRule="atLeast"/>
        </w:trPr>
        <w:tc>
          <w:tcPr>
            <w:tcW w:w="1041" w:type="dxa"/>
            <w:vMerge/>
            <w:tcBorders>
              <w:top w:val="nil"/>
            </w:tcBorders>
          </w:tcPr>
          <w:p>
            <w:pPr>
              <w:rPr>
                <w:sz w:val="2"/>
                <w:szCs w:val="2"/>
              </w:rPr>
            </w:pPr>
          </w:p>
        </w:tc>
        <w:tc>
          <w:tcPr>
            <w:tcW w:w="983" w:type="dxa"/>
            <w:vMerge/>
            <w:tcBorders>
              <w:top w:val="nil"/>
            </w:tcBorders>
          </w:tcPr>
          <w:p>
            <w:pPr>
              <w:rPr>
                <w:sz w:val="2"/>
                <w:szCs w:val="2"/>
              </w:rPr>
            </w:pPr>
          </w:p>
        </w:tc>
        <w:tc>
          <w:tcPr>
            <w:tcW w:w="972" w:type="dxa"/>
          </w:tcPr>
          <w:p>
            <w:pPr>
              <w:pStyle w:val="TableParagraph"/>
              <w:spacing w:before="50"/>
              <w:ind w:left="39"/>
              <w:rPr>
                <w:sz w:val="20"/>
              </w:rPr>
            </w:pPr>
            <w:r>
              <w:rPr>
                <w:sz w:val="20"/>
              </w:rPr>
              <w:t>1-таңдау</w:t>
            </w:r>
          </w:p>
        </w:tc>
        <w:tc>
          <w:tcPr>
            <w:tcW w:w="3084" w:type="dxa"/>
          </w:tcPr>
          <w:p>
            <w:pPr>
              <w:pStyle w:val="TableParagraph"/>
              <w:spacing w:before="50"/>
              <w:ind w:left="38"/>
              <w:rPr>
                <w:sz w:val="20"/>
              </w:rPr>
            </w:pPr>
            <w:r>
              <w:rPr>
                <w:sz w:val="20"/>
              </w:rPr>
              <w:t>2-таңдау</w:t>
            </w:r>
          </w:p>
        </w:tc>
        <w:tc>
          <w:tcPr>
            <w:tcW w:w="3148" w:type="dxa"/>
          </w:tcPr>
          <w:p>
            <w:pPr>
              <w:pStyle w:val="TableParagraph"/>
              <w:spacing w:before="50"/>
              <w:ind w:left="38"/>
              <w:rPr>
                <w:sz w:val="20"/>
              </w:rPr>
            </w:pPr>
            <w:r>
              <w:rPr>
                <w:sz w:val="20"/>
              </w:rPr>
              <w:t>3-таңдау</w:t>
            </w:r>
          </w:p>
        </w:tc>
      </w:tr>
      <w:tr>
        <w:trPr>
          <w:trHeight w:val="333" w:hRule="atLeast"/>
        </w:trPr>
        <w:tc>
          <w:tcPr>
            <w:tcW w:w="1041" w:type="dxa"/>
            <w:vMerge/>
            <w:tcBorders>
              <w:top w:val="nil"/>
            </w:tcBorders>
          </w:tcPr>
          <w:p>
            <w:pPr>
              <w:rPr>
                <w:sz w:val="2"/>
                <w:szCs w:val="2"/>
              </w:rPr>
            </w:pPr>
          </w:p>
        </w:tc>
        <w:tc>
          <w:tcPr>
            <w:tcW w:w="983" w:type="dxa"/>
          </w:tcPr>
          <w:p>
            <w:pPr>
              <w:pStyle w:val="TableParagraph"/>
              <w:spacing w:before="50"/>
              <w:rPr>
                <w:sz w:val="20"/>
              </w:rPr>
            </w:pPr>
            <w:r>
              <w:rPr>
                <w:sz w:val="20"/>
              </w:rPr>
              <w:t>О</w:t>
            </w:r>
          </w:p>
        </w:tc>
        <w:tc>
          <w:tcPr>
            <w:tcW w:w="972" w:type="dxa"/>
          </w:tcPr>
          <w:p>
            <w:pPr>
              <w:pStyle w:val="TableParagraph"/>
              <w:spacing w:before="50"/>
              <w:ind w:left="39"/>
              <w:rPr>
                <w:sz w:val="20"/>
              </w:rPr>
            </w:pPr>
            <w:r>
              <w:rPr>
                <w:sz w:val="20"/>
              </w:rPr>
              <w:t>О</w:t>
            </w:r>
          </w:p>
        </w:tc>
        <w:tc>
          <w:tcPr>
            <w:tcW w:w="3084" w:type="dxa"/>
          </w:tcPr>
          <w:p>
            <w:pPr>
              <w:pStyle w:val="TableParagraph"/>
              <w:spacing w:before="50"/>
              <w:ind w:left="38"/>
              <w:rPr>
                <w:sz w:val="20"/>
              </w:rPr>
            </w:pPr>
            <w:r>
              <w:rPr>
                <w:sz w:val="20"/>
              </w:rPr>
              <w:t>В</w:t>
            </w:r>
          </w:p>
        </w:tc>
        <w:tc>
          <w:tcPr>
            <w:tcW w:w="3148" w:type="dxa"/>
          </w:tcPr>
          <w:p>
            <w:pPr>
              <w:pStyle w:val="TableParagraph"/>
              <w:spacing w:before="50"/>
              <w:ind w:left="38"/>
              <w:rPr>
                <w:sz w:val="20"/>
              </w:rPr>
            </w:pPr>
            <w:r>
              <w:rPr>
                <w:sz w:val="20"/>
              </w:rPr>
              <w:t>А</w:t>
            </w:r>
          </w:p>
        </w:tc>
      </w:tr>
      <w:tr>
        <w:trPr>
          <w:trHeight w:val="333" w:hRule="atLeast"/>
        </w:trPr>
        <w:tc>
          <w:tcPr>
            <w:tcW w:w="1041" w:type="dxa"/>
            <w:vMerge/>
            <w:tcBorders>
              <w:top w:val="nil"/>
            </w:tcBorders>
          </w:tcPr>
          <w:p>
            <w:pPr>
              <w:rPr>
                <w:sz w:val="2"/>
                <w:szCs w:val="2"/>
              </w:rPr>
            </w:pPr>
          </w:p>
        </w:tc>
        <w:tc>
          <w:tcPr>
            <w:tcW w:w="983" w:type="dxa"/>
            <w:vMerge w:val="restart"/>
          </w:tcPr>
          <w:p>
            <w:pPr>
              <w:pStyle w:val="TableParagraph"/>
              <w:spacing w:before="3"/>
              <w:ind w:left="0"/>
              <w:rPr>
                <w:b/>
                <w:sz w:val="19"/>
              </w:rPr>
            </w:pPr>
          </w:p>
          <w:p>
            <w:pPr>
              <w:pStyle w:val="TableParagraph"/>
              <w:spacing w:before="0"/>
              <w:rPr>
                <w:sz w:val="20"/>
              </w:rPr>
            </w:pPr>
            <w:r>
              <w:rPr>
                <w:sz w:val="20"/>
              </w:rPr>
              <w:t>А</w:t>
            </w:r>
          </w:p>
        </w:tc>
        <w:tc>
          <w:tcPr>
            <w:tcW w:w="972" w:type="dxa"/>
            <w:vMerge w:val="restart"/>
          </w:tcPr>
          <w:p>
            <w:pPr>
              <w:pStyle w:val="TableParagraph"/>
              <w:spacing w:before="3"/>
              <w:ind w:left="0"/>
              <w:rPr>
                <w:b/>
                <w:sz w:val="19"/>
              </w:rPr>
            </w:pPr>
          </w:p>
          <w:p>
            <w:pPr>
              <w:pStyle w:val="TableParagraph"/>
              <w:spacing w:before="0"/>
              <w:ind w:left="39"/>
              <w:rPr>
                <w:sz w:val="20"/>
              </w:rPr>
            </w:pPr>
            <w:r>
              <w:rPr>
                <w:sz w:val="20"/>
              </w:rPr>
              <w:t>А</w:t>
            </w:r>
          </w:p>
        </w:tc>
        <w:tc>
          <w:tcPr>
            <w:tcW w:w="3084" w:type="dxa"/>
            <w:vMerge w:val="restart"/>
          </w:tcPr>
          <w:p>
            <w:pPr>
              <w:pStyle w:val="TableParagraph"/>
              <w:tabs>
                <w:tab w:pos="727" w:val="left" w:leader="none"/>
              </w:tabs>
              <w:spacing w:before="90"/>
              <w:ind w:left="38"/>
              <w:rPr>
                <w:sz w:val="20"/>
              </w:rPr>
            </w:pPr>
            <w:r>
              <w:rPr>
                <w:sz w:val="20"/>
              </w:rPr>
              <w:t>А</w:t>
              <w:tab/>
              <w:t>В</w:t>
            </w:r>
          </w:p>
          <w:p>
            <w:pPr>
              <w:pStyle w:val="TableParagraph"/>
              <w:spacing w:before="33"/>
              <w:ind w:left="38"/>
              <w:rPr>
                <w:sz w:val="20"/>
              </w:rPr>
            </w:pPr>
            <w:r>
              <w:rPr>
                <w:sz w:val="20"/>
              </w:rPr>
              <w:t>қолжетімді болса</w:t>
            </w:r>
          </w:p>
        </w:tc>
        <w:tc>
          <w:tcPr>
            <w:tcW w:w="3148" w:type="dxa"/>
          </w:tcPr>
          <w:p>
            <w:pPr>
              <w:pStyle w:val="TableParagraph"/>
              <w:spacing w:before="50"/>
              <w:ind w:left="38"/>
              <w:rPr>
                <w:sz w:val="20"/>
              </w:rPr>
            </w:pPr>
            <w:r>
              <w:rPr>
                <w:sz w:val="20"/>
              </w:rPr>
              <w:t>қосалқы ерітіндідегі В немесе О</w:t>
            </w:r>
          </w:p>
        </w:tc>
      </w:tr>
      <w:tr>
        <w:trPr>
          <w:trHeight w:val="333" w:hRule="atLeast"/>
        </w:trPr>
        <w:tc>
          <w:tcPr>
            <w:tcW w:w="1041" w:type="dxa"/>
            <w:vMerge/>
            <w:tcBorders>
              <w:top w:val="nil"/>
            </w:tcBorders>
          </w:tcPr>
          <w:p>
            <w:pPr>
              <w:rPr>
                <w:sz w:val="2"/>
                <w:szCs w:val="2"/>
              </w:rPr>
            </w:pPr>
          </w:p>
        </w:tc>
        <w:tc>
          <w:tcPr>
            <w:tcW w:w="983" w:type="dxa"/>
            <w:vMerge/>
            <w:tcBorders>
              <w:top w:val="nil"/>
            </w:tcBorders>
          </w:tcPr>
          <w:p>
            <w:pPr>
              <w:rPr>
                <w:sz w:val="2"/>
                <w:szCs w:val="2"/>
              </w:rPr>
            </w:pPr>
          </w:p>
        </w:tc>
        <w:tc>
          <w:tcPr>
            <w:tcW w:w="972" w:type="dxa"/>
            <w:vMerge/>
            <w:tcBorders>
              <w:top w:val="nil"/>
            </w:tcBorders>
          </w:tcPr>
          <w:p>
            <w:pPr>
              <w:rPr>
                <w:sz w:val="2"/>
                <w:szCs w:val="2"/>
              </w:rPr>
            </w:pPr>
          </w:p>
        </w:tc>
        <w:tc>
          <w:tcPr>
            <w:tcW w:w="3084" w:type="dxa"/>
            <w:vMerge/>
            <w:tcBorders>
              <w:top w:val="nil"/>
            </w:tcBorders>
          </w:tcPr>
          <w:p>
            <w:pPr>
              <w:rPr>
                <w:sz w:val="2"/>
                <w:szCs w:val="2"/>
              </w:rPr>
            </w:pPr>
          </w:p>
        </w:tc>
        <w:tc>
          <w:tcPr>
            <w:tcW w:w="3148" w:type="dxa"/>
          </w:tcPr>
          <w:p>
            <w:pPr>
              <w:pStyle w:val="TableParagraph"/>
              <w:spacing w:before="50"/>
              <w:ind w:left="38"/>
              <w:rPr>
                <w:sz w:val="20"/>
              </w:rPr>
            </w:pPr>
            <w:r>
              <w:rPr>
                <w:sz w:val="20"/>
              </w:rPr>
              <w:t>О балалар үшін рұқсат етілмеген</w:t>
            </w:r>
          </w:p>
        </w:tc>
      </w:tr>
      <w:tr>
        <w:trPr>
          <w:trHeight w:val="333" w:hRule="atLeast"/>
        </w:trPr>
        <w:tc>
          <w:tcPr>
            <w:tcW w:w="1041" w:type="dxa"/>
            <w:vMerge/>
            <w:tcBorders>
              <w:top w:val="nil"/>
            </w:tcBorders>
          </w:tcPr>
          <w:p>
            <w:pPr>
              <w:rPr>
                <w:sz w:val="2"/>
                <w:szCs w:val="2"/>
              </w:rPr>
            </w:pPr>
          </w:p>
        </w:tc>
        <w:tc>
          <w:tcPr>
            <w:tcW w:w="983" w:type="dxa"/>
            <w:vMerge w:val="restart"/>
          </w:tcPr>
          <w:p>
            <w:pPr>
              <w:pStyle w:val="TableParagraph"/>
              <w:spacing w:before="3"/>
              <w:ind w:left="0"/>
              <w:rPr>
                <w:b/>
                <w:sz w:val="19"/>
              </w:rPr>
            </w:pPr>
          </w:p>
          <w:p>
            <w:pPr>
              <w:pStyle w:val="TableParagraph"/>
              <w:spacing w:before="0"/>
              <w:rPr>
                <w:sz w:val="20"/>
              </w:rPr>
            </w:pPr>
            <w:r>
              <w:rPr>
                <w:sz w:val="20"/>
              </w:rPr>
              <w:t>В</w:t>
            </w:r>
          </w:p>
        </w:tc>
        <w:tc>
          <w:tcPr>
            <w:tcW w:w="972" w:type="dxa"/>
            <w:vMerge w:val="restart"/>
          </w:tcPr>
          <w:p>
            <w:pPr>
              <w:pStyle w:val="TableParagraph"/>
              <w:spacing w:before="3"/>
              <w:ind w:left="0"/>
              <w:rPr>
                <w:b/>
                <w:sz w:val="19"/>
              </w:rPr>
            </w:pPr>
          </w:p>
          <w:p>
            <w:pPr>
              <w:pStyle w:val="TableParagraph"/>
              <w:spacing w:before="0"/>
              <w:ind w:left="39"/>
              <w:rPr>
                <w:sz w:val="20"/>
              </w:rPr>
            </w:pPr>
            <w:r>
              <w:rPr>
                <w:sz w:val="20"/>
              </w:rPr>
              <w:t>В</w:t>
            </w:r>
          </w:p>
        </w:tc>
        <w:tc>
          <w:tcPr>
            <w:tcW w:w="3084" w:type="dxa"/>
            <w:vMerge w:val="restart"/>
          </w:tcPr>
          <w:p>
            <w:pPr>
              <w:pStyle w:val="TableParagraph"/>
              <w:tabs>
                <w:tab w:pos="727" w:val="left" w:leader="none"/>
              </w:tabs>
              <w:spacing w:before="90"/>
              <w:ind w:left="38"/>
              <w:rPr>
                <w:sz w:val="20"/>
              </w:rPr>
            </w:pPr>
            <w:r>
              <w:rPr>
                <w:sz w:val="20"/>
              </w:rPr>
              <w:t>А</w:t>
              <w:tab/>
              <w:t>В</w:t>
            </w:r>
          </w:p>
          <w:p>
            <w:pPr>
              <w:pStyle w:val="TableParagraph"/>
              <w:spacing w:before="33"/>
              <w:ind w:left="38"/>
              <w:rPr>
                <w:sz w:val="20"/>
              </w:rPr>
            </w:pPr>
            <w:r>
              <w:rPr>
                <w:sz w:val="20"/>
              </w:rPr>
              <w:t>қолжетімді болса</w:t>
            </w:r>
          </w:p>
        </w:tc>
        <w:tc>
          <w:tcPr>
            <w:tcW w:w="3148" w:type="dxa"/>
          </w:tcPr>
          <w:p>
            <w:pPr>
              <w:pStyle w:val="TableParagraph"/>
              <w:spacing w:before="50"/>
              <w:ind w:left="38"/>
              <w:rPr>
                <w:sz w:val="20"/>
              </w:rPr>
            </w:pPr>
            <w:r>
              <w:rPr>
                <w:sz w:val="20"/>
              </w:rPr>
              <w:t>қосалқы ерітіндідегі А немесе О</w:t>
            </w:r>
          </w:p>
        </w:tc>
      </w:tr>
      <w:tr>
        <w:trPr>
          <w:trHeight w:val="333" w:hRule="atLeast"/>
        </w:trPr>
        <w:tc>
          <w:tcPr>
            <w:tcW w:w="1041" w:type="dxa"/>
            <w:vMerge/>
            <w:tcBorders>
              <w:top w:val="nil"/>
            </w:tcBorders>
          </w:tcPr>
          <w:p>
            <w:pPr>
              <w:rPr>
                <w:sz w:val="2"/>
                <w:szCs w:val="2"/>
              </w:rPr>
            </w:pPr>
          </w:p>
        </w:tc>
        <w:tc>
          <w:tcPr>
            <w:tcW w:w="983" w:type="dxa"/>
            <w:vMerge/>
            <w:tcBorders>
              <w:top w:val="nil"/>
            </w:tcBorders>
          </w:tcPr>
          <w:p>
            <w:pPr>
              <w:rPr>
                <w:sz w:val="2"/>
                <w:szCs w:val="2"/>
              </w:rPr>
            </w:pPr>
          </w:p>
        </w:tc>
        <w:tc>
          <w:tcPr>
            <w:tcW w:w="972" w:type="dxa"/>
            <w:vMerge/>
            <w:tcBorders>
              <w:top w:val="nil"/>
            </w:tcBorders>
          </w:tcPr>
          <w:p>
            <w:pPr>
              <w:rPr>
                <w:sz w:val="2"/>
                <w:szCs w:val="2"/>
              </w:rPr>
            </w:pPr>
          </w:p>
        </w:tc>
        <w:tc>
          <w:tcPr>
            <w:tcW w:w="3084" w:type="dxa"/>
            <w:vMerge/>
            <w:tcBorders>
              <w:top w:val="nil"/>
            </w:tcBorders>
          </w:tcPr>
          <w:p>
            <w:pPr>
              <w:rPr>
                <w:sz w:val="2"/>
                <w:szCs w:val="2"/>
              </w:rPr>
            </w:pPr>
          </w:p>
        </w:tc>
        <w:tc>
          <w:tcPr>
            <w:tcW w:w="3148" w:type="dxa"/>
          </w:tcPr>
          <w:p>
            <w:pPr>
              <w:pStyle w:val="TableParagraph"/>
              <w:spacing w:before="50"/>
              <w:ind w:left="38"/>
              <w:rPr>
                <w:sz w:val="20"/>
              </w:rPr>
            </w:pPr>
            <w:r>
              <w:rPr>
                <w:sz w:val="20"/>
              </w:rPr>
              <w:t>О балалар үшін рұқсат етілмеген</w:t>
            </w:r>
          </w:p>
        </w:tc>
      </w:tr>
      <w:tr>
        <w:trPr>
          <w:trHeight w:val="333" w:hRule="atLeast"/>
        </w:trPr>
        <w:tc>
          <w:tcPr>
            <w:tcW w:w="1041" w:type="dxa"/>
            <w:vMerge/>
            <w:tcBorders>
              <w:top w:val="nil"/>
            </w:tcBorders>
          </w:tcPr>
          <w:p>
            <w:pPr>
              <w:rPr>
                <w:sz w:val="2"/>
                <w:szCs w:val="2"/>
              </w:rPr>
            </w:pPr>
          </w:p>
        </w:tc>
        <w:tc>
          <w:tcPr>
            <w:tcW w:w="983" w:type="dxa"/>
            <w:vMerge w:val="restart"/>
          </w:tcPr>
          <w:p>
            <w:pPr>
              <w:pStyle w:val="TableParagraph"/>
              <w:spacing w:before="3"/>
              <w:ind w:left="0"/>
              <w:rPr>
                <w:b/>
                <w:sz w:val="19"/>
              </w:rPr>
            </w:pPr>
          </w:p>
          <w:p>
            <w:pPr>
              <w:pStyle w:val="TableParagraph"/>
              <w:spacing w:before="0"/>
              <w:rPr>
                <w:sz w:val="20"/>
              </w:rPr>
            </w:pPr>
            <w:r>
              <w:rPr>
                <w:sz w:val="20"/>
              </w:rPr>
              <w:t>АВ</w:t>
            </w:r>
          </w:p>
        </w:tc>
        <w:tc>
          <w:tcPr>
            <w:tcW w:w="972" w:type="dxa"/>
            <w:vMerge w:val="restart"/>
          </w:tcPr>
          <w:p>
            <w:pPr>
              <w:pStyle w:val="TableParagraph"/>
              <w:spacing w:before="3"/>
              <w:ind w:left="0"/>
              <w:rPr>
                <w:b/>
                <w:sz w:val="19"/>
              </w:rPr>
            </w:pPr>
          </w:p>
          <w:p>
            <w:pPr>
              <w:pStyle w:val="TableParagraph"/>
              <w:spacing w:before="0"/>
              <w:ind w:left="39"/>
              <w:rPr>
                <w:sz w:val="20"/>
              </w:rPr>
            </w:pPr>
            <w:r>
              <w:rPr>
                <w:sz w:val="20"/>
              </w:rPr>
              <w:t>АВ</w:t>
            </w:r>
          </w:p>
        </w:tc>
        <w:tc>
          <w:tcPr>
            <w:tcW w:w="3084" w:type="dxa"/>
            <w:vMerge w:val="restart"/>
          </w:tcPr>
          <w:p>
            <w:pPr>
              <w:pStyle w:val="TableParagraph"/>
              <w:spacing w:before="3"/>
              <w:ind w:left="0"/>
              <w:rPr>
                <w:b/>
                <w:sz w:val="19"/>
              </w:rPr>
            </w:pPr>
          </w:p>
          <w:p>
            <w:pPr>
              <w:pStyle w:val="TableParagraph"/>
              <w:spacing w:before="0"/>
              <w:ind w:left="38"/>
              <w:rPr>
                <w:sz w:val="20"/>
              </w:rPr>
            </w:pPr>
            <w:r>
              <w:rPr>
                <w:sz w:val="20"/>
              </w:rPr>
              <w:t>қосалқы ерітіндідегі В немесе А</w:t>
            </w:r>
          </w:p>
        </w:tc>
        <w:tc>
          <w:tcPr>
            <w:tcW w:w="3148" w:type="dxa"/>
          </w:tcPr>
          <w:p>
            <w:pPr>
              <w:pStyle w:val="TableParagraph"/>
              <w:spacing w:before="50"/>
              <w:ind w:left="38"/>
              <w:rPr>
                <w:sz w:val="20"/>
              </w:rPr>
            </w:pPr>
            <w:r>
              <w:rPr>
                <w:sz w:val="20"/>
              </w:rPr>
              <w:t>қосалқы ерітіндідегі О</w:t>
            </w:r>
          </w:p>
        </w:tc>
      </w:tr>
      <w:tr>
        <w:trPr>
          <w:trHeight w:val="333" w:hRule="atLeast"/>
        </w:trPr>
        <w:tc>
          <w:tcPr>
            <w:tcW w:w="1041" w:type="dxa"/>
            <w:vMerge/>
            <w:tcBorders>
              <w:top w:val="nil"/>
            </w:tcBorders>
          </w:tcPr>
          <w:p>
            <w:pPr>
              <w:rPr>
                <w:sz w:val="2"/>
                <w:szCs w:val="2"/>
              </w:rPr>
            </w:pPr>
          </w:p>
        </w:tc>
        <w:tc>
          <w:tcPr>
            <w:tcW w:w="983" w:type="dxa"/>
            <w:vMerge/>
            <w:tcBorders>
              <w:top w:val="nil"/>
            </w:tcBorders>
          </w:tcPr>
          <w:p>
            <w:pPr>
              <w:rPr>
                <w:sz w:val="2"/>
                <w:szCs w:val="2"/>
              </w:rPr>
            </w:pPr>
          </w:p>
        </w:tc>
        <w:tc>
          <w:tcPr>
            <w:tcW w:w="972" w:type="dxa"/>
            <w:vMerge/>
            <w:tcBorders>
              <w:top w:val="nil"/>
            </w:tcBorders>
          </w:tcPr>
          <w:p>
            <w:pPr>
              <w:rPr>
                <w:sz w:val="2"/>
                <w:szCs w:val="2"/>
              </w:rPr>
            </w:pPr>
          </w:p>
        </w:tc>
        <w:tc>
          <w:tcPr>
            <w:tcW w:w="3084" w:type="dxa"/>
            <w:vMerge/>
            <w:tcBorders>
              <w:top w:val="nil"/>
            </w:tcBorders>
          </w:tcPr>
          <w:p>
            <w:pPr>
              <w:rPr>
                <w:sz w:val="2"/>
                <w:szCs w:val="2"/>
              </w:rPr>
            </w:pPr>
          </w:p>
        </w:tc>
        <w:tc>
          <w:tcPr>
            <w:tcW w:w="3148" w:type="dxa"/>
          </w:tcPr>
          <w:p>
            <w:pPr>
              <w:pStyle w:val="TableParagraph"/>
              <w:spacing w:before="50"/>
              <w:ind w:left="38"/>
              <w:rPr>
                <w:sz w:val="20"/>
              </w:rPr>
            </w:pPr>
            <w:r>
              <w:rPr>
                <w:sz w:val="20"/>
              </w:rPr>
              <w:t>О балалар үшін рұқсат етілмеген</w:t>
            </w:r>
          </w:p>
        </w:tc>
      </w:tr>
    </w:tbl>
    <w:p>
      <w:pPr>
        <w:spacing w:line="273" w:lineRule="auto" w:before="25"/>
        <w:ind w:left="6371" w:right="1865" w:firstLine="0"/>
        <w:jc w:val="center"/>
        <w:rPr>
          <w:sz w:val="20"/>
        </w:rPr>
      </w:pPr>
      <w:r>
        <w:rPr>
          <w:sz w:val="20"/>
        </w:rPr>
        <w:t>Қанды, оның компоненттерін құю қағидаларына</w:t>
      </w:r>
    </w:p>
    <w:p>
      <w:pPr>
        <w:spacing w:before="2"/>
        <w:ind w:left="6371" w:right="1811" w:firstLine="0"/>
        <w:jc w:val="center"/>
        <w:rPr>
          <w:sz w:val="20"/>
        </w:rPr>
      </w:pPr>
      <w:r>
        <w:rPr>
          <w:sz w:val="20"/>
        </w:rPr>
        <w:t>4-қосымша</w:t>
      </w:r>
    </w:p>
    <w:p>
      <w:pPr>
        <w:pStyle w:val="BodyText"/>
        <w:spacing w:before="7"/>
        <w:ind w:left="0"/>
        <w:rPr>
          <w:sz w:val="27"/>
        </w:rPr>
      </w:pPr>
    </w:p>
    <w:p>
      <w:pPr>
        <w:pStyle w:val="Heading1"/>
        <w:spacing w:line="280" w:lineRule="auto" w:before="0"/>
        <w:ind w:right="412"/>
      </w:pPr>
      <w:r>
        <w:rPr>
          <w:w w:val="95"/>
        </w:rPr>
        <w:t>Донор мен реципиент қанының АВ0 жүйесі бойынша ауқымды, аз, ауқымды </w:t>
      </w:r>
      <w:r>
        <w:rPr/>
        <w:t>және</w:t>
      </w:r>
      <w:r>
        <w:rPr>
          <w:spacing w:val="-42"/>
        </w:rPr>
        <w:t> </w:t>
      </w:r>
      <w:r>
        <w:rPr/>
        <w:t>аз</w:t>
      </w:r>
      <w:r>
        <w:rPr>
          <w:spacing w:val="-41"/>
        </w:rPr>
        <w:t> </w:t>
      </w:r>
      <w:r>
        <w:rPr/>
        <w:t>үйлесімділігі</w:t>
      </w:r>
      <w:r>
        <w:rPr>
          <w:spacing w:val="-42"/>
        </w:rPr>
        <w:t> </w:t>
      </w:r>
      <w:r>
        <w:rPr/>
        <w:t>кезінде</w:t>
      </w:r>
      <w:r>
        <w:rPr>
          <w:spacing w:val="-41"/>
        </w:rPr>
        <w:t> </w:t>
      </w:r>
      <w:r>
        <w:rPr/>
        <w:t>донорлық</w:t>
      </w:r>
      <w:r>
        <w:rPr>
          <w:spacing w:val="-42"/>
        </w:rPr>
        <w:t> </w:t>
      </w:r>
      <w:r>
        <w:rPr/>
        <w:t>қан</w:t>
      </w:r>
      <w:r>
        <w:rPr>
          <w:spacing w:val="-41"/>
        </w:rPr>
        <w:t> </w:t>
      </w:r>
      <w:r>
        <w:rPr/>
        <w:t>компоненттерін</w:t>
      </w:r>
      <w:r>
        <w:rPr>
          <w:spacing w:val="-41"/>
        </w:rPr>
        <w:t> </w:t>
      </w:r>
      <w:r>
        <w:rPr/>
        <w:t>таңдау</w:t>
      </w:r>
      <w:r>
        <w:rPr>
          <w:spacing w:val="-42"/>
        </w:rPr>
        <w:t> </w:t>
      </w:r>
      <w:r>
        <w:rPr/>
        <w:t>сызбасы</w:t>
      </w:r>
    </w:p>
    <w:p>
      <w:pPr>
        <w:spacing w:after="0" w:line="280" w:lineRule="auto"/>
        <w:sectPr>
          <w:pgSz w:w="12240" w:h="15840"/>
          <w:pgMar w:top="720" w:bottom="280" w:left="720" w:right="72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283"/>
        <w:gridCol w:w="1136"/>
        <w:gridCol w:w="969"/>
        <w:gridCol w:w="1530"/>
        <w:gridCol w:w="1310"/>
      </w:tblGrid>
      <w:tr>
        <w:trPr>
          <w:trHeight w:val="860" w:hRule="atLeast"/>
        </w:trPr>
        <w:tc>
          <w:tcPr>
            <w:tcW w:w="4283" w:type="dxa"/>
          </w:tcPr>
          <w:p>
            <w:pPr>
              <w:pStyle w:val="TableParagraph"/>
              <w:spacing w:before="0"/>
              <w:ind w:left="0"/>
              <w:rPr>
                <w:sz w:val="26"/>
              </w:rPr>
            </w:pPr>
          </w:p>
        </w:tc>
        <w:tc>
          <w:tcPr>
            <w:tcW w:w="1136" w:type="dxa"/>
          </w:tcPr>
          <w:p>
            <w:pPr>
              <w:pStyle w:val="TableParagraph"/>
              <w:spacing w:line="276" w:lineRule="auto" w:before="181"/>
              <w:ind w:left="39" w:right="12"/>
              <w:rPr>
                <w:sz w:val="20"/>
              </w:rPr>
            </w:pPr>
            <w:r>
              <w:rPr>
                <w:sz w:val="20"/>
              </w:rPr>
              <w:t>Рецииенттің қан тобы</w:t>
            </w:r>
          </w:p>
        </w:tc>
        <w:tc>
          <w:tcPr>
            <w:tcW w:w="969" w:type="dxa"/>
          </w:tcPr>
          <w:p>
            <w:pPr>
              <w:pStyle w:val="TableParagraph"/>
              <w:spacing w:line="276" w:lineRule="auto" w:before="181"/>
              <w:ind w:left="38" w:right="14"/>
              <w:rPr>
                <w:sz w:val="20"/>
              </w:rPr>
            </w:pPr>
            <w:r>
              <w:rPr>
                <w:sz w:val="20"/>
              </w:rPr>
              <w:t>Донордың қан тобы</w:t>
            </w:r>
          </w:p>
        </w:tc>
        <w:tc>
          <w:tcPr>
            <w:tcW w:w="1530" w:type="dxa"/>
          </w:tcPr>
          <w:p>
            <w:pPr>
              <w:pStyle w:val="TableParagraph"/>
              <w:spacing w:line="273" w:lineRule="auto" w:before="50"/>
              <w:ind w:left="38" w:right="206"/>
              <w:rPr>
                <w:sz w:val="20"/>
              </w:rPr>
            </w:pPr>
            <w:r>
              <w:rPr>
                <w:sz w:val="20"/>
              </w:rPr>
              <w:t>Эритроциттер м е н гранулоциттер</w:t>
            </w:r>
          </w:p>
        </w:tc>
        <w:tc>
          <w:tcPr>
            <w:tcW w:w="1310" w:type="dxa"/>
          </w:tcPr>
          <w:p>
            <w:pPr>
              <w:pStyle w:val="TableParagraph"/>
              <w:spacing w:line="276" w:lineRule="auto" w:before="181"/>
              <w:ind w:left="37" w:right="14"/>
              <w:rPr>
                <w:sz w:val="20"/>
              </w:rPr>
            </w:pPr>
            <w:r>
              <w:rPr>
                <w:sz w:val="20"/>
              </w:rPr>
              <w:t>Тромбоциттер мен плазма</w:t>
            </w:r>
          </w:p>
        </w:tc>
      </w:tr>
      <w:tr>
        <w:trPr>
          <w:trHeight w:val="333" w:hRule="atLeast"/>
        </w:trPr>
        <w:tc>
          <w:tcPr>
            <w:tcW w:w="4283" w:type="dxa"/>
            <w:vMerge w:val="restart"/>
          </w:tcPr>
          <w:p>
            <w:pPr>
              <w:pStyle w:val="TableParagraph"/>
              <w:spacing w:before="0"/>
              <w:ind w:left="0"/>
              <w:rPr>
                <w:b/>
                <w:sz w:val="22"/>
              </w:rPr>
            </w:pPr>
          </w:p>
          <w:p>
            <w:pPr>
              <w:pStyle w:val="TableParagraph"/>
              <w:spacing w:before="7"/>
              <w:ind w:left="0"/>
              <w:rPr>
                <w:b/>
                <w:sz w:val="30"/>
              </w:rPr>
            </w:pPr>
          </w:p>
          <w:p>
            <w:pPr>
              <w:pStyle w:val="TableParagraph"/>
              <w:spacing w:line="276" w:lineRule="auto" w:before="0"/>
              <w:rPr>
                <w:sz w:val="20"/>
              </w:rPr>
            </w:pPr>
            <w:r>
              <w:rPr>
                <w:sz w:val="20"/>
              </w:rPr>
              <w:t>АВ0 ауқымды сәйкеспеушілігі – реципиентте донордың антигендеріне қарсы антиденелер бар</w:t>
            </w:r>
          </w:p>
        </w:tc>
        <w:tc>
          <w:tcPr>
            <w:tcW w:w="1136" w:type="dxa"/>
          </w:tcPr>
          <w:p>
            <w:pPr>
              <w:pStyle w:val="TableParagraph"/>
              <w:spacing w:before="50"/>
              <w:ind w:left="39"/>
              <w:rPr>
                <w:sz w:val="20"/>
              </w:rPr>
            </w:pPr>
            <w:r>
              <w:rPr>
                <w:sz w:val="20"/>
              </w:rPr>
              <w:t>0</w:t>
            </w:r>
          </w:p>
        </w:tc>
        <w:tc>
          <w:tcPr>
            <w:tcW w:w="969" w:type="dxa"/>
          </w:tcPr>
          <w:p>
            <w:pPr>
              <w:pStyle w:val="TableParagraph"/>
              <w:spacing w:before="50"/>
              <w:ind w:left="38"/>
              <w:rPr>
                <w:sz w:val="20"/>
              </w:rPr>
            </w:pPr>
            <w:r>
              <w:rPr>
                <w:sz w:val="20"/>
              </w:rPr>
              <w:t>А</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 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0</w:t>
            </w:r>
          </w:p>
        </w:tc>
        <w:tc>
          <w:tcPr>
            <w:tcW w:w="969" w:type="dxa"/>
          </w:tcPr>
          <w:p>
            <w:pPr>
              <w:pStyle w:val="TableParagraph"/>
              <w:spacing w:before="50"/>
              <w:ind w:left="38"/>
              <w:rPr>
                <w:sz w:val="20"/>
              </w:rPr>
            </w:pPr>
            <w:r>
              <w:rPr>
                <w:sz w:val="20"/>
              </w:rPr>
              <w:t>В</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В, 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0</w:t>
            </w:r>
          </w:p>
        </w:tc>
        <w:tc>
          <w:tcPr>
            <w:tcW w:w="969" w:type="dxa"/>
          </w:tcPr>
          <w:p>
            <w:pPr>
              <w:pStyle w:val="TableParagraph"/>
              <w:spacing w:before="50"/>
              <w:ind w:left="38"/>
              <w:rPr>
                <w:sz w:val="20"/>
              </w:rPr>
            </w:pPr>
            <w:r>
              <w:rPr>
                <w:sz w:val="20"/>
              </w:rPr>
              <w:t>АВ</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А</w:t>
            </w:r>
          </w:p>
        </w:tc>
        <w:tc>
          <w:tcPr>
            <w:tcW w:w="969" w:type="dxa"/>
          </w:tcPr>
          <w:p>
            <w:pPr>
              <w:pStyle w:val="TableParagraph"/>
              <w:spacing w:before="50"/>
              <w:ind w:left="38"/>
              <w:rPr>
                <w:sz w:val="20"/>
              </w:rPr>
            </w:pPr>
            <w:r>
              <w:rPr>
                <w:sz w:val="20"/>
              </w:rPr>
              <w:t>АВ</w:t>
            </w:r>
          </w:p>
        </w:tc>
        <w:tc>
          <w:tcPr>
            <w:tcW w:w="1530" w:type="dxa"/>
          </w:tcPr>
          <w:p>
            <w:pPr>
              <w:pStyle w:val="TableParagraph"/>
              <w:spacing w:before="50"/>
              <w:ind w:left="38"/>
              <w:rPr>
                <w:sz w:val="20"/>
              </w:rPr>
            </w:pPr>
            <w:r>
              <w:rPr>
                <w:sz w:val="20"/>
              </w:rPr>
              <w:t>А, 0</w:t>
            </w:r>
          </w:p>
        </w:tc>
        <w:tc>
          <w:tcPr>
            <w:tcW w:w="1310" w:type="dxa"/>
          </w:tcPr>
          <w:p>
            <w:pPr>
              <w:pStyle w:val="TableParagraph"/>
              <w:spacing w:before="50"/>
              <w:ind w:left="37"/>
              <w:rPr>
                <w:sz w:val="20"/>
              </w:rPr>
            </w:pPr>
            <w:r>
              <w:rPr>
                <w:sz w:val="20"/>
              </w:rPr>
              <w:t>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В</w:t>
            </w:r>
          </w:p>
        </w:tc>
        <w:tc>
          <w:tcPr>
            <w:tcW w:w="969" w:type="dxa"/>
          </w:tcPr>
          <w:p>
            <w:pPr>
              <w:pStyle w:val="TableParagraph"/>
              <w:spacing w:before="50"/>
              <w:ind w:left="38"/>
              <w:rPr>
                <w:sz w:val="20"/>
              </w:rPr>
            </w:pPr>
            <w:r>
              <w:rPr>
                <w:sz w:val="20"/>
              </w:rPr>
              <w:t>АВ</w:t>
            </w:r>
          </w:p>
        </w:tc>
        <w:tc>
          <w:tcPr>
            <w:tcW w:w="1530" w:type="dxa"/>
          </w:tcPr>
          <w:p>
            <w:pPr>
              <w:pStyle w:val="TableParagraph"/>
              <w:spacing w:before="50"/>
              <w:ind w:left="38"/>
              <w:rPr>
                <w:sz w:val="20"/>
              </w:rPr>
            </w:pPr>
            <w:r>
              <w:rPr>
                <w:sz w:val="20"/>
              </w:rPr>
              <w:t>В, 0</w:t>
            </w:r>
          </w:p>
        </w:tc>
        <w:tc>
          <w:tcPr>
            <w:tcW w:w="1310" w:type="dxa"/>
          </w:tcPr>
          <w:p>
            <w:pPr>
              <w:pStyle w:val="TableParagraph"/>
              <w:spacing w:before="50"/>
              <w:ind w:left="37"/>
              <w:rPr>
                <w:sz w:val="20"/>
              </w:rPr>
            </w:pPr>
            <w:r>
              <w:rPr>
                <w:sz w:val="20"/>
              </w:rPr>
              <w:t>АВ</w:t>
            </w:r>
          </w:p>
        </w:tc>
      </w:tr>
      <w:tr>
        <w:trPr>
          <w:trHeight w:val="333" w:hRule="atLeast"/>
        </w:trPr>
        <w:tc>
          <w:tcPr>
            <w:tcW w:w="4283" w:type="dxa"/>
            <w:vMerge w:val="restart"/>
          </w:tcPr>
          <w:p>
            <w:pPr>
              <w:pStyle w:val="TableParagraph"/>
              <w:spacing w:before="0"/>
              <w:ind w:left="0"/>
              <w:rPr>
                <w:b/>
                <w:sz w:val="22"/>
              </w:rPr>
            </w:pPr>
          </w:p>
          <w:p>
            <w:pPr>
              <w:pStyle w:val="TableParagraph"/>
              <w:spacing w:before="7"/>
              <w:ind w:left="0"/>
              <w:rPr>
                <w:b/>
                <w:sz w:val="30"/>
              </w:rPr>
            </w:pPr>
          </w:p>
          <w:p>
            <w:pPr>
              <w:pStyle w:val="TableParagraph"/>
              <w:spacing w:line="273" w:lineRule="auto" w:before="0"/>
              <w:rPr>
                <w:sz w:val="20"/>
              </w:rPr>
            </w:pPr>
            <w:r>
              <w:rPr>
                <w:sz w:val="20"/>
              </w:rPr>
              <w:t>АВ0 аз сәйкеспеушілігі – донорда реципиенттің антигендеріне қарсы антиденелер бар</w:t>
            </w:r>
          </w:p>
        </w:tc>
        <w:tc>
          <w:tcPr>
            <w:tcW w:w="1136" w:type="dxa"/>
          </w:tcPr>
          <w:p>
            <w:pPr>
              <w:pStyle w:val="TableParagraph"/>
              <w:spacing w:before="50"/>
              <w:ind w:left="39"/>
              <w:rPr>
                <w:sz w:val="20"/>
              </w:rPr>
            </w:pPr>
            <w:r>
              <w:rPr>
                <w:sz w:val="20"/>
              </w:rPr>
              <w:t>А</w:t>
            </w:r>
          </w:p>
        </w:tc>
        <w:tc>
          <w:tcPr>
            <w:tcW w:w="969" w:type="dxa"/>
          </w:tcPr>
          <w:p>
            <w:pPr>
              <w:pStyle w:val="TableParagraph"/>
              <w:spacing w:before="50"/>
              <w:ind w:left="38"/>
              <w:rPr>
                <w:sz w:val="20"/>
              </w:rPr>
            </w:pPr>
            <w:r>
              <w:rPr>
                <w:sz w:val="20"/>
              </w:rPr>
              <w:t>0</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 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В</w:t>
            </w:r>
          </w:p>
        </w:tc>
        <w:tc>
          <w:tcPr>
            <w:tcW w:w="969" w:type="dxa"/>
          </w:tcPr>
          <w:p>
            <w:pPr>
              <w:pStyle w:val="TableParagraph"/>
              <w:spacing w:before="50"/>
              <w:ind w:left="38"/>
              <w:rPr>
                <w:sz w:val="20"/>
              </w:rPr>
            </w:pPr>
            <w:r>
              <w:rPr>
                <w:sz w:val="20"/>
              </w:rPr>
              <w:t>0</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В, 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АВ</w:t>
            </w:r>
          </w:p>
        </w:tc>
        <w:tc>
          <w:tcPr>
            <w:tcW w:w="969" w:type="dxa"/>
          </w:tcPr>
          <w:p>
            <w:pPr>
              <w:pStyle w:val="TableParagraph"/>
              <w:spacing w:before="50"/>
              <w:ind w:left="38"/>
              <w:rPr>
                <w:sz w:val="20"/>
              </w:rPr>
            </w:pPr>
            <w:r>
              <w:rPr>
                <w:sz w:val="20"/>
              </w:rPr>
              <w:t>0</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АВ</w:t>
            </w:r>
          </w:p>
        </w:tc>
        <w:tc>
          <w:tcPr>
            <w:tcW w:w="969" w:type="dxa"/>
          </w:tcPr>
          <w:p>
            <w:pPr>
              <w:pStyle w:val="TableParagraph"/>
              <w:spacing w:before="50"/>
              <w:ind w:left="38"/>
              <w:rPr>
                <w:sz w:val="20"/>
              </w:rPr>
            </w:pPr>
            <w:r>
              <w:rPr>
                <w:sz w:val="20"/>
              </w:rPr>
              <w:t>А</w:t>
            </w:r>
          </w:p>
        </w:tc>
        <w:tc>
          <w:tcPr>
            <w:tcW w:w="1530" w:type="dxa"/>
          </w:tcPr>
          <w:p>
            <w:pPr>
              <w:pStyle w:val="TableParagraph"/>
              <w:spacing w:before="50"/>
              <w:ind w:left="38"/>
              <w:rPr>
                <w:sz w:val="20"/>
              </w:rPr>
            </w:pPr>
            <w:r>
              <w:rPr>
                <w:sz w:val="20"/>
              </w:rPr>
              <w:t>А, 0</w:t>
            </w:r>
          </w:p>
        </w:tc>
        <w:tc>
          <w:tcPr>
            <w:tcW w:w="1310" w:type="dxa"/>
          </w:tcPr>
          <w:p>
            <w:pPr>
              <w:pStyle w:val="TableParagraph"/>
              <w:spacing w:before="50"/>
              <w:ind w:left="37"/>
              <w:rPr>
                <w:sz w:val="20"/>
              </w:rPr>
            </w:pPr>
            <w:r>
              <w:rPr>
                <w:sz w:val="20"/>
              </w:rPr>
              <w:t>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АВ</w:t>
            </w:r>
          </w:p>
        </w:tc>
        <w:tc>
          <w:tcPr>
            <w:tcW w:w="969" w:type="dxa"/>
          </w:tcPr>
          <w:p>
            <w:pPr>
              <w:pStyle w:val="TableParagraph"/>
              <w:spacing w:before="50"/>
              <w:ind w:left="38"/>
              <w:rPr>
                <w:sz w:val="20"/>
              </w:rPr>
            </w:pPr>
            <w:r>
              <w:rPr>
                <w:sz w:val="20"/>
              </w:rPr>
              <w:t>В</w:t>
            </w:r>
          </w:p>
        </w:tc>
        <w:tc>
          <w:tcPr>
            <w:tcW w:w="1530" w:type="dxa"/>
          </w:tcPr>
          <w:p>
            <w:pPr>
              <w:pStyle w:val="TableParagraph"/>
              <w:spacing w:before="50"/>
              <w:ind w:left="38"/>
              <w:rPr>
                <w:sz w:val="20"/>
              </w:rPr>
            </w:pPr>
            <w:r>
              <w:rPr>
                <w:sz w:val="20"/>
              </w:rPr>
              <w:t>В, 0</w:t>
            </w:r>
          </w:p>
        </w:tc>
        <w:tc>
          <w:tcPr>
            <w:tcW w:w="1310" w:type="dxa"/>
          </w:tcPr>
          <w:p>
            <w:pPr>
              <w:pStyle w:val="TableParagraph"/>
              <w:spacing w:before="50"/>
              <w:ind w:left="37"/>
              <w:rPr>
                <w:sz w:val="20"/>
              </w:rPr>
            </w:pPr>
            <w:r>
              <w:rPr>
                <w:sz w:val="20"/>
              </w:rPr>
              <w:t>АВ</w:t>
            </w:r>
          </w:p>
        </w:tc>
      </w:tr>
      <w:tr>
        <w:trPr>
          <w:trHeight w:val="333" w:hRule="atLeast"/>
        </w:trPr>
        <w:tc>
          <w:tcPr>
            <w:tcW w:w="4283" w:type="dxa"/>
            <w:vMerge w:val="restart"/>
          </w:tcPr>
          <w:p>
            <w:pPr>
              <w:pStyle w:val="TableParagraph"/>
              <w:spacing w:before="3"/>
              <w:ind w:left="0"/>
              <w:rPr>
                <w:b/>
                <w:sz w:val="19"/>
              </w:rPr>
            </w:pPr>
          </w:p>
          <w:p>
            <w:pPr>
              <w:pStyle w:val="TableParagraph"/>
              <w:spacing w:before="0"/>
              <w:rPr>
                <w:sz w:val="20"/>
              </w:rPr>
            </w:pPr>
            <w:r>
              <w:rPr>
                <w:sz w:val="20"/>
              </w:rPr>
              <w:t>Ауқымды және аз АВ0 сәйкеспеушілігі</w:t>
            </w:r>
          </w:p>
        </w:tc>
        <w:tc>
          <w:tcPr>
            <w:tcW w:w="1136" w:type="dxa"/>
          </w:tcPr>
          <w:p>
            <w:pPr>
              <w:pStyle w:val="TableParagraph"/>
              <w:spacing w:before="50"/>
              <w:ind w:left="39"/>
              <w:rPr>
                <w:sz w:val="20"/>
              </w:rPr>
            </w:pPr>
            <w:r>
              <w:rPr>
                <w:sz w:val="20"/>
              </w:rPr>
              <w:t>А</w:t>
            </w:r>
          </w:p>
        </w:tc>
        <w:tc>
          <w:tcPr>
            <w:tcW w:w="969" w:type="dxa"/>
          </w:tcPr>
          <w:p>
            <w:pPr>
              <w:pStyle w:val="TableParagraph"/>
              <w:spacing w:before="50"/>
              <w:ind w:left="38"/>
              <w:rPr>
                <w:sz w:val="20"/>
              </w:rPr>
            </w:pPr>
            <w:r>
              <w:rPr>
                <w:sz w:val="20"/>
              </w:rPr>
              <w:t>В</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АВ</w:t>
            </w:r>
          </w:p>
        </w:tc>
      </w:tr>
      <w:tr>
        <w:trPr>
          <w:trHeight w:val="333" w:hRule="atLeast"/>
        </w:trPr>
        <w:tc>
          <w:tcPr>
            <w:tcW w:w="4283" w:type="dxa"/>
            <w:vMerge/>
            <w:tcBorders>
              <w:top w:val="nil"/>
            </w:tcBorders>
          </w:tcPr>
          <w:p>
            <w:pPr>
              <w:rPr>
                <w:sz w:val="2"/>
                <w:szCs w:val="2"/>
              </w:rPr>
            </w:pPr>
          </w:p>
        </w:tc>
        <w:tc>
          <w:tcPr>
            <w:tcW w:w="1136" w:type="dxa"/>
          </w:tcPr>
          <w:p>
            <w:pPr>
              <w:pStyle w:val="TableParagraph"/>
              <w:spacing w:before="50"/>
              <w:ind w:left="39"/>
              <w:rPr>
                <w:sz w:val="20"/>
              </w:rPr>
            </w:pPr>
            <w:r>
              <w:rPr>
                <w:sz w:val="20"/>
              </w:rPr>
              <w:t>В</w:t>
            </w:r>
          </w:p>
        </w:tc>
        <w:tc>
          <w:tcPr>
            <w:tcW w:w="969" w:type="dxa"/>
          </w:tcPr>
          <w:p>
            <w:pPr>
              <w:pStyle w:val="TableParagraph"/>
              <w:spacing w:before="50"/>
              <w:ind w:left="38"/>
              <w:rPr>
                <w:sz w:val="20"/>
              </w:rPr>
            </w:pPr>
            <w:r>
              <w:rPr>
                <w:sz w:val="20"/>
              </w:rPr>
              <w:t>А</w:t>
            </w:r>
          </w:p>
        </w:tc>
        <w:tc>
          <w:tcPr>
            <w:tcW w:w="1530" w:type="dxa"/>
          </w:tcPr>
          <w:p>
            <w:pPr>
              <w:pStyle w:val="TableParagraph"/>
              <w:spacing w:before="50"/>
              <w:ind w:left="38"/>
              <w:rPr>
                <w:sz w:val="20"/>
              </w:rPr>
            </w:pPr>
            <w:r>
              <w:rPr>
                <w:sz w:val="20"/>
              </w:rPr>
              <w:t>0</w:t>
            </w:r>
          </w:p>
        </w:tc>
        <w:tc>
          <w:tcPr>
            <w:tcW w:w="1310" w:type="dxa"/>
          </w:tcPr>
          <w:p>
            <w:pPr>
              <w:pStyle w:val="TableParagraph"/>
              <w:spacing w:before="50"/>
              <w:ind w:left="37"/>
              <w:rPr>
                <w:sz w:val="20"/>
              </w:rPr>
            </w:pPr>
            <w:r>
              <w:rPr>
                <w:sz w:val="20"/>
              </w:rPr>
              <w:t>АВ</w:t>
            </w:r>
          </w:p>
        </w:tc>
      </w:tr>
    </w:tbl>
    <w:p>
      <w:pPr>
        <w:spacing w:line="273" w:lineRule="auto" w:before="25"/>
        <w:ind w:left="7201" w:right="2639" w:hanging="25"/>
        <w:jc w:val="right"/>
        <w:rPr>
          <w:sz w:val="20"/>
        </w:rPr>
      </w:pPr>
      <w:r>
        <w:rPr>
          <w:sz w:val="20"/>
        </w:rPr>
        <w:t>бұйрығына 4-қосымша</w:t>
      </w:r>
    </w:p>
    <w:p>
      <w:pPr>
        <w:pStyle w:val="BodyText"/>
        <w:spacing w:before="10"/>
        <w:ind w:left="0"/>
        <w:rPr>
          <w:sz w:val="24"/>
        </w:rPr>
      </w:pPr>
    </w:p>
    <w:p>
      <w:pPr>
        <w:pStyle w:val="Heading1"/>
        <w:spacing w:line="280" w:lineRule="auto" w:before="0"/>
        <w:ind w:right="298"/>
      </w:pPr>
      <w:r>
        <w:rPr>
          <w:w w:val="95"/>
        </w:rPr>
        <w:t>Қазақстан Республикасы Денсаулық сақтау министрлігінің күші жойылған деп </w:t>
      </w:r>
      <w:r>
        <w:rPr/>
        <w:t>танылған кейбір бұйрықтарының тізбесі</w:t>
      </w:r>
    </w:p>
    <w:p>
      <w:pPr>
        <w:pStyle w:val="ListParagraph"/>
        <w:numPr>
          <w:ilvl w:val="0"/>
          <w:numId w:val="56"/>
        </w:numPr>
        <w:tabs>
          <w:tab w:pos="885" w:val="left" w:leader="none"/>
        </w:tabs>
        <w:spacing w:line="273" w:lineRule="auto" w:before="248" w:after="0"/>
        <w:ind w:left="120" w:right="198" w:firstLine="474"/>
        <w:jc w:val="both"/>
        <w:rPr>
          <w:sz w:val="28"/>
        </w:rPr>
      </w:pPr>
      <w:r>
        <w:rPr>
          <w:sz w:val="28"/>
        </w:rPr>
        <w:t>"Қанды, оның компоненттерін дайындау, қайта өңдеу, сапасын бақылау, сақтау, өткізу номенклатураларын, қағидаларын, сондай-ақ қанды, оның компоненттері мен препараттарын сақтау, құю қағидаларын бекіту туралы" Қазақстан Республикасы Денсаулық сақтау министрінің міндетін атқарушының 2009 жылғы 6 қарашадағы № 666 бұйрығы (Нормативтік құқықтық актілерді мемлекеттік тіркеу тізілімінде№ 5925 болып тіркелді, 2010 жылғы №4 Қазақстан Республикасы орталық атқарушы және өзге де орталық мемлекеттік орагандарының актілер жинағында</w:t>
      </w:r>
      <w:r>
        <w:rPr>
          <w:spacing w:val="-14"/>
          <w:sz w:val="28"/>
        </w:rPr>
        <w:t> </w:t>
      </w:r>
      <w:r>
        <w:rPr>
          <w:sz w:val="28"/>
        </w:rPr>
        <w:t>жарияланған).</w:t>
      </w:r>
    </w:p>
    <w:p>
      <w:pPr>
        <w:pStyle w:val="ListParagraph"/>
        <w:numPr>
          <w:ilvl w:val="0"/>
          <w:numId w:val="56"/>
        </w:numPr>
        <w:tabs>
          <w:tab w:pos="832" w:val="left" w:leader="none"/>
        </w:tabs>
        <w:spacing w:line="273" w:lineRule="auto" w:before="3" w:after="0"/>
        <w:ind w:left="120" w:right="200" w:firstLine="429"/>
        <w:jc w:val="both"/>
        <w:rPr>
          <w:sz w:val="28"/>
        </w:rPr>
      </w:pPr>
      <w:r>
        <w:rPr>
          <w:sz w:val="28"/>
        </w:rPr>
        <w:t>"Қанды,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енгізу туралы" Қазақстан Республикасы Денсаулық сақтау министрінің 2012 жылғы 26 шілдедегі № 501 бұйрығы (Нормативтік құқықтық актілерді мемлекеттік тіркеу тізілімінде № 7874 болып тіркелді, 2012 жылғы 27 қарашадағы № 408-409, 410-411 "Егемен Қазақстан" газетінде</w:t>
      </w:r>
      <w:r>
        <w:rPr>
          <w:spacing w:val="-2"/>
          <w:sz w:val="28"/>
        </w:rPr>
        <w:t> </w:t>
      </w:r>
      <w:r>
        <w:rPr>
          <w:sz w:val="28"/>
        </w:rPr>
        <w:t>жарияланған).</w:t>
      </w:r>
    </w:p>
    <w:p>
      <w:pPr>
        <w:pStyle w:val="ListParagraph"/>
        <w:numPr>
          <w:ilvl w:val="0"/>
          <w:numId w:val="56"/>
        </w:numPr>
        <w:tabs>
          <w:tab w:pos="863" w:val="left" w:leader="none"/>
        </w:tabs>
        <w:spacing w:line="273" w:lineRule="auto" w:before="3" w:after="0"/>
        <w:ind w:left="120" w:right="201" w:firstLine="455"/>
        <w:jc w:val="left"/>
        <w:rPr>
          <w:sz w:val="28"/>
        </w:rPr>
      </w:pPr>
      <w:r>
        <w:rPr>
          <w:sz w:val="28"/>
        </w:rPr>
        <w:t>"Қазақстан Республикасы Денсаулық сақтау министрінің міндетін атқарушының </w:t>
      </w:r>
      <w:r>
        <w:rPr>
          <w:spacing w:val="2"/>
          <w:sz w:val="28"/>
        </w:rPr>
        <w:t>кейбір бұйрықтарына өзгерістер </w:t>
      </w:r>
      <w:r>
        <w:rPr>
          <w:sz w:val="28"/>
        </w:rPr>
        <w:t>мен </w:t>
      </w:r>
      <w:r>
        <w:rPr>
          <w:spacing w:val="2"/>
          <w:sz w:val="28"/>
        </w:rPr>
        <w:t>толықтырулар енгізу туралы" Қазақстан </w:t>
      </w:r>
      <w:r>
        <w:rPr>
          <w:sz w:val="28"/>
        </w:rPr>
        <w:t>Республикасы Денсаулық сақтау және әлеуметтік даму министрінің 2015 жылғы 29 мамырдағы № 417 бұйрығымен (Нормативтік құқықтық актілерді мемлекеттік тіркеу тізілімінде</w:t>
      </w:r>
      <w:r>
        <w:rPr>
          <w:spacing w:val="46"/>
          <w:sz w:val="28"/>
        </w:rPr>
        <w:t> </w:t>
      </w:r>
      <w:r>
        <w:rPr>
          <w:sz w:val="28"/>
        </w:rPr>
        <w:t>№</w:t>
      </w:r>
      <w:r>
        <w:rPr>
          <w:spacing w:val="46"/>
          <w:sz w:val="28"/>
        </w:rPr>
        <w:t> </w:t>
      </w:r>
      <w:r>
        <w:rPr>
          <w:sz w:val="28"/>
        </w:rPr>
        <w:t>11531</w:t>
      </w:r>
      <w:r>
        <w:rPr>
          <w:spacing w:val="48"/>
          <w:sz w:val="28"/>
        </w:rPr>
        <w:t> </w:t>
      </w:r>
      <w:r>
        <w:rPr>
          <w:sz w:val="28"/>
        </w:rPr>
        <w:t>болып</w:t>
      </w:r>
      <w:r>
        <w:rPr>
          <w:spacing w:val="46"/>
          <w:sz w:val="28"/>
        </w:rPr>
        <w:t> </w:t>
      </w:r>
      <w:r>
        <w:rPr>
          <w:sz w:val="28"/>
        </w:rPr>
        <w:t>тіркелді,</w:t>
      </w:r>
      <w:r>
        <w:rPr>
          <w:spacing w:val="48"/>
          <w:sz w:val="28"/>
        </w:rPr>
        <w:t> </w:t>
      </w:r>
      <w:r>
        <w:rPr>
          <w:sz w:val="28"/>
        </w:rPr>
        <w:t>"Әділет"</w:t>
      </w:r>
      <w:r>
        <w:rPr>
          <w:spacing w:val="46"/>
          <w:sz w:val="28"/>
        </w:rPr>
        <w:t> </w:t>
      </w:r>
      <w:r>
        <w:rPr>
          <w:sz w:val="28"/>
        </w:rPr>
        <w:t>ақпараттық-құқықтық</w:t>
      </w:r>
      <w:r>
        <w:rPr>
          <w:spacing w:val="46"/>
          <w:sz w:val="28"/>
        </w:rPr>
        <w:t> </w:t>
      </w:r>
      <w:r>
        <w:rPr>
          <w:sz w:val="28"/>
        </w:rPr>
        <w:t>жүйесінде</w:t>
      </w:r>
      <w:r>
        <w:rPr>
          <w:spacing w:val="47"/>
          <w:sz w:val="28"/>
        </w:rPr>
        <w:t> </w:t>
      </w:r>
      <w:r>
        <w:rPr>
          <w:sz w:val="28"/>
        </w:rPr>
        <w:t>2015</w:t>
      </w:r>
    </w:p>
    <w:p>
      <w:pPr>
        <w:spacing w:after="0" w:line="273" w:lineRule="auto"/>
        <w:jc w:val="left"/>
        <w:rPr>
          <w:sz w:val="28"/>
        </w:rPr>
        <w:sectPr>
          <w:pgSz w:w="12240" w:h="15840"/>
          <w:pgMar w:top="840" w:bottom="280" w:left="720" w:right="720"/>
        </w:sectPr>
      </w:pPr>
    </w:p>
    <w:p>
      <w:pPr>
        <w:pStyle w:val="BodyText"/>
        <w:spacing w:line="273" w:lineRule="auto" w:before="60"/>
        <w:ind w:right="201"/>
        <w:jc w:val="both"/>
      </w:pPr>
      <w:r>
        <w:rPr/>
        <w:t>жылғы 21 шілдеде тіркелді) бекітілген өзгерістер мен толықтырулар енгізілетін Қазақстан Республикасы Денсаулық сақтау министрінің міндетін атқарушының кейбір бұйрықтары тізбесінің 1-тармағы.</w:t>
      </w:r>
    </w:p>
    <w:p>
      <w:pPr>
        <w:pStyle w:val="ListParagraph"/>
        <w:numPr>
          <w:ilvl w:val="0"/>
          <w:numId w:val="56"/>
        </w:numPr>
        <w:tabs>
          <w:tab w:pos="858" w:val="left" w:leader="none"/>
        </w:tabs>
        <w:spacing w:line="273" w:lineRule="auto" w:before="2" w:after="0"/>
        <w:ind w:left="120" w:right="204" w:firstLine="452"/>
        <w:jc w:val="left"/>
        <w:rPr>
          <w:sz w:val="28"/>
        </w:rPr>
      </w:pPr>
      <w:r>
        <w:rPr>
          <w:sz w:val="28"/>
        </w:rPr>
        <w:t>"Қанды,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w:t>
      </w:r>
      <w:r>
        <w:rPr>
          <w:spacing w:val="4"/>
          <w:sz w:val="28"/>
        </w:rPr>
        <w:t>атқарушының </w:t>
      </w:r>
      <w:r>
        <w:rPr>
          <w:spacing w:val="3"/>
          <w:sz w:val="28"/>
        </w:rPr>
        <w:t>2009 </w:t>
      </w:r>
      <w:r>
        <w:rPr>
          <w:spacing w:val="4"/>
          <w:sz w:val="28"/>
        </w:rPr>
        <w:t>жылғы </w:t>
      </w:r>
      <w:r>
        <w:rPr>
          <w:sz w:val="28"/>
        </w:rPr>
        <w:t>6 </w:t>
      </w:r>
      <w:r>
        <w:rPr>
          <w:spacing w:val="4"/>
          <w:sz w:val="28"/>
        </w:rPr>
        <w:t>қарашадағы </w:t>
      </w:r>
      <w:r>
        <w:rPr>
          <w:sz w:val="28"/>
        </w:rPr>
        <w:t>№ </w:t>
      </w:r>
      <w:r>
        <w:rPr>
          <w:spacing w:val="3"/>
          <w:sz w:val="28"/>
        </w:rPr>
        <w:t>666 </w:t>
      </w:r>
      <w:r>
        <w:rPr>
          <w:spacing w:val="4"/>
          <w:sz w:val="28"/>
        </w:rPr>
        <w:t>бұйрығына өзгерістер </w:t>
      </w:r>
      <w:r>
        <w:rPr>
          <w:spacing w:val="3"/>
          <w:sz w:val="28"/>
        </w:rPr>
        <w:t>мен </w:t>
      </w:r>
      <w:r>
        <w:rPr>
          <w:sz w:val="28"/>
        </w:rPr>
        <w:t>толықтырулар енгізу туралы" Қазақстан Республикасы Денсаулық сақтау</w:t>
      </w:r>
      <w:r>
        <w:rPr>
          <w:spacing w:val="28"/>
          <w:sz w:val="28"/>
        </w:rPr>
        <w:t> </w:t>
      </w:r>
      <w:r>
        <w:rPr>
          <w:sz w:val="28"/>
        </w:rPr>
        <w:t>министрінің</w:t>
      </w:r>
    </w:p>
    <w:p>
      <w:pPr>
        <w:spacing w:after="0" w:line="273" w:lineRule="auto"/>
        <w:jc w:val="left"/>
        <w:rPr>
          <w:sz w:val="28"/>
        </w:rPr>
        <w:sectPr>
          <w:pgSz w:w="12240" w:h="15840"/>
          <w:pgMar w:top="680" w:bottom="280" w:left="720" w:right="720"/>
        </w:sectPr>
      </w:pPr>
    </w:p>
    <w:p>
      <w:pPr>
        <w:pStyle w:val="BodyText"/>
        <w:spacing w:before="2"/>
      </w:pPr>
      <w:r>
        <w:rPr>
          <w:spacing w:val="3"/>
        </w:rPr>
        <w:t>2017 жылғы </w:t>
      </w:r>
      <w:r>
        <w:rPr/>
        <w:t>10 </w:t>
      </w:r>
      <w:r>
        <w:rPr>
          <w:spacing w:val="3"/>
        </w:rPr>
        <w:t>қазандағы </w:t>
      </w:r>
      <w:r>
        <w:rPr/>
        <w:t>№</w:t>
      </w:r>
      <w:r>
        <w:rPr>
          <w:spacing w:val="58"/>
        </w:rPr>
        <w:t> </w:t>
      </w:r>
      <w:r>
        <w:rPr/>
        <w:t>756</w:t>
      </w:r>
    </w:p>
    <w:p>
      <w:pPr>
        <w:pStyle w:val="BodyText"/>
        <w:spacing w:before="2"/>
      </w:pPr>
      <w:r>
        <w:rPr/>
        <w:br w:type="column"/>
      </w:r>
      <w:r>
        <w:rPr/>
        <w:t>бұйрығы</w:t>
      </w:r>
    </w:p>
    <w:p>
      <w:pPr>
        <w:pStyle w:val="BodyText"/>
        <w:spacing w:before="2"/>
      </w:pPr>
      <w:r>
        <w:rPr/>
        <w:br w:type="column"/>
      </w:r>
      <w:r>
        <w:rPr/>
        <w:t>(Нормативтік құқықтық актілерді</w:t>
      </w:r>
    </w:p>
    <w:p>
      <w:pPr>
        <w:spacing w:after="0"/>
        <w:sectPr>
          <w:type w:val="continuous"/>
          <w:pgSz w:w="12240" w:h="15840"/>
          <w:pgMar w:top="840" w:bottom="280" w:left="720" w:right="720"/>
          <w:cols w:num="3" w:equalWidth="0">
            <w:col w:w="4678" w:space="66"/>
            <w:col w:w="1210" w:space="61"/>
            <w:col w:w="4785"/>
          </w:cols>
        </w:sectPr>
      </w:pPr>
    </w:p>
    <w:p>
      <w:pPr>
        <w:pStyle w:val="BodyText"/>
        <w:spacing w:line="273" w:lineRule="auto" w:before="45"/>
        <w:ind w:right="222"/>
        <w:jc w:val="both"/>
      </w:pPr>
      <w:r>
        <w:rPr/>
        <w:t>мемлекеттік тіркеу тізілімінде № 15948 болып тіркелді, Қазақстан Республикасының Нормативтік құқықтық актілерінің эталондық бақылау банкіде 2019 жылғы 10 қарашада электрондық түрде жарияланған).</w:t>
      </w:r>
    </w:p>
    <w:p>
      <w:pPr>
        <w:pStyle w:val="ListParagraph"/>
        <w:numPr>
          <w:ilvl w:val="0"/>
          <w:numId w:val="56"/>
        </w:numPr>
        <w:tabs>
          <w:tab w:pos="858" w:val="left" w:leader="none"/>
        </w:tabs>
        <w:spacing w:line="273" w:lineRule="auto" w:before="2" w:after="0"/>
        <w:ind w:left="120" w:right="204" w:firstLine="452"/>
        <w:jc w:val="left"/>
        <w:rPr>
          <w:sz w:val="28"/>
        </w:rPr>
      </w:pPr>
      <w:r>
        <w:rPr>
          <w:sz w:val="28"/>
        </w:rPr>
        <w:t>"Қанды,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w:t>
      </w:r>
      <w:r>
        <w:rPr>
          <w:spacing w:val="4"/>
          <w:sz w:val="28"/>
        </w:rPr>
        <w:t>атқарушының </w:t>
      </w:r>
      <w:r>
        <w:rPr>
          <w:spacing w:val="3"/>
          <w:sz w:val="28"/>
        </w:rPr>
        <w:t>2009 </w:t>
      </w:r>
      <w:r>
        <w:rPr>
          <w:spacing w:val="4"/>
          <w:sz w:val="28"/>
        </w:rPr>
        <w:t>жылғы </w:t>
      </w:r>
      <w:r>
        <w:rPr>
          <w:sz w:val="28"/>
        </w:rPr>
        <w:t>6 </w:t>
      </w:r>
      <w:r>
        <w:rPr>
          <w:spacing w:val="4"/>
          <w:sz w:val="28"/>
        </w:rPr>
        <w:t>қарашадағы </w:t>
      </w:r>
      <w:r>
        <w:rPr>
          <w:sz w:val="28"/>
        </w:rPr>
        <w:t>№ </w:t>
      </w:r>
      <w:r>
        <w:rPr>
          <w:spacing w:val="3"/>
          <w:sz w:val="28"/>
        </w:rPr>
        <w:t>666 </w:t>
      </w:r>
      <w:r>
        <w:rPr>
          <w:spacing w:val="4"/>
          <w:sz w:val="28"/>
        </w:rPr>
        <w:t>бұйрығына өзгерістер </w:t>
      </w:r>
      <w:r>
        <w:rPr>
          <w:spacing w:val="3"/>
          <w:sz w:val="28"/>
        </w:rPr>
        <w:t>мен </w:t>
      </w:r>
      <w:r>
        <w:rPr>
          <w:sz w:val="28"/>
        </w:rPr>
        <w:t>толықтырулар енгізу туралы" Қазақстан Республикасы Денсаулық сақтау</w:t>
      </w:r>
      <w:r>
        <w:rPr>
          <w:spacing w:val="28"/>
          <w:sz w:val="28"/>
        </w:rPr>
        <w:t> </w:t>
      </w:r>
      <w:r>
        <w:rPr>
          <w:sz w:val="28"/>
        </w:rPr>
        <w:t>министрінің</w:t>
      </w:r>
    </w:p>
    <w:p>
      <w:pPr>
        <w:spacing w:after="0" w:line="273" w:lineRule="auto"/>
        <w:jc w:val="left"/>
        <w:rPr>
          <w:sz w:val="28"/>
        </w:rPr>
        <w:sectPr>
          <w:type w:val="continuous"/>
          <w:pgSz w:w="12240" w:h="15840"/>
          <w:pgMar w:top="840" w:bottom="280" w:left="720" w:right="720"/>
        </w:sectPr>
      </w:pPr>
    </w:p>
    <w:p>
      <w:pPr>
        <w:pStyle w:val="BodyText"/>
        <w:spacing w:before="2"/>
      </w:pPr>
      <w:r>
        <w:rPr/>
        <w:t>2019 жылғы 15 сәуірдегі № ҚР ДСМ-38</w:t>
      </w:r>
    </w:p>
    <w:p>
      <w:pPr>
        <w:pStyle w:val="BodyText"/>
        <w:spacing w:before="2"/>
        <w:ind w:left="73"/>
      </w:pPr>
      <w:r>
        <w:rPr/>
        <w:br w:type="column"/>
      </w:r>
      <w:r>
        <w:rPr/>
        <w:t>бұйрығы</w:t>
      </w:r>
    </w:p>
    <w:p>
      <w:pPr>
        <w:pStyle w:val="BodyText"/>
        <w:spacing w:before="2"/>
        <w:ind w:left="67"/>
      </w:pPr>
      <w:r>
        <w:rPr/>
        <w:br w:type="column"/>
      </w:r>
      <w:r>
        <w:rPr/>
        <w:t>(Нормативтік құқықтық актілерді</w:t>
      </w:r>
    </w:p>
    <w:p>
      <w:pPr>
        <w:spacing w:after="0"/>
        <w:sectPr>
          <w:type w:val="continuous"/>
          <w:pgSz w:w="12240" w:h="15840"/>
          <w:pgMar w:top="840" w:bottom="280" w:left="720" w:right="720"/>
          <w:cols w:num="3" w:equalWidth="0">
            <w:col w:w="5140" w:space="40"/>
            <w:col w:w="1145" w:space="39"/>
            <w:col w:w="4436"/>
          </w:cols>
        </w:sectPr>
      </w:pPr>
    </w:p>
    <w:p>
      <w:pPr>
        <w:pStyle w:val="BodyText"/>
        <w:spacing w:line="273" w:lineRule="auto" w:before="46"/>
        <w:ind w:right="206"/>
        <w:jc w:val="both"/>
      </w:pPr>
      <w:r>
        <w:rPr/>
        <w:t>мемлекеттік тіркеу тізілімінде № 18533 болып тіркелді, Қазақстан Республикасының Нормативтік құқықтық актілерінің эталондық бақылау банкіде 2019 жылғы 22 сәуірде 10 электрондық түрде жарияланған).</w:t>
      </w:r>
    </w:p>
    <w:p>
      <w:pPr>
        <w:pStyle w:val="BodyText"/>
        <w:spacing w:before="0"/>
        <w:ind w:left="0"/>
        <w:rPr>
          <w:sz w:val="30"/>
        </w:rPr>
      </w:pPr>
    </w:p>
    <w:p>
      <w:pPr>
        <w:pStyle w:val="BodyText"/>
        <w:spacing w:before="10"/>
        <w:ind w:left="0"/>
        <w:rPr>
          <w:sz w:val="33"/>
        </w:rPr>
      </w:pPr>
    </w:p>
    <w:p>
      <w:pPr>
        <w:spacing w:line="278" w:lineRule="auto" w:before="0"/>
        <w:ind w:left="3364" w:right="412"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type w:val="continuous"/>
      <w:pgSz w:w="12240" w:h="15840"/>
      <w:pgMar w:top="84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1"/>
      <w:numFmt w:val="decimal"/>
      <w:lvlText w:val="%1."/>
      <w:lvlJc w:val="left"/>
      <w:pPr>
        <w:ind w:left="120" w:hanging="290"/>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290"/>
      </w:pPr>
      <w:rPr>
        <w:rFonts w:hint="default"/>
        <w:lang w:val="kk-KZ" w:eastAsia="kk-KZ" w:bidi="kk-KZ"/>
      </w:rPr>
    </w:lvl>
    <w:lvl w:ilvl="2">
      <w:start w:val="0"/>
      <w:numFmt w:val="bullet"/>
      <w:lvlText w:val="•"/>
      <w:lvlJc w:val="left"/>
      <w:pPr>
        <w:ind w:left="2256" w:hanging="290"/>
      </w:pPr>
      <w:rPr>
        <w:rFonts w:hint="default"/>
        <w:lang w:val="kk-KZ" w:eastAsia="kk-KZ" w:bidi="kk-KZ"/>
      </w:rPr>
    </w:lvl>
    <w:lvl w:ilvl="3">
      <w:start w:val="0"/>
      <w:numFmt w:val="bullet"/>
      <w:lvlText w:val="•"/>
      <w:lvlJc w:val="left"/>
      <w:pPr>
        <w:ind w:left="3324" w:hanging="290"/>
      </w:pPr>
      <w:rPr>
        <w:rFonts w:hint="default"/>
        <w:lang w:val="kk-KZ" w:eastAsia="kk-KZ" w:bidi="kk-KZ"/>
      </w:rPr>
    </w:lvl>
    <w:lvl w:ilvl="4">
      <w:start w:val="0"/>
      <w:numFmt w:val="bullet"/>
      <w:lvlText w:val="•"/>
      <w:lvlJc w:val="left"/>
      <w:pPr>
        <w:ind w:left="4392" w:hanging="290"/>
      </w:pPr>
      <w:rPr>
        <w:rFonts w:hint="default"/>
        <w:lang w:val="kk-KZ" w:eastAsia="kk-KZ" w:bidi="kk-KZ"/>
      </w:rPr>
    </w:lvl>
    <w:lvl w:ilvl="5">
      <w:start w:val="0"/>
      <w:numFmt w:val="bullet"/>
      <w:lvlText w:val="•"/>
      <w:lvlJc w:val="left"/>
      <w:pPr>
        <w:ind w:left="5460" w:hanging="290"/>
      </w:pPr>
      <w:rPr>
        <w:rFonts w:hint="default"/>
        <w:lang w:val="kk-KZ" w:eastAsia="kk-KZ" w:bidi="kk-KZ"/>
      </w:rPr>
    </w:lvl>
    <w:lvl w:ilvl="6">
      <w:start w:val="0"/>
      <w:numFmt w:val="bullet"/>
      <w:lvlText w:val="•"/>
      <w:lvlJc w:val="left"/>
      <w:pPr>
        <w:ind w:left="6528" w:hanging="290"/>
      </w:pPr>
      <w:rPr>
        <w:rFonts w:hint="default"/>
        <w:lang w:val="kk-KZ" w:eastAsia="kk-KZ" w:bidi="kk-KZ"/>
      </w:rPr>
    </w:lvl>
    <w:lvl w:ilvl="7">
      <w:start w:val="0"/>
      <w:numFmt w:val="bullet"/>
      <w:lvlText w:val="•"/>
      <w:lvlJc w:val="left"/>
      <w:pPr>
        <w:ind w:left="7596" w:hanging="290"/>
      </w:pPr>
      <w:rPr>
        <w:rFonts w:hint="default"/>
        <w:lang w:val="kk-KZ" w:eastAsia="kk-KZ" w:bidi="kk-KZ"/>
      </w:rPr>
    </w:lvl>
    <w:lvl w:ilvl="8">
      <w:start w:val="0"/>
      <w:numFmt w:val="bullet"/>
      <w:lvlText w:val="•"/>
      <w:lvlJc w:val="left"/>
      <w:pPr>
        <w:ind w:left="8664" w:hanging="290"/>
      </w:pPr>
      <w:rPr>
        <w:rFonts w:hint="default"/>
        <w:lang w:val="kk-KZ" w:eastAsia="kk-KZ" w:bidi="kk-KZ"/>
      </w:rPr>
    </w:lvl>
  </w:abstractNum>
  <w:abstractNum w:abstractNumId="54">
    <w:multiLevelType w:val="hybridMultilevel"/>
    <w:lvl w:ilvl="0">
      <w:start w:val="1"/>
      <w:numFmt w:val="decimal"/>
      <w:lvlText w:val="%1."/>
      <w:lvlJc w:val="left"/>
      <w:pPr>
        <w:ind w:left="39" w:hanging="332"/>
        <w:jc w:val="left"/>
      </w:pPr>
      <w:rPr>
        <w:rFonts w:hint="default" w:ascii="Times New Roman" w:hAnsi="Times New Roman" w:eastAsia="Times New Roman" w:cs="Times New Roman"/>
        <w:spacing w:val="-23"/>
        <w:w w:val="100"/>
        <w:sz w:val="20"/>
        <w:szCs w:val="20"/>
        <w:lang w:val="kk-KZ" w:eastAsia="kk-KZ" w:bidi="kk-KZ"/>
      </w:rPr>
    </w:lvl>
    <w:lvl w:ilvl="1">
      <w:start w:val="0"/>
      <w:numFmt w:val="bullet"/>
      <w:lvlText w:val="•"/>
      <w:lvlJc w:val="left"/>
      <w:pPr>
        <w:ind w:left="233" w:hanging="332"/>
      </w:pPr>
      <w:rPr>
        <w:rFonts w:hint="default"/>
        <w:lang w:val="kk-KZ" w:eastAsia="kk-KZ" w:bidi="kk-KZ"/>
      </w:rPr>
    </w:lvl>
    <w:lvl w:ilvl="2">
      <w:start w:val="0"/>
      <w:numFmt w:val="bullet"/>
      <w:lvlText w:val="•"/>
      <w:lvlJc w:val="left"/>
      <w:pPr>
        <w:ind w:left="426" w:hanging="332"/>
      </w:pPr>
      <w:rPr>
        <w:rFonts w:hint="default"/>
        <w:lang w:val="kk-KZ" w:eastAsia="kk-KZ" w:bidi="kk-KZ"/>
      </w:rPr>
    </w:lvl>
    <w:lvl w:ilvl="3">
      <w:start w:val="0"/>
      <w:numFmt w:val="bullet"/>
      <w:lvlText w:val="•"/>
      <w:lvlJc w:val="left"/>
      <w:pPr>
        <w:ind w:left="620" w:hanging="332"/>
      </w:pPr>
      <w:rPr>
        <w:rFonts w:hint="default"/>
        <w:lang w:val="kk-KZ" w:eastAsia="kk-KZ" w:bidi="kk-KZ"/>
      </w:rPr>
    </w:lvl>
    <w:lvl w:ilvl="4">
      <w:start w:val="0"/>
      <w:numFmt w:val="bullet"/>
      <w:lvlText w:val="•"/>
      <w:lvlJc w:val="left"/>
      <w:pPr>
        <w:ind w:left="813" w:hanging="332"/>
      </w:pPr>
      <w:rPr>
        <w:rFonts w:hint="default"/>
        <w:lang w:val="kk-KZ" w:eastAsia="kk-KZ" w:bidi="kk-KZ"/>
      </w:rPr>
    </w:lvl>
    <w:lvl w:ilvl="5">
      <w:start w:val="0"/>
      <w:numFmt w:val="bullet"/>
      <w:lvlText w:val="•"/>
      <w:lvlJc w:val="left"/>
      <w:pPr>
        <w:ind w:left="1007" w:hanging="332"/>
      </w:pPr>
      <w:rPr>
        <w:rFonts w:hint="default"/>
        <w:lang w:val="kk-KZ" w:eastAsia="kk-KZ" w:bidi="kk-KZ"/>
      </w:rPr>
    </w:lvl>
    <w:lvl w:ilvl="6">
      <w:start w:val="0"/>
      <w:numFmt w:val="bullet"/>
      <w:lvlText w:val="•"/>
      <w:lvlJc w:val="left"/>
      <w:pPr>
        <w:ind w:left="1200" w:hanging="332"/>
      </w:pPr>
      <w:rPr>
        <w:rFonts w:hint="default"/>
        <w:lang w:val="kk-KZ" w:eastAsia="kk-KZ" w:bidi="kk-KZ"/>
      </w:rPr>
    </w:lvl>
    <w:lvl w:ilvl="7">
      <w:start w:val="0"/>
      <w:numFmt w:val="bullet"/>
      <w:lvlText w:val="•"/>
      <w:lvlJc w:val="left"/>
      <w:pPr>
        <w:ind w:left="1393" w:hanging="332"/>
      </w:pPr>
      <w:rPr>
        <w:rFonts w:hint="default"/>
        <w:lang w:val="kk-KZ" w:eastAsia="kk-KZ" w:bidi="kk-KZ"/>
      </w:rPr>
    </w:lvl>
    <w:lvl w:ilvl="8">
      <w:start w:val="0"/>
      <w:numFmt w:val="bullet"/>
      <w:lvlText w:val="•"/>
      <w:lvlJc w:val="left"/>
      <w:pPr>
        <w:ind w:left="1587" w:hanging="332"/>
      </w:pPr>
      <w:rPr>
        <w:rFonts w:hint="default"/>
        <w:lang w:val="kk-KZ" w:eastAsia="kk-KZ" w:bidi="kk-KZ"/>
      </w:rPr>
    </w:lvl>
  </w:abstractNum>
  <w:abstractNum w:abstractNumId="53">
    <w:multiLevelType w:val="hybridMultilevel"/>
    <w:lvl w:ilvl="0">
      <w:start w:val="0"/>
      <w:numFmt w:val="bullet"/>
      <w:lvlText w:val="-"/>
      <w:lvlJc w:val="left"/>
      <w:pPr>
        <w:ind w:left="1242" w:hanging="1204"/>
      </w:pPr>
      <w:rPr>
        <w:rFonts w:hint="default" w:ascii="Times New Roman" w:hAnsi="Times New Roman" w:eastAsia="Times New Roman" w:cs="Times New Roman"/>
        <w:spacing w:val="-7"/>
        <w:w w:val="100"/>
        <w:sz w:val="20"/>
        <w:szCs w:val="20"/>
        <w:lang w:val="kk-KZ" w:eastAsia="kk-KZ" w:bidi="kk-KZ"/>
      </w:rPr>
    </w:lvl>
    <w:lvl w:ilvl="1">
      <w:start w:val="0"/>
      <w:numFmt w:val="bullet"/>
      <w:lvlText w:val="•"/>
      <w:lvlJc w:val="left"/>
      <w:pPr>
        <w:ind w:left="1326" w:hanging="1204"/>
      </w:pPr>
      <w:rPr>
        <w:rFonts w:hint="default"/>
        <w:lang w:val="kk-KZ" w:eastAsia="kk-KZ" w:bidi="kk-KZ"/>
      </w:rPr>
    </w:lvl>
    <w:lvl w:ilvl="2">
      <w:start w:val="0"/>
      <w:numFmt w:val="bullet"/>
      <w:lvlText w:val="•"/>
      <w:lvlJc w:val="left"/>
      <w:pPr>
        <w:ind w:left="1412" w:hanging="1204"/>
      </w:pPr>
      <w:rPr>
        <w:rFonts w:hint="default"/>
        <w:lang w:val="kk-KZ" w:eastAsia="kk-KZ" w:bidi="kk-KZ"/>
      </w:rPr>
    </w:lvl>
    <w:lvl w:ilvl="3">
      <w:start w:val="0"/>
      <w:numFmt w:val="bullet"/>
      <w:lvlText w:val="•"/>
      <w:lvlJc w:val="left"/>
      <w:pPr>
        <w:ind w:left="1498" w:hanging="1204"/>
      </w:pPr>
      <w:rPr>
        <w:rFonts w:hint="default"/>
        <w:lang w:val="kk-KZ" w:eastAsia="kk-KZ" w:bidi="kk-KZ"/>
      </w:rPr>
    </w:lvl>
    <w:lvl w:ilvl="4">
      <w:start w:val="0"/>
      <w:numFmt w:val="bullet"/>
      <w:lvlText w:val="•"/>
      <w:lvlJc w:val="left"/>
      <w:pPr>
        <w:ind w:left="1584" w:hanging="1204"/>
      </w:pPr>
      <w:rPr>
        <w:rFonts w:hint="default"/>
        <w:lang w:val="kk-KZ" w:eastAsia="kk-KZ" w:bidi="kk-KZ"/>
      </w:rPr>
    </w:lvl>
    <w:lvl w:ilvl="5">
      <w:start w:val="0"/>
      <w:numFmt w:val="bullet"/>
      <w:lvlText w:val="•"/>
      <w:lvlJc w:val="left"/>
      <w:pPr>
        <w:ind w:left="1671" w:hanging="1204"/>
      </w:pPr>
      <w:rPr>
        <w:rFonts w:hint="default"/>
        <w:lang w:val="kk-KZ" w:eastAsia="kk-KZ" w:bidi="kk-KZ"/>
      </w:rPr>
    </w:lvl>
    <w:lvl w:ilvl="6">
      <w:start w:val="0"/>
      <w:numFmt w:val="bullet"/>
      <w:lvlText w:val="•"/>
      <w:lvlJc w:val="left"/>
      <w:pPr>
        <w:ind w:left="1757" w:hanging="1204"/>
      </w:pPr>
      <w:rPr>
        <w:rFonts w:hint="default"/>
        <w:lang w:val="kk-KZ" w:eastAsia="kk-KZ" w:bidi="kk-KZ"/>
      </w:rPr>
    </w:lvl>
    <w:lvl w:ilvl="7">
      <w:start w:val="0"/>
      <w:numFmt w:val="bullet"/>
      <w:lvlText w:val="•"/>
      <w:lvlJc w:val="left"/>
      <w:pPr>
        <w:ind w:left="1843" w:hanging="1204"/>
      </w:pPr>
      <w:rPr>
        <w:rFonts w:hint="default"/>
        <w:lang w:val="kk-KZ" w:eastAsia="kk-KZ" w:bidi="kk-KZ"/>
      </w:rPr>
    </w:lvl>
    <w:lvl w:ilvl="8">
      <w:start w:val="0"/>
      <w:numFmt w:val="bullet"/>
      <w:lvlText w:val="•"/>
      <w:lvlJc w:val="left"/>
      <w:pPr>
        <w:ind w:left="1929" w:hanging="1204"/>
      </w:pPr>
      <w:rPr>
        <w:rFonts w:hint="default"/>
        <w:lang w:val="kk-KZ" w:eastAsia="kk-KZ" w:bidi="kk-KZ"/>
      </w:rPr>
    </w:lvl>
  </w:abstractNum>
  <w:abstractNum w:abstractNumId="52">
    <w:multiLevelType w:val="hybridMultilevel"/>
    <w:lvl w:ilvl="0">
      <w:start w:val="9"/>
      <w:numFmt w:val="decimal"/>
      <w:lvlText w:val="%1."/>
      <w:lvlJc w:val="left"/>
      <w:pPr>
        <w:ind w:left="413" w:hanging="375"/>
        <w:jc w:val="left"/>
      </w:pPr>
      <w:rPr>
        <w:rFonts w:hint="default" w:ascii="Times New Roman" w:hAnsi="Times New Roman" w:eastAsia="Times New Roman" w:cs="Times New Roman"/>
        <w:spacing w:val="0"/>
        <w:w w:val="100"/>
        <w:sz w:val="20"/>
        <w:szCs w:val="20"/>
        <w:lang w:val="kk-KZ" w:eastAsia="kk-KZ" w:bidi="kk-KZ"/>
      </w:rPr>
    </w:lvl>
    <w:lvl w:ilvl="1">
      <w:start w:val="0"/>
      <w:numFmt w:val="bullet"/>
      <w:lvlText w:val="•"/>
      <w:lvlJc w:val="left"/>
      <w:pPr>
        <w:ind w:left="1143" w:hanging="375"/>
      </w:pPr>
      <w:rPr>
        <w:rFonts w:hint="default"/>
        <w:lang w:val="kk-KZ" w:eastAsia="kk-KZ" w:bidi="kk-KZ"/>
      </w:rPr>
    </w:lvl>
    <w:lvl w:ilvl="2">
      <w:start w:val="0"/>
      <w:numFmt w:val="bullet"/>
      <w:lvlText w:val="•"/>
      <w:lvlJc w:val="left"/>
      <w:pPr>
        <w:ind w:left="1866" w:hanging="375"/>
      </w:pPr>
      <w:rPr>
        <w:rFonts w:hint="default"/>
        <w:lang w:val="kk-KZ" w:eastAsia="kk-KZ" w:bidi="kk-KZ"/>
      </w:rPr>
    </w:lvl>
    <w:lvl w:ilvl="3">
      <w:start w:val="0"/>
      <w:numFmt w:val="bullet"/>
      <w:lvlText w:val="•"/>
      <w:lvlJc w:val="left"/>
      <w:pPr>
        <w:ind w:left="2589" w:hanging="375"/>
      </w:pPr>
      <w:rPr>
        <w:rFonts w:hint="default"/>
        <w:lang w:val="kk-KZ" w:eastAsia="kk-KZ" w:bidi="kk-KZ"/>
      </w:rPr>
    </w:lvl>
    <w:lvl w:ilvl="4">
      <w:start w:val="0"/>
      <w:numFmt w:val="bullet"/>
      <w:lvlText w:val="•"/>
      <w:lvlJc w:val="left"/>
      <w:pPr>
        <w:ind w:left="3312" w:hanging="375"/>
      </w:pPr>
      <w:rPr>
        <w:rFonts w:hint="default"/>
        <w:lang w:val="kk-KZ" w:eastAsia="kk-KZ" w:bidi="kk-KZ"/>
      </w:rPr>
    </w:lvl>
    <w:lvl w:ilvl="5">
      <w:start w:val="0"/>
      <w:numFmt w:val="bullet"/>
      <w:lvlText w:val="•"/>
      <w:lvlJc w:val="left"/>
      <w:pPr>
        <w:ind w:left="4035" w:hanging="375"/>
      </w:pPr>
      <w:rPr>
        <w:rFonts w:hint="default"/>
        <w:lang w:val="kk-KZ" w:eastAsia="kk-KZ" w:bidi="kk-KZ"/>
      </w:rPr>
    </w:lvl>
    <w:lvl w:ilvl="6">
      <w:start w:val="0"/>
      <w:numFmt w:val="bullet"/>
      <w:lvlText w:val="•"/>
      <w:lvlJc w:val="left"/>
      <w:pPr>
        <w:ind w:left="4758" w:hanging="375"/>
      </w:pPr>
      <w:rPr>
        <w:rFonts w:hint="default"/>
        <w:lang w:val="kk-KZ" w:eastAsia="kk-KZ" w:bidi="kk-KZ"/>
      </w:rPr>
    </w:lvl>
    <w:lvl w:ilvl="7">
      <w:start w:val="0"/>
      <w:numFmt w:val="bullet"/>
      <w:lvlText w:val="•"/>
      <w:lvlJc w:val="left"/>
      <w:pPr>
        <w:ind w:left="5481" w:hanging="375"/>
      </w:pPr>
      <w:rPr>
        <w:rFonts w:hint="default"/>
        <w:lang w:val="kk-KZ" w:eastAsia="kk-KZ" w:bidi="kk-KZ"/>
      </w:rPr>
    </w:lvl>
    <w:lvl w:ilvl="8">
      <w:start w:val="0"/>
      <w:numFmt w:val="bullet"/>
      <w:lvlText w:val="•"/>
      <w:lvlJc w:val="left"/>
      <w:pPr>
        <w:ind w:left="6204" w:hanging="375"/>
      </w:pPr>
      <w:rPr>
        <w:rFonts w:hint="default"/>
        <w:lang w:val="kk-KZ" w:eastAsia="kk-KZ" w:bidi="kk-KZ"/>
      </w:rPr>
    </w:lvl>
  </w:abstractNum>
  <w:abstractNum w:abstractNumId="51">
    <w:multiLevelType w:val="hybridMultilevel"/>
    <w:lvl w:ilvl="0">
      <w:start w:val="2"/>
      <w:numFmt w:val="decimal"/>
      <w:lvlText w:val="%1."/>
      <w:lvlJc w:val="left"/>
      <w:pPr>
        <w:ind w:left="39" w:hanging="230"/>
        <w:jc w:val="left"/>
      </w:pPr>
      <w:rPr>
        <w:rFonts w:hint="default" w:ascii="Times New Roman" w:hAnsi="Times New Roman" w:eastAsia="Times New Roman" w:cs="Times New Roman"/>
        <w:spacing w:val="-22"/>
        <w:w w:val="100"/>
        <w:sz w:val="20"/>
        <w:szCs w:val="20"/>
        <w:lang w:val="kk-KZ" w:eastAsia="kk-KZ" w:bidi="kk-KZ"/>
      </w:rPr>
    </w:lvl>
    <w:lvl w:ilvl="1">
      <w:start w:val="0"/>
      <w:numFmt w:val="bullet"/>
      <w:lvlText w:val="•"/>
      <w:lvlJc w:val="left"/>
      <w:pPr>
        <w:ind w:left="801" w:hanging="230"/>
      </w:pPr>
      <w:rPr>
        <w:rFonts w:hint="default"/>
        <w:lang w:val="kk-KZ" w:eastAsia="kk-KZ" w:bidi="kk-KZ"/>
      </w:rPr>
    </w:lvl>
    <w:lvl w:ilvl="2">
      <w:start w:val="0"/>
      <w:numFmt w:val="bullet"/>
      <w:lvlText w:val="•"/>
      <w:lvlJc w:val="left"/>
      <w:pPr>
        <w:ind w:left="1562" w:hanging="230"/>
      </w:pPr>
      <w:rPr>
        <w:rFonts w:hint="default"/>
        <w:lang w:val="kk-KZ" w:eastAsia="kk-KZ" w:bidi="kk-KZ"/>
      </w:rPr>
    </w:lvl>
    <w:lvl w:ilvl="3">
      <w:start w:val="0"/>
      <w:numFmt w:val="bullet"/>
      <w:lvlText w:val="•"/>
      <w:lvlJc w:val="left"/>
      <w:pPr>
        <w:ind w:left="2323" w:hanging="230"/>
      </w:pPr>
      <w:rPr>
        <w:rFonts w:hint="default"/>
        <w:lang w:val="kk-KZ" w:eastAsia="kk-KZ" w:bidi="kk-KZ"/>
      </w:rPr>
    </w:lvl>
    <w:lvl w:ilvl="4">
      <w:start w:val="0"/>
      <w:numFmt w:val="bullet"/>
      <w:lvlText w:val="•"/>
      <w:lvlJc w:val="left"/>
      <w:pPr>
        <w:ind w:left="3084" w:hanging="230"/>
      </w:pPr>
      <w:rPr>
        <w:rFonts w:hint="default"/>
        <w:lang w:val="kk-KZ" w:eastAsia="kk-KZ" w:bidi="kk-KZ"/>
      </w:rPr>
    </w:lvl>
    <w:lvl w:ilvl="5">
      <w:start w:val="0"/>
      <w:numFmt w:val="bullet"/>
      <w:lvlText w:val="•"/>
      <w:lvlJc w:val="left"/>
      <w:pPr>
        <w:ind w:left="3845" w:hanging="230"/>
      </w:pPr>
      <w:rPr>
        <w:rFonts w:hint="default"/>
        <w:lang w:val="kk-KZ" w:eastAsia="kk-KZ" w:bidi="kk-KZ"/>
      </w:rPr>
    </w:lvl>
    <w:lvl w:ilvl="6">
      <w:start w:val="0"/>
      <w:numFmt w:val="bullet"/>
      <w:lvlText w:val="•"/>
      <w:lvlJc w:val="left"/>
      <w:pPr>
        <w:ind w:left="4606" w:hanging="230"/>
      </w:pPr>
      <w:rPr>
        <w:rFonts w:hint="default"/>
        <w:lang w:val="kk-KZ" w:eastAsia="kk-KZ" w:bidi="kk-KZ"/>
      </w:rPr>
    </w:lvl>
    <w:lvl w:ilvl="7">
      <w:start w:val="0"/>
      <w:numFmt w:val="bullet"/>
      <w:lvlText w:val="•"/>
      <w:lvlJc w:val="left"/>
      <w:pPr>
        <w:ind w:left="5367" w:hanging="230"/>
      </w:pPr>
      <w:rPr>
        <w:rFonts w:hint="default"/>
        <w:lang w:val="kk-KZ" w:eastAsia="kk-KZ" w:bidi="kk-KZ"/>
      </w:rPr>
    </w:lvl>
    <w:lvl w:ilvl="8">
      <w:start w:val="0"/>
      <w:numFmt w:val="bullet"/>
      <w:lvlText w:val="•"/>
      <w:lvlJc w:val="left"/>
      <w:pPr>
        <w:ind w:left="6128" w:hanging="230"/>
      </w:pPr>
      <w:rPr>
        <w:rFonts w:hint="default"/>
        <w:lang w:val="kk-KZ" w:eastAsia="kk-KZ" w:bidi="kk-KZ"/>
      </w:rPr>
    </w:lvl>
  </w:abstractNum>
  <w:abstractNum w:abstractNumId="50">
    <w:multiLevelType w:val="hybridMultilevel"/>
    <w:lvl w:ilvl="0">
      <w:start w:val="3"/>
      <w:numFmt w:val="decimal"/>
      <w:lvlText w:val="%1."/>
      <w:lvlJc w:val="left"/>
      <w:pPr>
        <w:ind w:left="413" w:hanging="375"/>
        <w:jc w:val="left"/>
      </w:pPr>
      <w:rPr>
        <w:rFonts w:hint="default" w:ascii="Times New Roman" w:hAnsi="Times New Roman" w:eastAsia="Times New Roman" w:cs="Times New Roman"/>
        <w:spacing w:val="0"/>
        <w:w w:val="100"/>
        <w:sz w:val="20"/>
        <w:szCs w:val="20"/>
        <w:lang w:val="kk-KZ" w:eastAsia="kk-KZ" w:bidi="kk-KZ"/>
      </w:rPr>
    </w:lvl>
    <w:lvl w:ilvl="1">
      <w:start w:val="0"/>
      <w:numFmt w:val="bullet"/>
      <w:lvlText w:val="•"/>
      <w:lvlJc w:val="left"/>
      <w:pPr>
        <w:ind w:left="1143" w:hanging="375"/>
      </w:pPr>
      <w:rPr>
        <w:rFonts w:hint="default"/>
        <w:lang w:val="kk-KZ" w:eastAsia="kk-KZ" w:bidi="kk-KZ"/>
      </w:rPr>
    </w:lvl>
    <w:lvl w:ilvl="2">
      <w:start w:val="0"/>
      <w:numFmt w:val="bullet"/>
      <w:lvlText w:val="•"/>
      <w:lvlJc w:val="left"/>
      <w:pPr>
        <w:ind w:left="1866" w:hanging="375"/>
      </w:pPr>
      <w:rPr>
        <w:rFonts w:hint="default"/>
        <w:lang w:val="kk-KZ" w:eastAsia="kk-KZ" w:bidi="kk-KZ"/>
      </w:rPr>
    </w:lvl>
    <w:lvl w:ilvl="3">
      <w:start w:val="0"/>
      <w:numFmt w:val="bullet"/>
      <w:lvlText w:val="•"/>
      <w:lvlJc w:val="left"/>
      <w:pPr>
        <w:ind w:left="2589" w:hanging="375"/>
      </w:pPr>
      <w:rPr>
        <w:rFonts w:hint="default"/>
        <w:lang w:val="kk-KZ" w:eastAsia="kk-KZ" w:bidi="kk-KZ"/>
      </w:rPr>
    </w:lvl>
    <w:lvl w:ilvl="4">
      <w:start w:val="0"/>
      <w:numFmt w:val="bullet"/>
      <w:lvlText w:val="•"/>
      <w:lvlJc w:val="left"/>
      <w:pPr>
        <w:ind w:left="3312" w:hanging="375"/>
      </w:pPr>
      <w:rPr>
        <w:rFonts w:hint="default"/>
        <w:lang w:val="kk-KZ" w:eastAsia="kk-KZ" w:bidi="kk-KZ"/>
      </w:rPr>
    </w:lvl>
    <w:lvl w:ilvl="5">
      <w:start w:val="0"/>
      <w:numFmt w:val="bullet"/>
      <w:lvlText w:val="•"/>
      <w:lvlJc w:val="left"/>
      <w:pPr>
        <w:ind w:left="4035" w:hanging="375"/>
      </w:pPr>
      <w:rPr>
        <w:rFonts w:hint="default"/>
        <w:lang w:val="kk-KZ" w:eastAsia="kk-KZ" w:bidi="kk-KZ"/>
      </w:rPr>
    </w:lvl>
    <w:lvl w:ilvl="6">
      <w:start w:val="0"/>
      <w:numFmt w:val="bullet"/>
      <w:lvlText w:val="•"/>
      <w:lvlJc w:val="left"/>
      <w:pPr>
        <w:ind w:left="4758" w:hanging="375"/>
      </w:pPr>
      <w:rPr>
        <w:rFonts w:hint="default"/>
        <w:lang w:val="kk-KZ" w:eastAsia="kk-KZ" w:bidi="kk-KZ"/>
      </w:rPr>
    </w:lvl>
    <w:lvl w:ilvl="7">
      <w:start w:val="0"/>
      <w:numFmt w:val="bullet"/>
      <w:lvlText w:val="•"/>
      <w:lvlJc w:val="left"/>
      <w:pPr>
        <w:ind w:left="5481" w:hanging="375"/>
      </w:pPr>
      <w:rPr>
        <w:rFonts w:hint="default"/>
        <w:lang w:val="kk-KZ" w:eastAsia="kk-KZ" w:bidi="kk-KZ"/>
      </w:rPr>
    </w:lvl>
    <w:lvl w:ilvl="8">
      <w:start w:val="0"/>
      <w:numFmt w:val="bullet"/>
      <w:lvlText w:val="•"/>
      <w:lvlJc w:val="left"/>
      <w:pPr>
        <w:ind w:left="6204" w:hanging="375"/>
      </w:pPr>
      <w:rPr>
        <w:rFonts w:hint="default"/>
        <w:lang w:val="kk-KZ" w:eastAsia="kk-KZ" w:bidi="kk-KZ"/>
      </w:rPr>
    </w:lvl>
  </w:abstractNum>
  <w:abstractNum w:abstractNumId="49">
    <w:multiLevelType w:val="hybridMultilevel"/>
    <w:lvl w:ilvl="0">
      <w:start w:val="2"/>
      <w:numFmt w:val="decimal"/>
      <w:lvlText w:val="%1."/>
      <w:lvlJc w:val="left"/>
      <w:pPr>
        <w:ind w:left="689" w:hanging="651"/>
        <w:jc w:val="left"/>
      </w:pPr>
      <w:rPr>
        <w:rFonts w:hint="default" w:ascii="Times New Roman" w:hAnsi="Times New Roman" w:eastAsia="Times New Roman" w:cs="Times New Roman"/>
        <w:spacing w:val="-12"/>
        <w:w w:val="100"/>
        <w:sz w:val="20"/>
        <w:szCs w:val="20"/>
        <w:lang w:val="kk-KZ" w:eastAsia="kk-KZ" w:bidi="kk-KZ"/>
      </w:rPr>
    </w:lvl>
    <w:lvl w:ilvl="1">
      <w:start w:val="0"/>
      <w:numFmt w:val="bullet"/>
      <w:lvlText w:val="•"/>
      <w:lvlJc w:val="left"/>
      <w:pPr>
        <w:ind w:left="1376" w:hanging="651"/>
      </w:pPr>
      <w:rPr>
        <w:rFonts w:hint="default"/>
        <w:lang w:val="kk-KZ" w:eastAsia="kk-KZ" w:bidi="kk-KZ"/>
      </w:rPr>
    </w:lvl>
    <w:lvl w:ilvl="2">
      <w:start w:val="0"/>
      <w:numFmt w:val="bullet"/>
      <w:lvlText w:val="•"/>
      <w:lvlJc w:val="left"/>
      <w:pPr>
        <w:ind w:left="2072" w:hanging="651"/>
      </w:pPr>
      <w:rPr>
        <w:rFonts w:hint="default"/>
        <w:lang w:val="kk-KZ" w:eastAsia="kk-KZ" w:bidi="kk-KZ"/>
      </w:rPr>
    </w:lvl>
    <w:lvl w:ilvl="3">
      <w:start w:val="0"/>
      <w:numFmt w:val="bullet"/>
      <w:lvlText w:val="•"/>
      <w:lvlJc w:val="left"/>
      <w:pPr>
        <w:ind w:left="2768" w:hanging="651"/>
      </w:pPr>
      <w:rPr>
        <w:rFonts w:hint="default"/>
        <w:lang w:val="kk-KZ" w:eastAsia="kk-KZ" w:bidi="kk-KZ"/>
      </w:rPr>
    </w:lvl>
    <w:lvl w:ilvl="4">
      <w:start w:val="0"/>
      <w:numFmt w:val="bullet"/>
      <w:lvlText w:val="•"/>
      <w:lvlJc w:val="left"/>
      <w:pPr>
        <w:ind w:left="3464" w:hanging="651"/>
      </w:pPr>
      <w:rPr>
        <w:rFonts w:hint="default"/>
        <w:lang w:val="kk-KZ" w:eastAsia="kk-KZ" w:bidi="kk-KZ"/>
      </w:rPr>
    </w:lvl>
    <w:lvl w:ilvl="5">
      <w:start w:val="0"/>
      <w:numFmt w:val="bullet"/>
      <w:lvlText w:val="•"/>
      <w:lvlJc w:val="left"/>
      <w:pPr>
        <w:ind w:left="4160" w:hanging="651"/>
      </w:pPr>
      <w:rPr>
        <w:rFonts w:hint="default"/>
        <w:lang w:val="kk-KZ" w:eastAsia="kk-KZ" w:bidi="kk-KZ"/>
      </w:rPr>
    </w:lvl>
    <w:lvl w:ilvl="6">
      <w:start w:val="0"/>
      <w:numFmt w:val="bullet"/>
      <w:lvlText w:val="•"/>
      <w:lvlJc w:val="left"/>
      <w:pPr>
        <w:ind w:left="4856" w:hanging="651"/>
      </w:pPr>
      <w:rPr>
        <w:rFonts w:hint="default"/>
        <w:lang w:val="kk-KZ" w:eastAsia="kk-KZ" w:bidi="kk-KZ"/>
      </w:rPr>
    </w:lvl>
    <w:lvl w:ilvl="7">
      <w:start w:val="0"/>
      <w:numFmt w:val="bullet"/>
      <w:lvlText w:val="•"/>
      <w:lvlJc w:val="left"/>
      <w:pPr>
        <w:ind w:left="5552" w:hanging="651"/>
      </w:pPr>
      <w:rPr>
        <w:rFonts w:hint="default"/>
        <w:lang w:val="kk-KZ" w:eastAsia="kk-KZ" w:bidi="kk-KZ"/>
      </w:rPr>
    </w:lvl>
    <w:lvl w:ilvl="8">
      <w:start w:val="0"/>
      <w:numFmt w:val="bullet"/>
      <w:lvlText w:val="•"/>
      <w:lvlJc w:val="left"/>
      <w:pPr>
        <w:ind w:left="6248" w:hanging="651"/>
      </w:pPr>
      <w:rPr>
        <w:rFonts w:hint="default"/>
        <w:lang w:val="kk-KZ" w:eastAsia="kk-KZ" w:bidi="kk-KZ"/>
      </w:rPr>
    </w:lvl>
  </w:abstractNum>
  <w:abstractNum w:abstractNumId="48">
    <w:multiLevelType w:val="hybridMultilevel"/>
    <w:lvl w:ilvl="0">
      <w:start w:val="1"/>
      <w:numFmt w:val="decimal"/>
      <w:lvlText w:val="%1."/>
      <w:lvlJc w:val="left"/>
      <w:pPr>
        <w:ind w:left="819" w:hanging="280"/>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18" w:hanging="280"/>
      </w:pPr>
      <w:rPr>
        <w:rFonts w:hint="default"/>
        <w:lang w:val="kk-KZ" w:eastAsia="kk-KZ" w:bidi="kk-KZ"/>
      </w:rPr>
    </w:lvl>
    <w:lvl w:ilvl="2">
      <w:start w:val="0"/>
      <w:numFmt w:val="bullet"/>
      <w:lvlText w:val="•"/>
      <w:lvlJc w:val="left"/>
      <w:pPr>
        <w:ind w:left="2816" w:hanging="280"/>
      </w:pPr>
      <w:rPr>
        <w:rFonts w:hint="default"/>
        <w:lang w:val="kk-KZ" w:eastAsia="kk-KZ" w:bidi="kk-KZ"/>
      </w:rPr>
    </w:lvl>
    <w:lvl w:ilvl="3">
      <w:start w:val="0"/>
      <w:numFmt w:val="bullet"/>
      <w:lvlText w:val="•"/>
      <w:lvlJc w:val="left"/>
      <w:pPr>
        <w:ind w:left="3814" w:hanging="280"/>
      </w:pPr>
      <w:rPr>
        <w:rFonts w:hint="default"/>
        <w:lang w:val="kk-KZ" w:eastAsia="kk-KZ" w:bidi="kk-KZ"/>
      </w:rPr>
    </w:lvl>
    <w:lvl w:ilvl="4">
      <w:start w:val="0"/>
      <w:numFmt w:val="bullet"/>
      <w:lvlText w:val="•"/>
      <w:lvlJc w:val="left"/>
      <w:pPr>
        <w:ind w:left="4812" w:hanging="280"/>
      </w:pPr>
      <w:rPr>
        <w:rFonts w:hint="default"/>
        <w:lang w:val="kk-KZ" w:eastAsia="kk-KZ" w:bidi="kk-KZ"/>
      </w:rPr>
    </w:lvl>
    <w:lvl w:ilvl="5">
      <w:start w:val="0"/>
      <w:numFmt w:val="bullet"/>
      <w:lvlText w:val="•"/>
      <w:lvlJc w:val="left"/>
      <w:pPr>
        <w:ind w:left="5810" w:hanging="280"/>
      </w:pPr>
      <w:rPr>
        <w:rFonts w:hint="default"/>
        <w:lang w:val="kk-KZ" w:eastAsia="kk-KZ" w:bidi="kk-KZ"/>
      </w:rPr>
    </w:lvl>
    <w:lvl w:ilvl="6">
      <w:start w:val="0"/>
      <w:numFmt w:val="bullet"/>
      <w:lvlText w:val="•"/>
      <w:lvlJc w:val="left"/>
      <w:pPr>
        <w:ind w:left="6808" w:hanging="280"/>
      </w:pPr>
      <w:rPr>
        <w:rFonts w:hint="default"/>
        <w:lang w:val="kk-KZ" w:eastAsia="kk-KZ" w:bidi="kk-KZ"/>
      </w:rPr>
    </w:lvl>
    <w:lvl w:ilvl="7">
      <w:start w:val="0"/>
      <w:numFmt w:val="bullet"/>
      <w:lvlText w:val="•"/>
      <w:lvlJc w:val="left"/>
      <w:pPr>
        <w:ind w:left="7806" w:hanging="280"/>
      </w:pPr>
      <w:rPr>
        <w:rFonts w:hint="default"/>
        <w:lang w:val="kk-KZ" w:eastAsia="kk-KZ" w:bidi="kk-KZ"/>
      </w:rPr>
    </w:lvl>
    <w:lvl w:ilvl="8">
      <w:start w:val="0"/>
      <w:numFmt w:val="bullet"/>
      <w:lvlText w:val="•"/>
      <w:lvlJc w:val="left"/>
      <w:pPr>
        <w:ind w:left="8804" w:hanging="280"/>
      </w:pPr>
      <w:rPr>
        <w:rFonts w:hint="default"/>
        <w:lang w:val="kk-KZ" w:eastAsia="kk-KZ" w:bidi="kk-KZ"/>
      </w:rPr>
    </w:lvl>
  </w:abstractNum>
  <w:abstractNum w:abstractNumId="47">
    <w:multiLevelType w:val="hybridMultilevel"/>
    <w:lvl w:ilvl="0">
      <w:start w:val="5"/>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kk-KZ" w:bidi="kk-KZ"/>
      </w:rPr>
    </w:lvl>
    <w:lvl w:ilvl="1">
      <w:start w:val="0"/>
      <w:numFmt w:val="bullet"/>
      <w:lvlText w:val="•"/>
      <w:lvlJc w:val="left"/>
      <w:pPr>
        <w:ind w:left="1422" w:hanging="258"/>
      </w:pPr>
      <w:rPr>
        <w:rFonts w:hint="default"/>
        <w:lang w:val="kk-KZ" w:eastAsia="kk-KZ" w:bidi="kk-KZ"/>
      </w:rPr>
    </w:lvl>
    <w:lvl w:ilvl="2">
      <w:start w:val="0"/>
      <w:numFmt w:val="bullet"/>
      <w:lvlText w:val="•"/>
      <w:lvlJc w:val="left"/>
      <w:pPr>
        <w:ind w:left="2464" w:hanging="258"/>
      </w:pPr>
      <w:rPr>
        <w:rFonts w:hint="default"/>
        <w:lang w:val="kk-KZ" w:eastAsia="kk-KZ" w:bidi="kk-KZ"/>
      </w:rPr>
    </w:lvl>
    <w:lvl w:ilvl="3">
      <w:start w:val="0"/>
      <w:numFmt w:val="bullet"/>
      <w:lvlText w:val="•"/>
      <w:lvlJc w:val="left"/>
      <w:pPr>
        <w:ind w:left="3506" w:hanging="258"/>
      </w:pPr>
      <w:rPr>
        <w:rFonts w:hint="default"/>
        <w:lang w:val="kk-KZ" w:eastAsia="kk-KZ" w:bidi="kk-KZ"/>
      </w:rPr>
    </w:lvl>
    <w:lvl w:ilvl="4">
      <w:start w:val="0"/>
      <w:numFmt w:val="bullet"/>
      <w:lvlText w:val="•"/>
      <w:lvlJc w:val="left"/>
      <w:pPr>
        <w:ind w:left="4548" w:hanging="258"/>
      </w:pPr>
      <w:rPr>
        <w:rFonts w:hint="default"/>
        <w:lang w:val="kk-KZ" w:eastAsia="kk-KZ" w:bidi="kk-KZ"/>
      </w:rPr>
    </w:lvl>
    <w:lvl w:ilvl="5">
      <w:start w:val="0"/>
      <w:numFmt w:val="bullet"/>
      <w:lvlText w:val="•"/>
      <w:lvlJc w:val="left"/>
      <w:pPr>
        <w:ind w:left="5590" w:hanging="258"/>
      </w:pPr>
      <w:rPr>
        <w:rFonts w:hint="default"/>
        <w:lang w:val="kk-KZ" w:eastAsia="kk-KZ" w:bidi="kk-KZ"/>
      </w:rPr>
    </w:lvl>
    <w:lvl w:ilvl="6">
      <w:start w:val="0"/>
      <w:numFmt w:val="bullet"/>
      <w:lvlText w:val="•"/>
      <w:lvlJc w:val="left"/>
      <w:pPr>
        <w:ind w:left="6632" w:hanging="258"/>
      </w:pPr>
      <w:rPr>
        <w:rFonts w:hint="default"/>
        <w:lang w:val="kk-KZ" w:eastAsia="kk-KZ" w:bidi="kk-KZ"/>
      </w:rPr>
    </w:lvl>
    <w:lvl w:ilvl="7">
      <w:start w:val="0"/>
      <w:numFmt w:val="bullet"/>
      <w:lvlText w:val="•"/>
      <w:lvlJc w:val="left"/>
      <w:pPr>
        <w:ind w:left="7674" w:hanging="258"/>
      </w:pPr>
      <w:rPr>
        <w:rFonts w:hint="default"/>
        <w:lang w:val="kk-KZ" w:eastAsia="kk-KZ" w:bidi="kk-KZ"/>
      </w:rPr>
    </w:lvl>
    <w:lvl w:ilvl="8">
      <w:start w:val="0"/>
      <w:numFmt w:val="bullet"/>
      <w:lvlText w:val="•"/>
      <w:lvlJc w:val="left"/>
      <w:pPr>
        <w:ind w:left="8716" w:hanging="258"/>
      </w:pPr>
      <w:rPr>
        <w:rFonts w:hint="default"/>
        <w:lang w:val="kk-KZ" w:eastAsia="kk-KZ" w:bidi="kk-KZ"/>
      </w:rPr>
    </w:lvl>
  </w:abstractNum>
  <w:abstractNum w:abstractNumId="46">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45">
    <w:multiLevelType w:val="hybridMultilevel"/>
    <w:lvl w:ilvl="0">
      <w:start w:val="3"/>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kk-KZ" w:bidi="kk-KZ"/>
      </w:rPr>
    </w:lvl>
    <w:lvl w:ilvl="1">
      <w:start w:val="0"/>
      <w:numFmt w:val="bullet"/>
      <w:lvlText w:val="•"/>
      <w:lvlJc w:val="left"/>
      <w:pPr>
        <w:ind w:left="1422" w:hanging="258"/>
      </w:pPr>
      <w:rPr>
        <w:rFonts w:hint="default"/>
        <w:lang w:val="kk-KZ" w:eastAsia="kk-KZ" w:bidi="kk-KZ"/>
      </w:rPr>
    </w:lvl>
    <w:lvl w:ilvl="2">
      <w:start w:val="0"/>
      <w:numFmt w:val="bullet"/>
      <w:lvlText w:val="•"/>
      <w:lvlJc w:val="left"/>
      <w:pPr>
        <w:ind w:left="2464" w:hanging="258"/>
      </w:pPr>
      <w:rPr>
        <w:rFonts w:hint="default"/>
        <w:lang w:val="kk-KZ" w:eastAsia="kk-KZ" w:bidi="kk-KZ"/>
      </w:rPr>
    </w:lvl>
    <w:lvl w:ilvl="3">
      <w:start w:val="0"/>
      <w:numFmt w:val="bullet"/>
      <w:lvlText w:val="•"/>
      <w:lvlJc w:val="left"/>
      <w:pPr>
        <w:ind w:left="3506" w:hanging="258"/>
      </w:pPr>
      <w:rPr>
        <w:rFonts w:hint="default"/>
        <w:lang w:val="kk-KZ" w:eastAsia="kk-KZ" w:bidi="kk-KZ"/>
      </w:rPr>
    </w:lvl>
    <w:lvl w:ilvl="4">
      <w:start w:val="0"/>
      <w:numFmt w:val="bullet"/>
      <w:lvlText w:val="•"/>
      <w:lvlJc w:val="left"/>
      <w:pPr>
        <w:ind w:left="4548" w:hanging="258"/>
      </w:pPr>
      <w:rPr>
        <w:rFonts w:hint="default"/>
        <w:lang w:val="kk-KZ" w:eastAsia="kk-KZ" w:bidi="kk-KZ"/>
      </w:rPr>
    </w:lvl>
    <w:lvl w:ilvl="5">
      <w:start w:val="0"/>
      <w:numFmt w:val="bullet"/>
      <w:lvlText w:val="•"/>
      <w:lvlJc w:val="left"/>
      <w:pPr>
        <w:ind w:left="5590" w:hanging="258"/>
      </w:pPr>
      <w:rPr>
        <w:rFonts w:hint="default"/>
        <w:lang w:val="kk-KZ" w:eastAsia="kk-KZ" w:bidi="kk-KZ"/>
      </w:rPr>
    </w:lvl>
    <w:lvl w:ilvl="6">
      <w:start w:val="0"/>
      <w:numFmt w:val="bullet"/>
      <w:lvlText w:val="•"/>
      <w:lvlJc w:val="left"/>
      <w:pPr>
        <w:ind w:left="6632" w:hanging="258"/>
      </w:pPr>
      <w:rPr>
        <w:rFonts w:hint="default"/>
        <w:lang w:val="kk-KZ" w:eastAsia="kk-KZ" w:bidi="kk-KZ"/>
      </w:rPr>
    </w:lvl>
    <w:lvl w:ilvl="7">
      <w:start w:val="0"/>
      <w:numFmt w:val="bullet"/>
      <w:lvlText w:val="•"/>
      <w:lvlJc w:val="left"/>
      <w:pPr>
        <w:ind w:left="7674" w:hanging="258"/>
      </w:pPr>
      <w:rPr>
        <w:rFonts w:hint="default"/>
        <w:lang w:val="kk-KZ" w:eastAsia="kk-KZ" w:bidi="kk-KZ"/>
      </w:rPr>
    </w:lvl>
    <w:lvl w:ilvl="8">
      <w:start w:val="0"/>
      <w:numFmt w:val="bullet"/>
      <w:lvlText w:val="•"/>
      <w:lvlJc w:val="left"/>
      <w:pPr>
        <w:ind w:left="8716" w:hanging="258"/>
      </w:pPr>
      <w:rPr>
        <w:rFonts w:hint="default"/>
        <w:lang w:val="kk-KZ" w:eastAsia="kk-KZ" w:bidi="kk-KZ"/>
      </w:rPr>
    </w:lvl>
  </w:abstractNum>
  <w:abstractNum w:abstractNumId="44">
    <w:multiLevelType w:val="hybridMultilevel"/>
    <w:lvl w:ilvl="0">
      <w:start w:val="2"/>
      <w:numFmt w:val="decimal"/>
      <w:lvlText w:val="%1-"/>
      <w:lvlJc w:val="left"/>
      <w:pPr>
        <w:ind w:left="359" w:hanging="240"/>
        <w:jc w:val="left"/>
      </w:pPr>
      <w:rPr>
        <w:rFonts w:hint="default" w:ascii="Times New Roman" w:hAnsi="Times New Roman" w:eastAsia="Times New Roman" w:cs="Times New Roman"/>
        <w:spacing w:val="3"/>
        <w:w w:val="100"/>
        <w:sz w:val="26"/>
        <w:szCs w:val="26"/>
        <w:lang w:val="kk-KZ" w:eastAsia="kk-KZ" w:bidi="kk-KZ"/>
      </w:rPr>
    </w:lvl>
    <w:lvl w:ilvl="1">
      <w:start w:val="0"/>
      <w:numFmt w:val="bullet"/>
      <w:lvlText w:val="•"/>
      <w:lvlJc w:val="left"/>
      <w:pPr>
        <w:ind w:left="521" w:hanging="240"/>
      </w:pPr>
      <w:rPr>
        <w:rFonts w:hint="default"/>
        <w:lang w:val="kk-KZ" w:eastAsia="kk-KZ" w:bidi="kk-KZ"/>
      </w:rPr>
    </w:lvl>
    <w:lvl w:ilvl="2">
      <w:start w:val="0"/>
      <w:numFmt w:val="bullet"/>
      <w:lvlText w:val="•"/>
      <w:lvlJc w:val="left"/>
      <w:pPr>
        <w:ind w:left="683" w:hanging="240"/>
      </w:pPr>
      <w:rPr>
        <w:rFonts w:hint="default"/>
        <w:lang w:val="kk-KZ" w:eastAsia="kk-KZ" w:bidi="kk-KZ"/>
      </w:rPr>
    </w:lvl>
    <w:lvl w:ilvl="3">
      <w:start w:val="0"/>
      <w:numFmt w:val="bullet"/>
      <w:lvlText w:val="•"/>
      <w:lvlJc w:val="left"/>
      <w:pPr>
        <w:ind w:left="845" w:hanging="240"/>
      </w:pPr>
      <w:rPr>
        <w:rFonts w:hint="default"/>
        <w:lang w:val="kk-KZ" w:eastAsia="kk-KZ" w:bidi="kk-KZ"/>
      </w:rPr>
    </w:lvl>
    <w:lvl w:ilvl="4">
      <w:start w:val="0"/>
      <w:numFmt w:val="bullet"/>
      <w:lvlText w:val="•"/>
      <w:lvlJc w:val="left"/>
      <w:pPr>
        <w:ind w:left="1007" w:hanging="240"/>
      </w:pPr>
      <w:rPr>
        <w:rFonts w:hint="default"/>
        <w:lang w:val="kk-KZ" w:eastAsia="kk-KZ" w:bidi="kk-KZ"/>
      </w:rPr>
    </w:lvl>
    <w:lvl w:ilvl="5">
      <w:start w:val="0"/>
      <w:numFmt w:val="bullet"/>
      <w:lvlText w:val="•"/>
      <w:lvlJc w:val="left"/>
      <w:pPr>
        <w:ind w:left="1169" w:hanging="240"/>
      </w:pPr>
      <w:rPr>
        <w:rFonts w:hint="default"/>
        <w:lang w:val="kk-KZ" w:eastAsia="kk-KZ" w:bidi="kk-KZ"/>
      </w:rPr>
    </w:lvl>
    <w:lvl w:ilvl="6">
      <w:start w:val="0"/>
      <w:numFmt w:val="bullet"/>
      <w:lvlText w:val="•"/>
      <w:lvlJc w:val="left"/>
      <w:pPr>
        <w:ind w:left="1331" w:hanging="240"/>
      </w:pPr>
      <w:rPr>
        <w:rFonts w:hint="default"/>
        <w:lang w:val="kk-KZ" w:eastAsia="kk-KZ" w:bidi="kk-KZ"/>
      </w:rPr>
    </w:lvl>
    <w:lvl w:ilvl="7">
      <w:start w:val="0"/>
      <w:numFmt w:val="bullet"/>
      <w:lvlText w:val="•"/>
      <w:lvlJc w:val="left"/>
      <w:pPr>
        <w:ind w:left="1493" w:hanging="240"/>
      </w:pPr>
      <w:rPr>
        <w:rFonts w:hint="default"/>
        <w:lang w:val="kk-KZ" w:eastAsia="kk-KZ" w:bidi="kk-KZ"/>
      </w:rPr>
    </w:lvl>
    <w:lvl w:ilvl="8">
      <w:start w:val="0"/>
      <w:numFmt w:val="bullet"/>
      <w:lvlText w:val="•"/>
      <w:lvlJc w:val="left"/>
      <w:pPr>
        <w:ind w:left="1655" w:hanging="240"/>
      </w:pPr>
      <w:rPr>
        <w:rFonts w:hint="default"/>
        <w:lang w:val="kk-KZ" w:eastAsia="kk-KZ" w:bidi="kk-KZ"/>
      </w:rPr>
    </w:lvl>
  </w:abstractNum>
  <w:abstractNum w:abstractNumId="43">
    <w:multiLevelType w:val="hybridMultilevel"/>
    <w:lvl w:ilvl="0">
      <w:start w:val="1"/>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kk-KZ" w:bidi="kk-KZ"/>
      </w:rPr>
    </w:lvl>
    <w:lvl w:ilvl="1">
      <w:start w:val="0"/>
      <w:numFmt w:val="bullet"/>
      <w:lvlText w:val="•"/>
      <w:lvlJc w:val="left"/>
      <w:pPr>
        <w:ind w:left="1188" w:hanging="258"/>
      </w:pPr>
      <w:rPr>
        <w:rFonts w:hint="default"/>
        <w:lang w:val="kk-KZ" w:eastAsia="kk-KZ" w:bidi="kk-KZ"/>
      </w:rPr>
    </w:lvl>
    <w:lvl w:ilvl="2">
      <w:start w:val="0"/>
      <w:numFmt w:val="bullet"/>
      <w:lvlText w:val="•"/>
      <w:lvlJc w:val="left"/>
      <w:pPr>
        <w:ind w:left="2256" w:hanging="258"/>
      </w:pPr>
      <w:rPr>
        <w:rFonts w:hint="default"/>
        <w:lang w:val="kk-KZ" w:eastAsia="kk-KZ" w:bidi="kk-KZ"/>
      </w:rPr>
    </w:lvl>
    <w:lvl w:ilvl="3">
      <w:start w:val="0"/>
      <w:numFmt w:val="bullet"/>
      <w:lvlText w:val="•"/>
      <w:lvlJc w:val="left"/>
      <w:pPr>
        <w:ind w:left="3324" w:hanging="258"/>
      </w:pPr>
      <w:rPr>
        <w:rFonts w:hint="default"/>
        <w:lang w:val="kk-KZ" w:eastAsia="kk-KZ" w:bidi="kk-KZ"/>
      </w:rPr>
    </w:lvl>
    <w:lvl w:ilvl="4">
      <w:start w:val="0"/>
      <w:numFmt w:val="bullet"/>
      <w:lvlText w:val="•"/>
      <w:lvlJc w:val="left"/>
      <w:pPr>
        <w:ind w:left="4392" w:hanging="258"/>
      </w:pPr>
      <w:rPr>
        <w:rFonts w:hint="default"/>
        <w:lang w:val="kk-KZ" w:eastAsia="kk-KZ" w:bidi="kk-KZ"/>
      </w:rPr>
    </w:lvl>
    <w:lvl w:ilvl="5">
      <w:start w:val="0"/>
      <w:numFmt w:val="bullet"/>
      <w:lvlText w:val="•"/>
      <w:lvlJc w:val="left"/>
      <w:pPr>
        <w:ind w:left="5460" w:hanging="258"/>
      </w:pPr>
      <w:rPr>
        <w:rFonts w:hint="default"/>
        <w:lang w:val="kk-KZ" w:eastAsia="kk-KZ" w:bidi="kk-KZ"/>
      </w:rPr>
    </w:lvl>
    <w:lvl w:ilvl="6">
      <w:start w:val="0"/>
      <w:numFmt w:val="bullet"/>
      <w:lvlText w:val="•"/>
      <w:lvlJc w:val="left"/>
      <w:pPr>
        <w:ind w:left="6528" w:hanging="258"/>
      </w:pPr>
      <w:rPr>
        <w:rFonts w:hint="default"/>
        <w:lang w:val="kk-KZ" w:eastAsia="kk-KZ" w:bidi="kk-KZ"/>
      </w:rPr>
    </w:lvl>
    <w:lvl w:ilvl="7">
      <w:start w:val="0"/>
      <w:numFmt w:val="bullet"/>
      <w:lvlText w:val="•"/>
      <w:lvlJc w:val="left"/>
      <w:pPr>
        <w:ind w:left="7596" w:hanging="258"/>
      </w:pPr>
      <w:rPr>
        <w:rFonts w:hint="default"/>
        <w:lang w:val="kk-KZ" w:eastAsia="kk-KZ" w:bidi="kk-KZ"/>
      </w:rPr>
    </w:lvl>
    <w:lvl w:ilvl="8">
      <w:start w:val="0"/>
      <w:numFmt w:val="bullet"/>
      <w:lvlText w:val="•"/>
      <w:lvlJc w:val="left"/>
      <w:pPr>
        <w:ind w:left="8664" w:hanging="258"/>
      </w:pPr>
      <w:rPr>
        <w:rFonts w:hint="default"/>
        <w:lang w:val="kk-KZ" w:eastAsia="kk-KZ" w:bidi="kk-KZ"/>
      </w:rPr>
    </w:lvl>
  </w:abstractNum>
  <w:abstractNum w:abstractNumId="42">
    <w:multiLevelType w:val="hybridMultilevel"/>
    <w:lvl w:ilvl="0">
      <w:start w:val="1"/>
      <w:numFmt w:val="decimal"/>
      <w:lvlText w:val="%1)"/>
      <w:lvlJc w:val="left"/>
      <w:pPr>
        <w:ind w:left="120" w:hanging="322"/>
        <w:jc w:val="right"/>
      </w:pPr>
      <w:rPr>
        <w:rFonts w:hint="default" w:ascii="Times New Roman" w:hAnsi="Times New Roman" w:eastAsia="Times New Roman" w:cs="Times New Roman"/>
        <w:spacing w:val="0"/>
        <w:w w:val="100"/>
        <w:sz w:val="28"/>
        <w:szCs w:val="28"/>
        <w:lang w:val="kk-KZ" w:eastAsia="kk-KZ" w:bidi="kk-KZ"/>
      </w:rPr>
    </w:lvl>
    <w:lvl w:ilvl="1">
      <w:start w:val="0"/>
      <w:numFmt w:val="bullet"/>
      <w:lvlText w:val="•"/>
      <w:lvlJc w:val="left"/>
      <w:pPr>
        <w:ind w:left="1188" w:hanging="322"/>
      </w:pPr>
      <w:rPr>
        <w:rFonts w:hint="default"/>
        <w:lang w:val="kk-KZ" w:eastAsia="kk-KZ" w:bidi="kk-KZ"/>
      </w:rPr>
    </w:lvl>
    <w:lvl w:ilvl="2">
      <w:start w:val="0"/>
      <w:numFmt w:val="bullet"/>
      <w:lvlText w:val="•"/>
      <w:lvlJc w:val="left"/>
      <w:pPr>
        <w:ind w:left="2256" w:hanging="322"/>
      </w:pPr>
      <w:rPr>
        <w:rFonts w:hint="default"/>
        <w:lang w:val="kk-KZ" w:eastAsia="kk-KZ" w:bidi="kk-KZ"/>
      </w:rPr>
    </w:lvl>
    <w:lvl w:ilvl="3">
      <w:start w:val="0"/>
      <w:numFmt w:val="bullet"/>
      <w:lvlText w:val="•"/>
      <w:lvlJc w:val="left"/>
      <w:pPr>
        <w:ind w:left="3324" w:hanging="322"/>
      </w:pPr>
      <w:rPr>
        <w:rFonts w:hint="default"/>
        <w:lang w:val="kk-KZ" w:eastAsia="kk-KZ" w:bidi="kk-KZ"/>
      </w:rPr>
    </w:lvl>
    <w:lvl w:ilvl="4">
      <w:start w:val="0"/>
      <w:numFmt w:val="bullet"/>
      <w:lvlText w:val="•"/>
      <w:lvlJc w:val="left"/>
      <w:pPr>
        <w:ind w:left="4392" w:hanging="322"/>
      </w:pPr>
      <w:rPr>
        <w:rFonts w:hint="default"/>
        <w:lang w:val="kk-KZ" w:eastAsia="kk-KZ" w:bidi="kk-KZ"/>
      </w:rPr>
    </w:lvl>
    <w:lvl w:ilvl="5">
      <w:start w:val="0"/>
      <w:numFmt w:val="bullet"/>
      <w:lvlText w:val="•"/>
      <w:lvlJc w:val="left"/>
      <w:pPr>
        <w:ind w:left="5460" w:hanging="322"/>
      </w:pPr>
      <w:rPr>
        <w:rFonts w:hint="default"/>
        <w:lang w:val="kk-KZ" w:eastAsia="kk-KZ" w:bidi="kk-KZ"/>
      </w:rPr>
    </w:lvl>
    <w:lvl w:ilvl="6">
      <w:start w:val="0"/>
      <w:numFmt w:val="bullet"/>
      <w:lvlText w:val="•"/>
      <w:lvlJc w:val="left"/>
      <w:pPr>
        <w:ind w:left="6528" w:hanging="322"/>
      </w:pPr>
      <w:rPr>
        <w:rFonts w:hint="default"/>
        <w:lang w:val="kk-KZ" w:eastAsia="kk-KZ" w:bidi="kk-KZ"/>
      </w:rPr>
    </w:lvl>
    <w:lvl w:ilvl="7">
      <w:start w:val="0"/>
      <w:numFmt w:val="bullet"/>
      <w:lvlText w:val="•"/>
      <w:lvlJc w:val="left"/>
      <w:pPr>
        <w:ind w:left="7596" w:hanging="322"/>
      </w:pPr>
      <w:rPr>
        <w:rFonts w:hint="default"/>
        <w:lang w:val="kk-KZ" w:eastAsia="kk-KZ" w:bidi="kk-KZ"/>
      </w:rPr>
    </w:lvl>
    <w:lvl w:ilvl="8">
      <w:start w:val="0"/>
      <w:numFmt w:val="bullet"/>
      <w:lvlText w:val="•"/>
      <w:lvlJc w:val="left"/>
      <w:pPr>
        <w:ind w:left="8664" w:hanging="322"/>
      </w:pPr>
      <w:rPr>
        <w:rFonts w:hint="default"/>
        <w:lang w:val="kk-KZ" w:eastAsia="kk-KZ" w:bidi="kk-KZ"/>
      </w:rPr>
    </w:lvl>
  </w:abstractNum>
  <w:abstractNum w:abstractNumId="4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40">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9">
    <w:multiLevelType w:val="hybridMultilevel"/>
    <w:lvl w:ilvl="0">
      <w:start w:val="1"/>
      <w:numFmt w:val="decimal"/>
      <w:lvlText w:val="%1)"/>
      <w:lvlJc w:val="left"/>
      <w:pPr>
        <w:ind w:left="120" w:hanging="311"/>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11"/>
      </w:pPr>
      <w:rPr>
        <w:rFonts w:hint="default"/>
        <w:lang w:val="kk-KZ" w:eastAsia="kk-KZ" w:bidi="kk-KZ"/>
      </w:rPr>
    </w:lvl>
    <w:lvl w:ilvl="2">
      <w:start w:val="0"/>
      <w:numFmt w:val="bullet"/>
      <w:lvlText w:val="•"/>
      <w:lvlJc w:val="left"/>
      <w:pPr>
        <w:ind w:left="2256" w:hanging="311"/>
      </w:pPr>
      <w:rPr>
        <w:rFonts w:hint="default"/>
        <w:lang w:val="kk-KZ" w:eastAsia="kk-KZ" w:bidi="kk-KZ"/>
      </w:rPr>
    </w:lvl>
    <w:lvl w:ilvl="3">
      <w:start w:val="0"/>
      <w:numFmt w:val="bullet"/>
      <w:lvlText w:val="•"/>
      <w:lvlJc w:val="left"/>
      <w:pPr>
        <w:ind w:left="3324" w:hanging="311"/>
      </w:pPr>
      <w:rPr>
        <w:rFonts w:hint="default"/>
        <w:lang w:val="kk-KZ" w:eastAsia="kk-KZ" w:bidi="kk-KZ"/>
      </w:rPr>
    </w:lvl>
    <w:lvl w:ilvl="4">
      <w:start w:val="0"/>
      <w:numFmt w:val="bullet"/>
      <w:lvlText w:val="•"/>
      <w:lvlJc w:val="left"/>
      <w:pPr>
        <w:ind w:left="4392" w:hanging="311"/>
      </w:pPr>
      <w:rPr>
        <w:rFonts w:hint="default"/>
        <w:lang w:val="kk-KZ" w:eastAsia="kk-KZ" w:bidi="kk-KZ"/>
      </w:rPr>
    </w:lvl>
    <w:lvl w:ilvl="5">
      <w:start w:val="0"/>
      <w:numFmt w:val="bullet"/>
      <w:lvlText w:val="•"/>
      <w:lvlJc w:val="left"/>
      <w:pPr>
        <w:ind w:left="5460" w:hanging="311"/>
      </w:pPr>
      <w:rPr>
        <w:rFonts w:hint="default"/>
        <w:lang w:val="kk-KZ" w:eastAsia="kk-KZ" w:bidi="kk-KZ"/>
      </w:rPr>
    </w:lvl>
    <w:lvl w:ilvl="6">
      <w:start w:val="0"/>
      <w:numFmt w:val="bullet"/>
      <w:lvlText w:val="•"/>
      <w:lvlJc w:val="left"/>
      <w:pPr>
        <w:ind w:left="6528" w:hanging="311"/>
      </w:pPr>
      <w:rPr>
        <w:rFonts w:hint="default"/>
        <w:lang w:val="kk-KZ" w:eastAsia="kk-KZ" w:bidi="kk-KZ"/>
      </w:rPr>
    </w:lvl>
    <w:lvl w:ilvl="7">
      <w:start w:val="0"/>
      <w:numFmt w:val="bullet"/>
      <w:lvlText w:val="•"/>
      <w:lvlJc w:val="left"/>
      <w:pPr>
        <w:ind w:left="7596" w:hanging="311"/>
      </w:pPr>
      <w:rPr>
        <w:rFonts w:hint="default"/>
        <w:lang w:val="kk-KZ" w:eastAsia="kk-KZ" w:bidi="kk-KZ"/>
      </w:rPr>
    </w:lvl>
    <w:lvl w:ilvl="8">
      <w:start w:val="0"/>
      <w:numFmt w:val="bullet"/>
      <w:lvlText w:val="•"/>
      <w:lvlJc w:val="left"/>
      <w:pPr>
        <w:ind w:left="8664" w:hanging="311"/>
      </w:pPr>
      <w:rPr>
        <w:rFonts w:hint="default"/>
        <w:lang w:val="kk-KZ" w:eastAsia="kk-KZ" w:bidi="kk-KZ"/>
      </w:rPr>
    </w:lvl>
  </w:abstractNum>
  <w:abstractNum w:abstractNumId="38">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7">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6">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5">
    <w:multiLevelType w:val="hybridMultilevel"/>
    <w:lvl w:ilvl="0">
      <w:start w:val="1"/>
      <w:numFmt w:val="decimal"/>
      <w:lvlText w:val="%1)"/>
      <w:lvlJc w:val="left"/>
      <w:pPr>
        <w:ind w:left="120" w:hanging="305"/>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05"/>
      </w:pPr>
      <w:rPr>
        <w:rFonts w:hint="default"/>
        <w:lang w:val="kk-KZ" w:eastAsia="kk-KZ" w:bidi="kk-KZ"/>
      </w:rPr>
    </w:lvl>
    <w:lvl w:ilvl="2">
      <w:start w:val="0"/>
      <w:numFmt w:val="bullet"/>
      <w:lvlText w:val="•"/>
      <w:lvlJc w:val="left"/>
      <w:pPr>
        <w:ind w:left="2256" w:hanging="305"/>
      </w:pPr>
      <w:rPr>
        <w:rFonts w:hint="default"/>
        <w:lang w:val="kk-KZ" w:eastAsia="kk-KZ" w:bidi="kk-KZ"/>
      </w:rPr>
    </w:lvl>
    <w:lvl w:ilvl="3">
      <w:start w:val="0"/>
      <w:numFmt w:val="bullet"/>
      <w:lvlText w:val="•"/>
      <w:lvlJc w:val="left"/>
      <w:pPr>
        <w:ind w:left="3324" w:hanging="305"/>
      </w:pPr>
      <w:rPr>
        <w:rFonts w:hint="default"/>
        <w:lang w:val="kk-KZ" w:eastAsia="kk-KZ" w:bidi="kk-KZ"/>
      </w:rPr>
    </w:lvl>
    <w:lvl w:ilvl="4">
      <w:start w:val="0"/>
      <w:numFmt w:val="bullet"/>
      <w:lvlText w:val="•"/>
      <w:lvlJc w:val="left"/>
      <w:pPr>
        <w:ind w:left="4392" w:hanging="305"/>
      </w:pPr>
      <w:rPr>
        <w:rFonts w:hint="default"/>
        <w:lang w:val="kk-KZ" w:eastAsia="kk-KZ" w:bidi="kk-KZ"/>
      </w:rPr>
    </w:lvl>
    <w:lvl w:ilvl="5">
      <w:start w:val="0"/>
      <w:numFmt w:val="bullet"/>
      <w:lvlText w:val="•"/>
      <w:lvlJc w:val="left"/>
      <w:pPr>
        <w:ind w:left="5460" w:hanging="305"/>
      </w:pPr>
      <w:rPr>
        <w:rFonts w:hint="default"/>
        <w:lang w:val="kk-KZ" w:eastAsia="kk-KZ" w:bidi="kk-KZ"/>
      </w:rPr>
    </w:lvl>
    <w:lvl w:ilvl="6">
      <w:start w:val="0"/>
      <w:numFmt w:val="bullet"/>
      <w:lvlText w:val="•"/>
      <w:lvlJc w:val="left"/>
      <w:pPr>
        <w:ind w:left="6528" w:hanging="305"/>
      </w:pPr>
      <w:rPr>
        <w:rFonts w:hint="default"/>
        <w:lang w:val="kk-KZ" w:eastAsia="kk-KZ" w:bidi="kk-KZ"/>
      </w:rPr>
    </w:lvl>
    <w:lvl w:ilvl="7">
      <w:start w:val="0"/>
      <w:numFmt w:val="bullet"/>
      <w:lvlText w:val="•"/>
      <w:lvlJc w:val="left"/>
      <w:pPr>
        <w:ind w:left="7596" w:hanging="305"/>
      </w:pPr>
      <w:rPr>
        <w:rFonts w:hint="default"/>
        <w:lang w:val="kk-KZ" w:eastAsia="kk-KZ" w:bidi="kk-KZ"/>
      </w:rPr>
    </w:lvl>
    <w:lvl w:ilvl="8">
      <w:start w:val="0"/>
      <w:numFmt w:val="bullet"/>
      <w:lvlText w:val="•"/>
      <w:lvlJc w:val="left"/>
      <w:pPr>
        <w:ind w:left="8664" w:hanging="305"/>
      </w:pPr>
      <w:rPr>
        <w:rFonts w:hint="default"/>
        <w:lang w:val="kk-KZ" w:eastAsia="kk-KZ" w:bidi="kk-KZ"/>
      </w:rPr>
    </w:lvl>
  </w:abstractNum>
  <w:abstractNum w:abstractNumId="34">
    <w:multiLevelType w:val="hybridMultilevel"/>
    <w:lvl w:ilvl="0">
      <w:start w:val="1"/>
      <w:numFmt w:val="decimal"/>
      <w:lvlText w:val="%1)"/>
      <w:lvlJc w:val="left"/>
      <w:pPr>
        <w:ind w:left="120" w:hanging="318"/>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18"/>
      </w:pPr>
      <w:rPr>
        <w:rFonts w:hint="default"/>
        <w:lang w:val="kk-KZ" w:eastAsia="kk-KZ" w:bidi="kk-KZ"/>
      </w:rPr>
    </w:lvl>
    <w:lvl w:ilvl="2">
      <w:start w:val="0"/>
      <w:numFmt w:val="bullet"/>
      <w:lvlText w:val="•"/>
      <w:lvlJc w:val="left"/>
      <w:pPr>
        <w:ind w:left="2256" w:hanging="318"/>
      </w:pPr>
      <w:rPr>
        <w:rFonts w:hint="default"/>
        <w:lang w:val="kk-KZ" w:eastAsia="kk-KZ" w:bidi="kk-KZ"/>
      </w:rPr>
    </w:lvl>
    <w:lvl w:ilvl="3">
      <w:start w:val="0"/>
      <w:numFmt w:val="bullet"/>
      <w:lvlText w:val="•"/>
      <w:lvlJc w:val="left"/>
      <w:pPr>
        <w:ind w:left="3324" w:hanging="318"/>
      </w:pPr>
      <w:rPr>
        <w:rFonts w:hint="default"/>
        <w:lang w:val="kk-KZ" w:eastAsia="kk-KZ" w:bidi="kk-KZ"/>
      </w:rPr>
    </w:lvl>
    <w:lvl w:ilvl="4">
      <w:start w:val="0"/>
      <w:numFmt w:val="bullet"/>
      <w:lvlText w:val="•"/>
      <w:lvlJc w:val="left"/>
      <w:pPr>
        <w:ind w:left="4392" w:hanging="318"/>
      </w:pPr>
      <w:rPr>
        <w:rFonts w:hint="default"/>
        <w:lang w:val="kk-KZ" w:eastAsia="kk-KZ" w:bidi="kk-KZ"/>
      </w:rPr>
    </w:lvl>
    <w:lvl w:ilvl="5">
      <w:start w:val="0"/>
      <w:numFmt w:val="bullet"/>
      <w:lvlText w:val="•"/>
      <w:lvlJc w:val="left"/>
      <w:pPr>
        <w:ind w:left="5460" w:hanging="318"/>
      </w:pPr>
      <w:rPr>
        <w:rFonts w:hint="default"/>
        <w:lang w:val="kk-KZ" w:eastAsia="kk-KZ" w:bidi="kk-KZ"/>
      </w:rPr>
    </w:lvl>
    <w:lvl w:ilvl="6">
      <w:start w:val="0"/>
      <w:numFmt w:val="bullet"/>
      <w:lvlText w:val="•"/>
      <w:lvlJc w:val="left"/>
      <w:pPr>
        <w:ind w:left="6528" w:hanging="318"/>
      </w:pPr>
      <w:rPr>
        <w:rFonts w:hint="default"/>
        <w:lang w:val="kk-KZ" w:eastAsia="kk-KZ" w:bidi="kk-KZ"/>
      </w:rPr>
    </w:lvl>
    <w:lvl w:ilvl="7">
      <w:start w:val="0"/>
      <w:numFmt w:val="bullet"/>
      <w:lvlText w:val="•"/>
      <w:lvlJc w:val="left"/>
      <w:pPr>
        <w:ind w:left="7596" w:hanging="318"/>
      </w:pPr>
      <w:rPr>
        <w:rFonts w:hint="default"/>
        <w:lang w:val="kk-KZ" w:eastAsia="kk-KZ" w:bidi="kk-KZ"/>
      </w:rPr>
    </w:lvl>
    <w:lvl w:ilvl="8">
      <w:start w:val="0"/>
      <w:numFmt w:val="bullet"/>
      <w:lvlText w:val="•"/>
      <w:lvlJc w:val="left"/>
      <w:pPr>
        <w:ind w:left="8664" w:hanging="318"/>
      </w:pPr>
      <w:rPr>
        <w:rFonts w:hint="default"/>
        <w:lang w:val="kk-KZ" w:eastAsia="kk-KZ" w:bidi="kk-KZ"/>
      </w:rPr>
    </w:lvl>
  </w:abstractNum>
  <w:abstractNum w:abstractNumId="33">
    <w:multiLevelType w:val="hybridMultilevel"/>
    <w:lvl w:ilvl="0">
      <w:start w:val="1"/>
      <w:numFmt w:val="decimal"/>
      <w:lvlText w:val="%1)"/>
      <w:lvlJc w:val="left"/>
      <w:pPr>
        <w:ind w:left="120" w:hanging="306"/>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06"/>
      </w:pPr>
      <w:rPr>
        <w:rFonts w:hint="default"/>
        <w:lang w:val="kk-KZ" w:eastAsia="kk-KZ" w:bidi="kk-KZ"/>
      </w:rPr>
    </w:lvl>
    <w:lvl w:ilvl="2">
      <w:start w:val="0"/>
      <w:numFmt w:val="bullet"/>
      <w:lvlText w:val="•"/>
      <w:lvlJc w:val="left"/>
      <w:pPr>
        <w:ind w:left="2256" w:hanging="306"/>
      </w:pPr>
      <w:rPr>
        <w:rFonts w:hint="default"/>
        <w:lang w:val="kk-KZ" w:eastAsia="kk-KZ" w:bidi="kk-KZ"/>
      </w:rPr>
    </w:lvl>
    <w:lvl w:ilvl="3">
      <w:start w:val="0"/>
      <w:numFmt w:val="bullet"/>
      <w:lvlText w:val="•"/>
      <w:lvlJc w:val="left"/>
      <w:pPr>
        <w:ind w:left="3324" w:hanging="306"/>
      </w:pPr>
      <w:rPr>
        <w:rFonts w:hint="default"/>
        <w:lang w:val="kk-KZ" w:eastAsia="kk-KZ" w:bidi="kk-KZ"/>
      </w:rPr>
    </w:lvl>
    <w:lvl w:ilvl="4">
      <w:start w:val="0"/>
      <w:numFmt w:val="bullet"/>
      <w:lvlText w:val="•"/>
      <w:lvlJc w:val="left"/>
      <w:pPr>
        <w:ind w:left="4392" w:hanging="306"/>
      </w:pPr>
      <w:rPr>
        <w:rFonts w:hint="default"/>
        <w:lang w:val="kk-KZ" w:eastAsia="kk-KZ" w:bidi="kk-KZ"/>
      </w:rPr>
    </w:lvl>
    <w:lvl w:ilvl="5">
      <w:start w:val="0"/>
      <w:numFmt w:val="bullet"/>
      <w:lvlText w:val="•"/>
      <w:lvlJc w:val="left"/>
      <w:pPr>
        <w:ind w:left="5460" w:hanging="306"/>
      </w:pPr>
      <w:rPr>
        <w:rFonts w:hint="default"/>
        <w:lang w:val="kk-KZ" w:eastAsia="kk-KZ" w:bidi="kk-KZ"/>
      </w:rPr>
    </w:lvl>
    <w:lvl w:ilvl="6">
      <w:start w:val="0"/>
      <w:numFmt w:val="bullet"/>
      <w:lvlText w:val="•"/>
      <w:lvlJc w:val="left"/>
      <w:pPr>
        <w:ind w:left="6528" w:hanging="306"/>
      </w:pPr>
      <w:rPr>
        <w:rFonts w:hint="default"/>
        <w:lang w:val="kk-KZ" w:eastAsia="kk-KZ" w:bidi="kk-KZ"/>
      </w:rPr>
    </w:lvl>
    <w:lvl w:ilvl="7">
      <w:start w:val="0"/>
      <w:numFmt w:val="bullet"/>
      <w:lvlText w:val="•"/>
      <w:lvlJc w:val="left"/>
      <w:pPr>
        <w:ind w:left="7596" w:hanging="306"/>
      </w:pPr>
      <w:rPr>
        <w:rFonts w:hint="default"/>
        <w:lang w:val="kk-KZ" w:eastAsia="kk-KZ" w:bidi="kk-KZ"/>
      </w:rPr>
    </w:lvl>
    <w:lvl w:ilvl="8">
      <w:start w:val="0"/>
      <w:numFmt w:val="bullet"/>
      <w:lvlText w:val="•"/>
      <w:lvlJc w:val="left"/>
      <w:pPr>
        <w:ind w:left="8664" w:hanging="306"/>
      </w:pPr>
      <w:rPr>
        <w:rFonts w:hint="default"/>
        <w:lang w:val="kk-KZ" w:eastAsia="kk-KZ" w:bidi="kk-KZ"/>
      </w:rPr>
    </w:lvl>
  </w:abstractNum>
  <w:abstractNum w:abstractNumId="32">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1">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30">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29">
    <w:multiLevelType w:val="hybridMultilevel"/>
    <w:lvl w:ilvl="0">
      <w:start w:val="1"/>
      <w:numFmt w:val="decimal"/>
      <w:lvlText w:val="%1)"/>
      <w:lvlJc w:val="left"/>
      <w:pPr>
        <w:ind w:left="120" w:hanging="341"/>
        <w:jc w:val="right"/>
      </w:pPr>
      <w:rPr>
        <w:rFonts w:hint="default" w:ascii="Times New Roman" w:hAnsi="Times New Roman" w:eastAsia="Times New Roman" w:cs="Times New Roman"/>
        <w:spacing w:val="-35"/>
        <w:w w:val="100"/>
        <w:sz w:val="28"/>
        <w:szCs w:val="28"/>
        <w:lang w:val="kk-KZ" w:eastAsia="kk-KZ" w:bidi="kk-KZ"/>
      </w:rPr>
    </w:lvl>
    <w:lvl w:ilvl="1">
      <w:start w:val="0"/>
      <w:numFmt w:val="bullet"/>
      <w:lvlText w:val="•"/>
      <w:lvlJc w:val="left"/>
      <w:pPr>
        <w:ind w:left="1188" w:hanging="341"/>
      </w:pPr>
      <w:rPr>
        <w:rFonts w:hint="default"/>
        <w:lang w:val="kk-KZ" w:eastAsia="kk-KZ" w:bidi="kk-KZ"/>
      </w:rPr>
    </w:lvl>
    <w:lvl w:ilvl="2">
      <w:start w:val="0"/>
      <w:numFmt w:val="bullet"/>
      <w:lvlText w:val="•"/>
      <w:lvlJc w:val="left"/>
      <w:pPr>
        <w:ind w:left="2256" w:hanging="341"/>
      </w:pPr>
      <w:rPr>
        <w:rFonts w:hint="default"/>
        <w:lang w:val="kk-KZ" w:eastAsia="kk-KZ" w:bidi="kk-KZ"/>
      </w:rPr>
    </w:lvl>
    <w:lvl w:ilvl="3">
      <w:start w:val="0"/>
      <w:numFmt w:val="bullet"/>
      <w:lvlText w:val="•"/>
      <w:lvlJc w:val="left"/>
      <w:pPr>
        <w:ind w:left="3324" w:hanging="341"/>
      </w:pPr>
      <w:rPr>
        <w:rFonts w:hint="default"/>
        <w:lang w:val="kk-KZ" w:eastAsia="kk-KZ" w:bidi="kk-KZ"/>
      </w:rPr>
    </w:lvl>
    <w:lvl w:ilvl="4">
      <w:start w:val="0"/>
      <w:numFmt w:val="bullet"/>
      <w:lvlText w:val="•"/>
      <w:lvlJc w:val="left"/>
      <w:pPr>
        <w:ind w:left="4392" w:hanging="341"/>
      </w:pPr>
      <w:rPr>
        <w:rFonts w:hint="default"/>
        <w:lang w:val="kk-KZ" w:eastAsia="kk-KZ" w:bidi="kk-KZ"/>
      </w:rPr>
    </w:lvl>
    <w:lvl w:ilvl="5">
      <w:start w:val="0"/>
      <w:numFmt w:val="bullet"/>
      <w:lvlText w:val="•"/>
      <w:lvlJc w:val="left"/>
      <w:pPr>
        <w:ind w:left="5460" w:hanging="341"/>
      </w:pPr>
      <w:rPr>
        <w:rFonts w:hint="default"/>
        <w:lang w:val="kk-KZ" w:eastAsia="kk-KZ" w:bidi="kk-KZ"/>
      </w:rPr>
    </w:lvl>
    <w:lvl w:ilvl="6">
      <w:start w:val="0"/>
      <w:numFmt w:val="bullet"/>
      <w:lvlText w:val="•"/>
      <w:lvlJc w:val="left"/>
      <w:pPr>
        <w:ind w:left="6528" w:hanging="341"/>
      </w:pPr>
      <w:rPr>
        <w:rFonts w:hint="default"/>
        <w:lang w:val="kk-KZ" w:eastAsia="kk-KZ" w:bidi="kk-KZ"/>
      </w:rPr>
    </w:lvl>
    <w:lvl w:ilvl="7">
      <w:start w:val="0"/>
      <w:numFmt w:val="bullet"/>
      <w:lvlText w:val="•"/>
      <w:lvlJc w:val="left"/>
      <w:pPr>
        <w:ind w:left="7596" w:hanging="341"/>
      </w:pPr>
      <w:rPr>
        <w:rFonts w:hint="default"/>
        <w:lang w:val="kk-KZ" w:eastAsia="kk-KZ" w:bidi="kk-KZ"/>
      </w:rPr>
    </w:lvl>
    <w:lvl w:ilvl="8">
      <w:start w:val="0"/>
      <w:numFmt w:val="bullet"/>
      <w:lvlText w:val="•"/>
      <w:lvlJc w:val="left"/>
      <w:pPr>
        <w:ind w:left="8664" w:hanging="341"/>
      </w:pPr>
      <w:rPr>
        <w:rFonts w:hint="default"/>
        <w:lang w:val="kk-KZ" w:eastAsia="kk-KZ" w:bidi="kk-KZ"/>
      </w:rPr>
    </w:lvl>
  </w:abstractNum>
  <w:abstractNum w:abstractNumId="28">
    <w:multiLevelType w:val="hybridMultilevel"/>
    <w:lvl w:ilvl="0">
      <w:start w:val="1"/>
      <w:numFmt w:val="decimal"/>
      <w:lvlText w:val="%1)"/>
      <w:lvlJc w:val="left"/>
      <w:pPr>
        <w:ind w:left="120" w:hanging="329"/>
        <w:jc w:val="right"/>
      </w:pPr>
      <w:rPr>
        <w:rFonts w:hint="default" w:ascii="Times New Roman" w:hAnsi="Times New Roman" w:eastAsia="Times New Roman" w:cs="Times New Roman"/>
        <w:spacing w:val="0"/>
        <w:w w:val="100"/>
        <w:sz w:val="28"/>
        <w:szCs w:val="28"/>
        <w:lang w:val="kk-KZ" w:eastAsia="kk-KZ" w:bidi="kk-KZ"/>
      </w:rPr>
    </w:lvl>
    <w:lvl w:ilvl="1">
      <w:start w:val="0"/>
      <w:numFmt w:val="bullet"/>
      <w:lvlText w:val="•"/>
      <w:lvlJc w:val="left"/>
      <w:pPr>
        <w:ind w:left="1188" w:hanging="329"/>
      </w:pPr>
      <w:rPr>
        <w:rFonts w:hint="default"/>
        <w:lang w:val="kk-KZ" w:eastAsia="kk-KZ" w:bidi="kk-KZ"/>
      </w:rPr>
    </w:lvl>
    <w:lvl w:ilvl="2">
      <w:start w:val="0"/>
      <w:numFmt w:val="bullet"/>
      <w:lvlText w:val="•"/>
      <w:lvlJc w:val="left"/>
      <w:pPr>
        <w:ind w:left="2256" w:hanging="329"/>
      </w:pPr>
      <w:rPr>
        <w:rFonts w:hint="default"/>
        <w:lang w:val="kk-KZ" w:eastAsia="kk-KZ" w:bidi="kk-KZ"/>
      </w:rPr>
    </w:lvl>
    <w:lvl w:ilvl="3">
      <w:start w:val="0"/>
      <w:numFmt w:val="bullet"/>
      <w:lvlText w:val="•"/>
      <w:lvlJc w:val="left"/>
      <w:pPr>
        <w:ind w:left="3324" w:hanging="329"/>
      </w:pPr>
      <w:rPr>
        <w:rFonts w:hint="default"/>
        <w:lang w:val="kk-KZ" w:eastAsia="kk-KZ" w:bidi="kk-KZ"/>
      </w:rPr>
    </w:lvl>
    <w:lvl w:ilvl="4">
      <w:start w:val="0"/>
      <w:numFmt w:val="bullet"/>
      <w:lvlText w:val="•"/>
      <w:lvlJc w:val="left"/>
      <w:pPr>
        <w:ind w:left="4392" w:hanging="329"/>
      </w:pPr>
      <w:rPr>
        <w:rFonts w:hint="default"/>
        <w:lang w:val="kk-KZ" w:eastAsia="kk-KZ" w:bidi="kk-KZ"/>
      </w:rPr>
    </w:lvl>
    <w:lvl w:ilvl="5">
      <w:start w:val="0"/>
      <w:numFmt w:val="bullet"/>
      <w:lvlText w:val="•"/>
      <w:lvlJc w:val="left"/>
      <w:pPr>
        <w:ind w:left="5460" w:hanging="329"/>
      </w:pPr>
      <w:rPr>
        <w:rFonts w:hint="default"/>
        <w:lang w:val="kk-KZ" w:eastAsia="kk-KZ" w:bidi="kk-KZ"/>
      </w:rPr>
    </w:lvl>
    <w:lvl w:ilvl="6">
      <w:start w:val="0"/>
      <w:numFmt w:val="bullet"/>
      <w:lvlText w:val="•"/>
      <w:lvlJc w:val="left"/>
      <w:pPr>
        <w:ind w:left="6528" w:hanging="329"/>
      </w:pPr>
      <w:rPr>
        <w:rFonts w:hint="default"/>
        <w:lang w:val="kk-KZ" w:eastAsia="kk-KZ" w:bidi="kk-KZ"/>
      </w:rPr>
    </w:lvl>
    <w:lvl w:ilvl="7">
      <w:start w:val="0"/>
      <w:numFmt w:val="bullet"/>
      <w:lvlText w:val="•"/>
      <w:lvlJc w:val="left"/>
      <w:pPr>
        <w:ind w:left="7596" w:hanging="329"/>
      </w:pPr>
      <w:rPr>
        <w:rFonts w:hint="default"/>
        <w:lang w:val="kk-KZ" w:eastAsia="kk-KZ" w:bidi="kk-KZ"/>
      </w:rPr>
    </w:lvl>
    <w:lvl w:ilvl="8">
      <w:start w:val="0"/>
      <w:numFmt w:val="bullet"/>
      <w:lvlText w:val="•"/>
      <w:lvlJc w:val="left"/>
      <w:pPr>
        <w:ind w:left="8664" w:hanging="329"/>
      </w:pPr>
      <w:rPr>
        <w:rFonts w:hint="default"/>
        <w:lang w:val="kk-KZ" w:eastAsia="kk-KZ" w:bidi="kk-KZ"/>
      </w:rPr>
    </w:lvl>
  </w:abstractNum>
  <w:abstractNum w:abstractNumId="27">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26">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25">
    <w:multiLevelType w:val="hybridMultilevel"/>
    <w:lvl w:ilvl="0">
      <w:start w:val="1"/>
      <w:numFmt w:val="decimal"/>
      <w:lvlText w:val="%1)"/>
      <w:lvlJc w:val="left"/>
      <w:pPr>
        <w:ind w:left="120" w:hanging="349"/>
        <w:jc w:val="right"/>
      </w:pPr>
      <w:rPr>
        <w:rFonts w:hint="default" w:ascii="Times New Roman" w:hAnsi="Times New Roman" w:eastAsia="Times New Roman" w:cs="Times New Roman"/>
        <w:spacing w:val="-27"/>
        <w:w w:val="100"/>
        <w:sz w:val="28"/>
        <w:szCs w:val="28"/>
        <w:lang w:val="kk-KZ" w:eastAsia="kk-KZ" w:bidi="kk-KZ"/>
      </w:rPr>
    </w:lvl>
    <w:lvl w:ilvl="1">
      <w:start w:val="0"/>
      <w:numFmt w:val="bullet"/>
      <w:lvlText w:val="•"/>
      <w:lvlJc w:val="left"/>
      <w:pPr>
        <w:ind w:left="1188" w:hanging="349"/>
      </w:pPr>
      <w:rPr>
        <w:rFonts w:hint="default"/>
        <w:lang w:val="kk-KZ" w:eastAsia="kk-KZ" w:bidi="kk-KZ"/>
      </w:rPr>
    </w:lvl>
    <w:lvl w:ilvl="2">
      <w:start w:val="0"/>
      <w:numFmt w:val="bullet"/>
      <w:lvlText w:val="•"/>
      <w:lvlJc w:val="left"/>
      <w:pPr>
        <w:ind w:left="2256" w:hanging="349"/>
      </w:pPr>
      <w:rPr>
        <w:rFonts w:hint="default"/>
        <w:lang w:val="kk-KZ" w:eastAsia="kk-KZ" w:bidi="kk-KZ"/>
      </w:rPr>
    </w:lvl>
    <w:lvl w:ilvl="3">
      <w:start w:val="0"/>
      <w:numFmt w:val="bullet"/>
      <w:lvlText w:val="•"/>
      <w:lvlJc w:val="left"/>
      <w:pPr>
        <w:ind w:left="3324" w:hanging="349"/>
      </w:pPr>
      <w:rPr>
        <w:rFonts w:hint="default"/>
        <w:lang w:val="kk-KZ" w:eastAsia="kk-KZ" w:bidi="kk-KZ"/>
      </w:rPr>
    </w:lvl>
    <w:lvl w:ilvl="4">
      <w:start w:val="0"/>
      <w:numFmt w:val="bullet"/>
      <w:lvlText w:val="•"/>
      <w:lvlJc w:val="left"/>
      <w:pPr>
        <w:ind w:left="4392" w:hanging="349"/>
      </w:pPr>
      <w:rPr>
        <w:rFonts w:hint="default"/>
        <w:lang w:val="kk-KZ" w:eastAsia="kk-KZ" w:bidi="kk-KZ"/>
      </w:rPr>
    </w:lvl>
    <w:lvl w:ilvl="5">
      <w:start w:val="0"/>
      <w:numFmt w:val="bullet"/>
      <w:lvlText w:val="•"/>
      <w:lvlJc w:val="left"/>
      <w:pPr>
        <w:ind w:left="5460" w:hanging="349"/>
      </w:pPr>
      <w:rPr>
        <w:rFonts w:hint="default"/>
        <w:lang w:val="kk-KZ" w:eastAsia="kk-KZ" w:bidi="kk-KZ"/>
      </w:rPr>
    </w:lvl>
    <w:lvl w:ilvl="6">
      <w:start w:val="0"/>
      <w:numFmt w:val="bullet"/>
      <w:lvlText w:val="•"/>
      <w:lvlJc w:val="left"/>
      <w:pPr>
        <w:ind w:left="6528" w:hanging="349"/>
      </w:pPr>
      <w:rPr>
        <w:rFonts w:hint="default"/>
        <w:lang w:val="kk-KZ" w:eastAsia="kk-KZ" w:bidi="kk-KZ"/>
      </w:rPr>
    </w:lvl>
    <w:lvl w:ilvl="7">
      <w:start w:val="0"/>
      <w:numFmt w:val="bullet"/>
      <w:lvlText w:val="•"/>
      <w:lvlJc w:val="left"/>
      <w:pPr>
        <w:ind w:left="7596" w:hanging="349"/>
      </w:pPr>
      <w:rPr>
        <w:rFonts w:hint="default"/>
        <w:lang w:val="kk-KZ" w:eastAsia="kk-KZ" w:bidi="kk-KZ"/>
      </w:rPr>
    </w:lvl>
    <w:lvl w:ilvl="8">
      <w:start w:val="0"/>
      <w:numFmt w:val="bullet"/>
      <w:lvlText w:val="•"/>
      <w:lvlJc w:val="left"/>
      <w:pPr>
        <w:ind w:left="8664" w:hanging="349"/>
      </w:pPr>
      <w:rPr>
        <w:rFonts w:hint="default"/>
        <w:lang w:val="kk-KZ" w:eastAsia="kk-KZ" w:bidi="kk-KZ"/>
      </w:rPr>
    </w:lvl>
  </w:abstractNum>
  <w:abstractNum w:abstractNumId="24">
    <w:multiLevelType w:val="hybridMultilevel"/>
    <w:lvl w:ilvl="0">
      <w:start w:val="1"/>
      <w:numFmt w:val="decimal"/>
      <w:lvlText w:val="%1)"/>
      <w:lvlJc w:val="left"/>
      <w:pPr>
        <w:ind w:left="120" w:hanging="304"/>
        <w:jc w:val="left"/>
      </w:pPr>
      <w:rPr>
        <w:rFonts w:hint="default" w:ascii="Times New Roman" w:hAnsi="Times New Roman" w:eastAsia="Times New Roman" w:cs="Times New Roman"/>
        <w:spacing w:val="-1"/>
        <w:w w:val="100"/>
        <w:sz w:val="28"/>
        <w:szCs w:val="28"/>
        <w:lang w:val="kk-KZ" w:eastAsia="kk-KZ" w:bidi="kk-KZ"/>
      </w:rPr>
    </w:lvl>
    <w:lvl w:ilvl="1">
      <w:start w:val="0"/>
      <w:numFmt w:val="bullet"/>
      <w:lvlText w:val="•"/>
      <w:lvlJc w:val="left"/>
      <w:pPr>
        <w:ind w:left="1188" w:hanging="304"/>
      </w:pPr>
      <w:rPr>
        <w:rFonts w:hint="default"/>
        <w:lang w:val="kk-KZ" w:eastAsia="kk-KZ" w:bidi="kk-KZ"/>
      </w:rPr>
    </w:lvl>
    <w:lvl w:ilvl="2">
      <w:start w:val="0"/>
      <w:numFmt w:val="bullet"/>
      <w:lvlText w:val="•"/>
      <w:lvlJc w:val="left"/>
      <w:pPr>
        <w:ind w:left="2256" w:hanging="304"/>
      </w:pPr>
      <w:rPr>
        <w:rFonts w:hint="default"/>
        <w:lang w:val="kk-KZ" w:eastAsia="kk-KZ" w:bidi="kk-KZ"/>
      </w:rPr>
    </w:lvl>
    <w:lvl w:ilvl="3">
      <w:start w:val="0"/>
      <w:numFmt w:val="bullet"/>
      <w:lvlText w:val="•"/>
      <w:lvlJc w:val="left"/>
      <w:pPr>
        <w:ind w:left="3324" w:hanging="304"/>
      </w:pPr>
      <w:rPr>
        <w:rFonts w:hint="default"/>
        <w:lang w:val="kk-KZ" w:eastAsia="kk-KZ" w:bidi="kk-KZ"/>
      </w:rPr>
    </w:lvl>
    <w:lvl w:ilvl="4">
      <w:start w:val="0"/>
      <w:numFmt w:val="bullet"/>
      <w:lvlText w:val="•"/>
      <w:lvlJc w:val="left"/>
      <w:pPr>
        <w:ind w:left="4392" w:hanging="304"/>
      </w:pPr>
      <w:rPr>
        <w:rFonts w:hint="default"/>
        <w:lang w:val="kk-KZ" w:eastAsia="kk-KZ" w:bidi="kk-KZ"/>
      </w:rPr>
    </w:lvl>
    <w:lvl w:ilvl="5">
      <w:start w:val="0"/>
      <w:numFmt w:val="bullet"/>
      <w:lvlText w:val="•"/>
      <w:lvlJc w:val="left"/>
      <w:pPr>
        <w:ind w:left="5460" w:hanging="304"/>
      </w:pPr>
      <w:rPr>
        <w:rFonts w:hint="default"/>
        <w:lang w:val="kk-KZ" w:eastAsia="kk-KZ" w:bidi="kk-KZ"/>
      </w:rPr>
    </w:lvl>
    <w:lvl w:ilvl="6">
      <w:start w:val="0"/>
      <w:numFmt w:val="bullet"/>
      <w:lvlText w:val="•"/>
      <w:lvlJc w:val="left"/>
      <w:pPr>
        <w:ind w:left="6528" w:hanging="304"/>
      </w:pPr>
      <w:rPr>
        <w:rFonts w:hint="default"/>
        <w:lang w:val="kk-KZ" w:eastAsia="kk-KZ" w:bidi="kk-KZ"/>
      </w:rPr>
    </w:lvl>
    <w:lvl w:ilvl="7">
      <w:start w:val="0"/>
      <w:numFmt w:val="bullet"/>
      <w:lvlText w:val="•"/>
      <w:lvlJc w:val="left"/>
      <w:pPr>
        <w:ind w:left="7596" w:hanging="304"/>
      </w:pPr>
      <w:rPr>
        <w:rFonts w:hint="default"/>
        <w:lang w:val="kk-KZ" w:eastAsia="kk-KZ" w:bidi="kk-KZ"/>
      </w:rPr>
    </w:lvl>
    <w:lvl w:ilvl="8">
      <w:start w:val="0"/>
      <w:numFmt w:val="bullet"/>
      <w:lvlText w:val="•"/>
      <w:lvlJc w:val="left"/>
      <w:pPr>
        <w:ind w:left="8664" w:hanging="304"/>
      </w:pPr>
      <w:rPr>
        <w:rFonts w:hint="default"/>
        <w:lang w:val="kk-KZ" w:eastAsia="kk-KZ" w:bidi="kk-KZ"/>
      </w:rPr>
    </w:lvl>
  </w:abstractNum>
  <w:abstractNum w:abstractNumId="23">
    <w:multiLevelType w:val="hybridMultilevel"/>
    <w:lvl w:ilvl="0">
      <w:start w:val="1"/>
      <w:numFmt w:val="decimal"/>
      <w:lvlText w:val="%1)"/>
      <w:lvlJc w:val="left"/>
      <w:pPr>
        <w:ind w:left="120" w:hanging="347"/>
        <w:jc w:val="right"/>
      </w:pPr>
      <w:rPr>
        <w:rFonts w:hint="default" w:ascii="Times New Roman" w:hAnsi="Times New Roman" w:eastAsia="Times New Roman" w:cs="Times New Roman"/>
        <w:spacing w:val="-30"/>
        <w:w w:val="100"/>
        <w:sz w:val="28"/>
        <w:szCs w:val="28"/>
        <w:lang w:val="kk-KZ" w:eastAsia="kk-KZ" w:bidi="kk-KZ"/>
      </w:rPr>
    </w:lvl>
    <w:lvl w:ilvl="1">
      <w:start w:val="0"/>
      <w:numFmt w:val="bullet"/>
      <w:lvlText w:val="•"/>
      <w:lvlJc w:val="left"/>
      <w:pPr>
        <w:ind w:left="1188" w:hanging="347"/>
      </w:pPr>
      <w:rPr>
        <w:rFonts w:hint="default"/>
        <w:lang w:val="kk-KZ" w:eastAsia="kk-KZ" w:bidi="kk-KZ"/>
      </w:rPr>
    </w:lvl>
    <w:lvl w:ilvl="2">
      <w:start w:val="0"/>
      <w:numFmt w:val="bullet"/>
      <w:lvlText w:val="•"/>
      <w:lvlJc w:val="left"/>
      <w:pPr>
        <w:ind w:left="2256" w:hanging="347"/>
      </w:pPr>
      <w:rPr>
        <w:rFonts w:hint="default"/>
        <w:lang w:val="kk-KZ" w:eastAsia="kk-KZ" w:bidi="kk-KZ"/>
      </w:rPr>
    </w:lvl>
    <w:lvl w:ilvl="3">
      <w:start w:val="0"/>
      <w:numFmt w:val="bullet"/>
      <w:lvlText w:val="•"/>
      <w:lvlJc w:val="left"/>
      <w:pPr>
        <w:ind w:left="3324" w:hanging="347"/>
      </w:pPr>
      <w:rPr>
        <w:rFonts w:hint="default"/>
        <w:lang w:val="kk-KZ" w:eastAsia="kk-KZ" w:bidi="kk-KZ"/>
      </w:rPr>
    </w:lvl>
    <w:lvl w:ilvl="4">
      <w:start w:val="0"/>
      <w:numFmt w:val="bullet"/>
      <w:lvlText w:val="•"/>
      <w:lvlJc w:val="left"/>
      <w:pPr>
        <w:ind w:left="4392" w:hanging="347"/>
      </w:pPr>
      <w:rPr>
        <w:rFonts w:hint="default"/>
        <w:lang w:val="kk-KZ" w:eastAsia="kk-KZ" w:bidi="kk-KZ"/>
      </w:rPr>
    </w:lvl>
    <w:lvl w:ilvl="5">
      <w:start w:val="0"/>
      <w:numFmt w:val="bullet"/>
      <w:lvlText w:val="•"/>
      <w:lvlJc w:val="left"/>
      <w:pPr>
        <w:ind w:left="5460" w:hanging="347"/>
      </w:pPr>
      <w:rPr>
        <w:rFonts w:hint="default"/>
        <w:lang w:val="kk-KZ" w:eastAsia="kk-KZ" w:bidi="kk-KZ"/>
      </w:rPr>
    </w:lvl>
    <w:lvl w:ilvl="6">
      <w:start w:val="0"/>
      <w:numFmt w:val="bullet"/>
      <w:lvlText w:val="•"/>
      <w:lvlJc w:val="left"/>
      <w:pPr>
        <w:ind w:left="6528" w:hanging="347"/>
      </w:pPr>
      <w:rPr>
        <w:rFonts w:hint="default"/>
        <w:lang w:val="kk-KZ" w:eastAsia="kk-KZ" w:bidi="kk-KZ"/>
      </w:rPr>
    </w:lvl>
    <w:lvl w:ilvl="7">
      <w:start w:val="0"/>
      <w:numFmt w:val="bullet"/>
      <w:lvlText w:val="•"/>
      <w:lvlJc w:val="left"/>
      <w:pPr>
        <w:ind w:left="7596" w:hanging="347"/>
      </w:pPr>
      <w:rPr>
        <w:rFonts w:hint="default"/>
        <w:lang w:val="kk-KZ" w:eastAsia="kk-KZ" w:bidi="kk-KZ"/>
      </w:rPr>
    </w:lvl>
    <w:lvl w:ilvl="8">
      <w:start w:val="0"/>
      <w:numFmt w:val="bullet"/>
      <w:lvlText w:val="•"/>
      <w:lvlJc w:val="left"/>
      <w:pPr>
        <w:ind w:left="8664" w:hanging="347"/>
      </w:pPr>
      <w:rPr>
        <w:rFonts w:hint="default"/>
        <w:lang w:val="kk-KZ" w:eastAsia="kk-KZ" w:bidi="kk-KZ"/>
      </w:rPr>
    </w:lvl>
  </w:abstractNum>
  <w:abstractNum w:abstractNumId="22">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1"/>
      <w:numFmt w:val="decimal"/>
      <w:lvlText w:val="%2."/>
      <w:lvlJc w:val="left"/>
      <w:pPr>
        <w:ind w:left="1040" w:hanging="315"/>
        <w:jc w:val="right"/>
      </w:pPr>
      <w:rPr>
        <w:rFonts w:hint="default" w:ascii="Times New Roman" w:hAnsi="Times New Roman" w:eastAsia="Times New Roman" w:cs="Times New Roman"/>
        <w:spacing w:val="0"/>
        <w:w w:val="100"/>
        <w:sz w:val="28"/>
        <w:szCs w:val="28"/>
        <w:lang w:val="kk-KZ" w:eastAsia="kk-KZ" w:bidi="kk-KZ"/>
      </w:rPr>
    </w:lvl>
    <w:lvl w:ilvl="2">
      <w:start w:val="1"/>
      <w:numFmt w:val="decimal"/>
      <w:lvlText w:val="%3)"/>
      <w:lvlJc w:val="left"/>
      <w:pPr>
        <w:ind w:left="120" w:hanging="362"/>
        <w:jc w:val="right"/>
      </w:pPr>
      <w:rPr>
        <w:rFonts w:hint="default" w:ascii="Times New Roman" w:hAnsi="Times New Roman" w:eastAsia="Times New Roman" w:cs="Times New Roman"/>
        <w:spacing w:val="-15"/>
        <w:w w:val="100"/>
        <w:sz w:val="28"/>
        <w:szCs w:val="28"/>
        <w:lang w:val="kk-KZ" w:eastAsia="kk-KZ" w:bidi="kk-KZ"/>
      </w:rPr>
    </w:lvl>
    <w:lvl w:ilvl="3">
      <w:start w:val="0"/>
      <w:numFmt w:val="bullet"/>
      <w:lvlText w:val="•"/>
      <w:lvlJc w:val="left"/>
      <w:pPr>
        <w:ind w:left="1646" w:hanging="362"/>
      </w:pPr>
      <w:rPr>
        <w:rFonts w:hint="default"/>
        <w:lang w:val="kk-KZ" w:eastAsia="kk-KZ" w:bidi="kk-KZ"/>
      </w:rPr>
    </w:lvl>
    <w:lvl w:ilvl="4">
      <w:start w:val="0"/>
      <w:numFmt w:val="bullet"/>
      <w:lvlText w:val="•"/>
      <w:lvlJc w:val="left"/>
      <w:pPr>
        <w:ind w:left="2252" w:hanging="362"/>
      </w:pPr>
      <w:rPr>
        <w:rFonts w:hint="default"/>
        <w:lang w:val="kk-KZ" w:eastAsia="kk-KZ" w:bidi="kk-KZ"/>
      </w:rPr>
    </w:lvl>
    <w:lvl w:ilvl="5">
      <w:start w:val="0"/>
      <w:numFmt w:val="bullet"/>
      <w:lvlText w:val="•"/>
      <w:lvlJc w:val="left"/>
      <w:pPr>
        <w:ind w:left="2859" w:hanging="362"/>
      </w:pPr>
      <w:rPr>
        <w:rFonts w:hint="default"/>
        <w:lang w:val="kk-KZ" w:eastAsia="kk-KZ" w:bidi="kk-KZ"/>
      </w:rPr>
    </w:lvl>
    <w:lvl w:ilvl="6">
      <w:start w:val="0"/>
      <w:numFmt w:val="bullet"/>
      <w:lvlText w:val="•"/>
      <w:lvlJc w:val="left"/>
      <w:pPr>
        <w:ind w:left="3465" w:hanging="362"/>
      </w:pPr>
      <w:rPr>
        <w:rFonts w:hint="default"/>
        <w:lang w:val="kk-KZ" w:eastAsia="kk-KZ" w:bidi="kk-KZ"/>
      </w:rPr>
    </w:lvl>
    <w:lvl w:ilvl="7">
      <w:start w:val="0"/>
      <w:numFmt w:val="bullet"/>
      <w:lvlText w:val="•"/>
      <w:lvlJc w:val="left"/>
      <w:pPr>
        <w:ind w:left="4072" w:hanging="362"/>
      </w:pPr>
      <w:rPr>
        <w:rFonts w:hint="default"/>
        <w:lang w:val="kk-KZ" w:eastAsia="kk-KZ" w:bidi="kk-KZ"/>
      </w:rPr>
    </w:lvl>
    <w:lvl w:ilvl="8">
      <w:start w:val="0"/>
      <w:numFmt w:val="bullet"/>
      <w:lvlText w:val="•"/>
      <w:lvlJc w:val="left"/>
      <w:pPr>
        <w:ind w:left="4678" w:hanging="362"/>
      </w:pPr>
      <w:rPr>
        <w:rFonts w:hint="default"/>
        <w:lang w:val="kk-KZ" w:eastAsia="kk-KZ" w:bidi="kk-KZ"/>
      </w:rPr>
    </w:lvl>
  </w:abstractNum>
  <w:abstractNum w:abstractNumId="2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20">
    <w:multiLevelType w:val="hybridMultilevel"/>
    <w:lvl w:ilvl="0">
      <w:start w:val="10"/>
      <w:numFmt w:val="decimal"/>
      <w:lvlText w:val="%1)"/>
      <w:lvlJc w:val="left"/>
      <w:pPr>
        <w:ind w:left="39" w:hanging="357"/>
        <w:jc w:val="left"/>
      </w:pPr>
      <w:rPr>
        <w:rFonts w:hint="default" w:ascii="Times New Roman" w:hAnsi="Times New Roman" w:eastAsia="Times New Roman" w:cs="Times New Roman"/>
        <w:spacing w:val="-23"/>
        <w:w w:val="100"/>
        <w:sz w:val="20"/>
        <w:szCs w:val="20"/>
        <w:lang w:val="kk-KZ" w:eastAsia="kk-KZ" w:bidi="kk-KZ"/>
      </w:rPr>
    </w:lvl>
    <w:lvl w:ilvl="1">
      <w:start w:val="0"/>
      <w:numFmt w:val="bullet"/>
      <w:lvlText w:val="•"/>
      <w:lvlJc w:val="left"/>
      <w:pPr>
        <w:ind w:left="801" w:hanging="357"/>
      </w:pPr>
      <w:rPr>
        <w:rFonts w:hint="default"/>
        <w:lang w:val="kk-KZ" w:eastAsia="kk-KZ" w:bidi="kk-KZ"/>
      </w:rPr>
    </w:lvl>
    <w:lvl w:ilvl="2">
      <w:start w:val="0"/>
      <w:numFmt w:val="bullet"/>
      <w:lvlText w:val="•"/>
      <w:lvlJc w:val="left"/>
      <w:pPr>
        <w:ind w:left="1562" w:hanging="357"/>
      </w:pPr>
      <w:rPr>
        <w:rFonts w:hint="default"/>
        <w:lang w:val="kk-KZ" w:eastAsia="kk-KZ" w:bidi="kk-KZ"/>
      </w:rPr>
    </w:lvl>
    <w:lvl w:ilvl="3">
      <w:start w:val="0"/>
      <w:numFmt w:val="bullet"/>
      <w:lvlText w:val="•"/>
      <w:lvlJc w:val="left"/>
      <w:pPr>
        <w:ind w:left="2323" w:hanging="357"/>
      </w:pPr>
      <w:rPr>
        <w:rFonts w:hint="default"/>
        <w:lang w:val="kk-KZ" w:eastAsia="kk-KZ" w:bidi="kk-KZ"/>
      </w:rPr>
    </w:lvl>
    <w:lvl w:ilvl="4">
      <w:start w:val="0"/>
      <w:numFmt w:val="bullet"/>
      <w:lvlText w:val="•"/>
      <w:lvlJc w:val="left"/>
      <w:pPr>
        <w:ind w:left="3084" w:hanging="357"/>
      </w:pPr>
      <w:rPr>
        <w:rFonts w:hint="default"/>
        <w:lang w:val="kk-KZ" w:eastAsia="kk-KZ" w:bidi="kk-KZ"/>
      </w:rPr>
    </w:lvl>
    <w:lvl w:ilvl="5">
      <w:start w:val="0"/>
      <w:numFmt w:val="bullet"/>
      <w:lvlText w:val="•"/>
      <w:lvlJc w:val="left"/>
      <w:pPr>
        <w:ind w:left="3845" w:hanging="357"/>
      </w:pPr>
      <w:rPr>
        <w:rFonts w:hint="default"/>
        <w:lang w:val="kk-KZ" w:eastAsia="kk-KZ" w:bidi="kk-KZ"/>
      </w:rPr>
    </w:lvl>
    <w:lvl w:ilvl="6">
      <w:start w:val="0"/>
      <w:numFmt w:val="bullet"/>
      <w:lvlText w:val="•"/>
      <w:lvlJc w:val="left"/>
      <w:pPr>
        <w:ind w:left="4606" w:hanging="357"/>
      </w:pPr>
      <w:rPr>
        <w:rFonts w:hint="default"/>
        <w:lang w:val="kk-KZ" w:eastAsia="kk-KZ" w:bidi="kk-KZ"/>
      </w:rPr>
    </w:lvl>
    <w:lvl w:ilvl="7">
      <w:start w:val="0"/>
      <w:numFmt w:val="bullet"/>
      <w:lvlText w:val="•"/>
      <w:lvlJc w:val="left"/>
      <w:pPr>
        <w:ind w:left="5367" w:hanging="357"/>
      </w:pPr>
      <w:rPr>
        <w:rFonts w:hint="default"/>
        <w:lang w:val="kk-KZ" w:eastAsia="kk-KZ" w:bidi="kk-KZ"/>
      </w:rPr>
    </w:lvl>
    <w:lvl w:ilvl="8">
      <w:start w:val="0"/>
      <w:numFmt w:val="bullet"/>
      <w:lvlText w:val="•"/>
      <w:lvlJc w:val="left"/>
      <w:pPr>
        <w:ind w:left="6128" w:hanging="357"/>
      </w:pPr>
      <w:rPr>
        <w:rFonts w:hint="default"/>
        <w:lang w:val="kk-KZ" w:eastAsia="kk-KZ" w:bidi="kk-KZ"/>
      </w:rPr>
    </w:lvl>
  </w:abstractNum>
  <w:abstractNum w:abstractNumId="19">
    <w:multiLevelType w:val="hybridMultilevel"/>
    <w:lvl w:ilvl="0">
      <w:start w:val="5"/>
      <w:numFmt w:val="decimal"/>
      <w:lvlText w:val="%1)"/>
      <w:lvlJc w:val="left"/>
      <w:pPr>
        <w:ind w:left="39" w:hanging="257"/>
        <w:jc w:val="left"/>
      </w:pPr>
      <w:rPr>
        <w:rFonts w:hint="default" w:ascii="Times New Roman" w:hAnsi="Times New Roman" w:eastAsia="Times New Roman" w:cs="Times New Roman"/>
        <w:spacing w:val="-12"/>
        <w:w w:val="100"/>
        <w:sz w:val="20"/>
        <w:szCs w:val="20"/>
        <w:lang w:val="kk-KZ" w:eastAsia="kk-KZ" w:bidi="kk-KZ"/>
      </w:rPr>
    </w:lvl>
    <w:lvl w:ilvl="1">
      <w:start w:val="0"/>
      <w:numFmt w:val="bullet"/>
      <w:lvlText w:val="•"/>
      <w:lvlJc w:val="left"/>
      <w:pPr>
        <w:ind w:left="801" w:hanging="257"/>
      </w:pPr>
      <w:rPr>
        <w:rFonts w:hint="default"/>
        <w:lang w:val="kk-KZ" w:eastAsia="kk-KZ" w:bidi="kk-KZ"/>
      </w:rPr>
    </w:lvl>
    <w:lvl w:ilvl="2">
      <w:start w:val="0"/>
      <w:numFmt w:val="bullet"/>
      <w:lvlText w:val="•"/>
      <w:lvlJc w:val="left"/>
      <w:pPr>
        <w:ind w:left="1562" w:hanging="257"/>
      </w:pPr>
      <w:rPr>
        <w:rFonts w:hint="default"/>
        <w:lang w:val="kk-KZ" w:eastAsia="kk-KZ" w:bidi="kk-KZ"/>
      </w:rPr>
    </w:lvl>
    <w:lvl w:ilvl="3">
      <w:start w:val="0"/>
      <w:numFmt w:val="bullet"/>
      <w:lvlText w:val="•"/>
      <w:lvlJc w:val="left"/>
      <w:pPr>
        <w:ind w:left="2323" w:hanging="257"/>
      </w:pPr>
      <w:rPr>
        <w:rFonts w:hint="default"/>
        <w:lang w:val="kk-KZ" w:eastAsia="kk-KZ" w:bidi="kk-KZ"/>
      </w:rPr>
    </w:lvl>
    <w:lvl w:ilvl="4">
      <w:start w:val="0"/>
      <w:numFmt w:val="bullet"/>
      <w:lvlText w:val="•"/>
      <w:lvlJc w:val="left"/>
      <w:pPr>
        <w:ind w:left="3084" w:hanging="257"/>
      </w:pPr>
      <w:rPr>
        <w:rFonts w:hint="default"/>
        <w:lang w:val="kk-KZ" w:eastAsia="kk-KZ" w:bidi="kk-KZ"/>
      </w:rPr>
    </w:lvl>
    <w:lvl w:ilvl="5">
      <w:start w:val="0"/>
      <w:numFmt w:val="bullet"/>
      <w:lvlText w:val="•"/>
      <w:lvlJc w:val="left"/>
      <w:pPr>
        <w:ind w:left="3845" w:hanging="257"/>
      </w:pPr>
      <w:rPr>
        <w:rFonts w:hint="default"/>
        <w:lang w:val="kk-KZ" w:eastAsia="kk-KZ" w:bidi="kk-KZ"/>
      </w:rPr>
    </w:lvl>
    <w:lvl w:ilvl="6">
      <w:start w:val="0"/>
      <w:numFmt w:val="bullet"/>
      <w:lvlText w:val="•"/>
      <w:lvlJc w:val="left"/>
      <w:pPr>
        <w:ind w:left="4606" w:hanging="257"/>
      </w:pPr>
      <w:rPr>
        <w:rFonts w:hint="default"/>
        <w:lang w:val="kk-KZ" w:eastAsia="kk-KZ" w:bidi="kk-KZ"/>
      </w:rPr>
    </w:lvl>
    <w:lvl w:ilvl="7">
      <w:start w:val="0"/>
      <w:numFmt w:val="bullet"/>
      <w:lvlText w:val="•"/>
      <w:lvlJc w:val="left"/>
      <w:pPr>
        <w:ind w:left="5367" w:hanging="257"/>
      </w:pPr>
      <w:rPr>
        <w:rFonts w:hint="default"/>
        <w:lang w:val="kk-KZ" w:eastAsia="kk-KZ" w:bidi="kk-KZ"/>
      </w:rPr>
    </w:lvl>
    <w:lvl w:ilvl="8">
      <w:start w:val="0"/>
      <w:numFmt w:val="bullet"/>
      <w:lvlText w:val="•"/>
      <w:lvlJc w:val="left"/>
      <w:pPr>
        <w:ind w:left="6128" w:hanging="257"/>
      </w:pPr>
      <w:rPr>
        <w:rFonts w:hint="default"/>
        <w:lang w:val="kk-KZ" w:eastAsia="kk-KZ" w:bidi="kk-KZ"/>
      </w:rPr>
    </w:lvl>
  </w:abstractNum>
  <w:abstractNum w:abstractNumId="18">
    <w:multiLevelType w:val="hybridMultilevel"/>
    <w:lvl w:ilvl="0">
      <w:start w:val="1"/>
      <w:numFmt w:val="decimal"/>
      <w:lvlText w:val="%1)"/>
      <w:lvlJc w:val="left"/>
      <w:pPr>
        <w:ind w:left="395" w:hanging="357"/>
        <w:jc w:val="left"/>
      </w:pPr>
      <w:rPr>
        <w:rFonts w:hint="default" w:ascii="Times New Roman" w:hAnsi="Times New Roman" w:eastAsia="Times New Roman" w:cs="Times New Roman"/>
        <w:spacing w:val="-16"/>
        <w:w w:val="100"/>
        <w:sz w:val="20"/>
        <w:szCs w:val="20"/>
        <w:lang w:val="kk-KZ" w:eastAsia="kk-KZ" w:bidi="kk-KZ"/>
      </w:rPr>
    </w:lvl>
    <w:lvl w:ilvl="1">
      <w:start w:val="0"/>
      <w:numFmt w:val="bullet"/>
      <w:lvlText w:val="•"/>
      <w:lvlJc w:val="left"/>
      <w:pPr>
        <w:ind w:left="1125" w:hanging="357"/>
      </w:pPr>
      <w:rPr>
        <w:rFonts w:hint="default"/>
        <w:lang w:val="kk-KZ" w:eastAsia="kk-KZ" w:bidi="kk-KZ"/>
      </w:rPr>
    </w:lvl>
    <w:lvl w:ilvl="2">
      <w:start w:val="0"/>
      <w:numFmt w:val="bullet"/>
      <w:lvlText w:val="•"/>
      <w:lvlJc w:val="left"/>
      <w:pPr>
        <w:ind w:left="1850" w:hanging="357"/>
      </w:pPr>
      <w:rPr>
        <w:rFonts w:hint="default"/>
        <w:lang w:val="kk-KZ" w:eastAsia="kk-KZ" w:bidi="kk-KZ"/>
      </w:rPr>
    </w:lvl>
    <w:lvl w:ilvl="3">
      <w:start w:val="0"/>
      <w:numFmt w:val="bullet"/>
      <w:lvlText w:val="•"/>
      <w:lvlJc w:val="left"/>
      <w:pPr>
        <w:ind w:left="2575" w:hanging="357"/>
      </w:pPr>
      <w:rPr>
        <w:rFonts w:hint="default"/>
        <w:lang w:val="kk-KZ" w:eastAsia="kk-KZ" w:bidi="kk-KZ"/>
      </w:rPr>
    </w:lvl>
    <w:lvl w:ilvl="4">
      <w:start w:val="0"/>
      <w:numFmt w:val="bullet"/>
      <w:lvlText w:val="•"/>
      <w:lvlJc w:val="left"/>
      <w:pPr>
        <w:ind w:left="3300" w:hanging="357"/>
      </w:pPr>
      <w:rPr>
        <w:rFonts w:hint="default"/>
        <w:lang w:val="kk-KZ" w:eastAsia="kk-KZ" w:bidi="kk-KZ"/>
      </w:rPr>
    </w:lvl>
    <w:lvl w:ilvl="5">
      <w:start w:val="0"/>
      <w:numFmt w:val="bullet"/>
      <w:lvlText w:val="•"/>
      <w:lvlJc w:val="left"/>
      <w:pPr>
        <w:ind w:left="4025" w:hanging="357"/>
      </w:pPr>
      <w:rPr>
        <w:rFonts w:hint="default"/>
        <w:lang w:val="kk-KZ" w:eastAsia="kk-KZ" w:bidi="kk-KZ"/>
      </w:rPr>
    </w:lvl>
    <w:lvl w:ilvl="6">
      <w:start w:val="0"/>
      <w:numFmt w:val="bullet"/>
      <w:lvlText w:val="•"/>
      <w:lvlJc w:val="left"/>
      <w:pPr>
        <w:ind w:left="4750" w:hanging="357"/>
      </w:pPr>
      <w:rPr>
        <w:rFonts w:hint="default"/>
        <w:lang w:val="kk-KZ" w:eastAsia="kk-KZ" w:bidi="kk-KZ"/>
      </w:rPr>
    </w:lvl>
    <w:lvl w:ilvl="7">
      <w:start w:val="0"/>
      <w:numFmt w:val="bullet"/>
      <w:lvlText w:val="•"/>
      <w:lvlJc w:val="left"/>
      <w:pPr>
        <w:ind w:left="5475" w:hanging="357"/>
      </w:pPr>
      <w:rPr>
        <w:rFonts w:hint="default"/>
        <w:lang w:val="kk-KZ" w:eastAsia="kk-KZ" w:bidi="kk-KZ"/>
      </w:rPr>
    </w:lvl>
    <w:lvl w:ilvl="8">
      <w:start w:val="0"/>
      <w:numFmt w:val="bullet"/>
      <w:lvlText w:val="•"/>
      <w:lvlJc w:val="left"/>
      <w:pPr>
        <w:ind w:left="6200" w:hanging="357"/>
      </w:pPr>
      <w:rPr>
        <w:rFonts w:hint="default"/>
        <w:lang w:val="kk-KZ" w:eastAsia="kk-KZ" w:bidi="kk-KZ"/>
      </w:rPr>
    </w:lvl>
  </w:abstractNum>
  <w:abstractNum w:abstractNumId="17">
    <w:multiLevelType w:val="hybridMultilevel"/>
    <w:lvl w:ilvl="0">
      <w:start w:val="3"/>
      <w:numFmt w:val="decimal"/>
      <w:lvlText w:val="%1)"/>
      <w:lvlJc w:val="left"/>
      <w:pPr>
        <w:ind w:left="448" w:hanging="410"/>
        <w:jc w:val="left"/>
      </w:pPr>
      <w:rPr>
        <w:rFonts w:hint="default" w:ascii="Times New Roman" w:hAnsi="Times New Roman" w:eastAsia="Times New Roman" w:cs="Times New Roman"/>
        <w:spacing w:val="0"/>
        <w:w w:val="100"/>
        <w:sz w:val="20"/>
        <w:szCs w:val="20"/>
        <w:lang w:val="kk-KZ" w:eastAsia="kk-KZ" w:bidi="kk-KZ"/>
      </w:rPr>
    </w:lvl>
    <w:lvl w:ilvl="1">
      <w:start w:val="0"/>
      <w:numFmt w:val="bullet"/>
      <w:lvlText w:val="•"/>
      <w:lvlJc w:val="left"/>
      <w:pPr>
        <w:ind w:left="1161" w:hanging="410"/>
      </w:pPr>
      <w:rPr>
        <w:rFonts w:hint="default"/>
        <w:lang w:val="kk-KZ" w:eastAsia="kk-KZ" w:bidi="kk-KZ"/>
      </w:rPr>
    </w:lvl>
    <w:lvl w:ilvl="2">
      <w:start w:val="0"/>
      <w:numFmt w:val="bullet"/>
      <w:lvlText w:val="•"/>
      <w:lvlJc w:val="left"/>
      <w:pPr>
        <w:ind w:left="1882" w:hanging="410"/>
      </w:pPr>
      <w:rPr>
        <w:rFonts w:hint="default"/>
        <w:lang w:val="kk-KZ" w:eastAsia="kk-KZ" w:bidi="kk-KZ"/>
      </w:rPr>
    </w:lvl>
    <w:lvl w:ilvl="3">
      <w:start w:val="0"/>
      <w:numFmt w:val="bullet"/>
      <w:lvlText w:val="•"/>
      <w:lvlJc w:val="left"/>
      <w:pPr>
        <w:ind w:left="2603" w:hanging="410"/>
      </w:pPr>
      <w:rPr>
        <w:rFonts w:hint="default"/>
        <w:lang w:val="kk-KZ" w:eastAsia="kk-KZ" w:bidi="kk-KZ"/>
      </w:rPr>
    </w:lvl>
    <w:lvl w:ilvl="4">
      <w:start w:val="0"/>
      <w:numFmt w:val="bullet"/>
      <w:lvlText w:val="•"/>
      <w:lvlJc w:val="left"/>
      <w:pPr>
        <w:ind w:left="3324" w:hanging="410"/>
      </w:pPr>
      <w:rPr>
        <w:rFonts w:hint="default"/>
        <w:lang w:val="kk-KZ" w:eastAsia="kk-KZ" w:bidi="kk-KZ"/>
      </w:rPr>
    </w:lvl>
    <w:lvl w:ilvl="5">
      <w:start w:val="0"/>
      <w:numFmt w:val="bullet"/>
      <w:lvlText w:val="•"/>
      <w:lvlJc w:val="left"/>
      <w:pPr>
        <w:ind w:left="4045" w:hanging="410"/>
      </w:pPr>
      <w:rPr>
        <w:rFonts w:hint="default"/>
        <w:lang w:val="kk-KZ" w:eastAsia="kk-KZ" w:bidi="kk-KZ"/>
      </w:rPr>
    </w:lvl>
    <w:lvl w:ilvl="6">
      <w:start w:val="0"/>
      <w:numFmt w:val="bullet"/>
      <w:lvlText w:val="•"/>
      <w:lvlJc w:val="left"/>
      <w:pPr>
        <w:ind w:left="4766" w:hanging="410"/>
      </w:pPr>
      <w:rPr>
        <w:rFonts w:hint="default"/>
        <w:lang w:val="kk-KZ" w:eastAsia="kk-KZ" w:bidi="kk-KZ"/>
      </w:rPr>
    </w:lvl>
    <w:lvl w:ilvl="7">
      <w:start w:val="0"/>
      <w:numFmt w:val="bullet"/>
      <w:lvlText w:val="•"/>
      <w:lvlJc w:val="left"/>
      <w:pPr>
        <w:ind w:left="5487" w:hanging="410"/>
      </w:pPr>
      <w:rPr>
        <w:rFonts w:hint="default"/>
        <w:lang w:val="kk-KZ" w:eastAsia="kk-KZ" w:bidi="kk-KZ"/>
      </w:rPr>
    </w:lvl>
    <w:lvl w:ilvl="8">
      <w:start w:val="0"/>
      <w:numFmt w:val="bullet"/>
      <w:lvlText w:val="•"/>
      <w:lvlJc w:val="left"/>
      <w:pPr>
        <w:ind w:left="6208" w:hanging="410"/>
      </w:pPr>
      <w:rPr>
        <w:rFonts w:hint="default"/>
        <w:lang w:val="kk-KZ" w:eastAsia="kk-KZ" w:bidi="kk-KZ"/>
      </w:rPr>
    </w:lvl>
  </w:abstractNum>
  <w:abstractNum w:abstractNumId="16">
    <w:multiLevelType w:val="hybridMultilevel"/>
    <w:lvl w:ilvl="0">
      <w:start w:val="3"/>
      <w:numFmt w:val="decimal"/>
      <w:lvlText w:val="%1)"/>
      <w:lvlJc w:val="left"/>
      <w:pPr>
        <w:ind w:left="39" w:hanging="280"/>
        <w:jc w:val="left"/>
      </w:pPr>
      <w:rPr>
        <w:rFonts w:hint="default" w:ascii="Times New Roman" w:hAnsi="Times New Roman" w:eastAsia="Times New Roman" w:cs="Times New Roman"/>
        <w:spacing w:val="-9"/>
        <w:w w:val="100"/>
        <w:sz w:val="20"/>
        <w:szCs w:val="20"/>
        <w:lang w:val="kk-KZ" w:eastAsia="kk-KZ" w:bidi="kk-KZ"/>
      </w:rPr>
    </w:lvl>
    <w:lvl w:ilvl="1">
      <w:start w:val="0"/>
      <w:numFmt w:val="bullet"/>
      <w:lvlText w:val="•"/>
      <w:lvlJc w:val="left"/>
      <w:pPr>
        <w:ind w:left="801" w:hanging="280"/>
      </w:pPr>
      <w:rPr>
        <w:rFonts w:hint="default"/>
        <w:lang w:val="kk-KZ" w:eastAsia="kk-KZ" w:bidi="kk-KZ"/>
      </w:rPr>
    </w:lvl>
    <w:lvl w:ilvl="2">
      <w:start w:val="0"/>
      <w:numFmt w:val="bullet"/>
      <w:lvlText w:val="•"/>
      <w:lvlJc w:val="left"/>
      <w:pPr>
        <w:ind w:left="1562" w:hanging="280"/>
      </w:pPr>
      <w:rPr>
        <w:rFonts w:hint="default"/>
        <w:lang w:val="kk-KZ" w:eastAsia="kk-KZ" w:bidi="kk-KZ"/>
      </w:rPr>
    </w:lvl>
    <w:lvl w:ilvl="3">
      <w:start w:val="0"/>
      <w:numFmt w:val="bullet"/>
      <w:lvlText w:val="•"/>
      <w:lvlJc w:val="left"/>
      <w:pPr>
        <w:ind w:left="2323" w:hanging="280"/>
      </w:pPr>
      <w:rPr>
        <w:rFonts w:hint="default"/>
        <w:lang w:val="kk-KZ" w:eastAsia="kk-KZ" w:bidi="kk-KZ"/>
      </w:rPr>
    </w:lvl>
    <w:lvl w:ilvl="4">
      <w:start w:val="0"/>
      <w:numFmt w:val="bullet"/>
      <w:lvlText w:val="•"/>
      <w:lvlJc w:val="left"/>
      <w:pPr>
        <w:ind w:left="3084" w:hanging="280"/>
      </w:pPr>
      <w:rPr>
        <w:rFonts w:hint="default"/>
        <w:lang w:val="kk-KZ" w:eastAsia="kk-KZ" w:bidi="kk-KZ"/>
      </w:rPr>
    </w:lvl>
    <w:lvl w:ilvl="5">
      <w:start w:val="0"/>
      <w:numFmt w:val="bullet"/>
      <w:lvlText w:val="•"/>
      <w:lvlJc w:val="left"/>
      <w:pPr>
        <w:ind w:left="3845" w:hanging="280"/>
      </w:pPr>
      <w:rPr>
        <w:rFonts w:hint="default"/>
        <w:lang w:val="kk-KZ" w:eastAsia="kk-KZ" w:bidi="kk-KZ"/>
      </w:rPr>
    </w:lvl>
    <w:lvl w:ilvl="6">
      <w:start w:val="0"/>
      <w:numFmt w:val="bullet"/>
      <w:lvlText w:val="•"/>
      <w:lvlJc w:val="left"/>
      <w:pPr>
        <w:ind w:left="4606" w:hanging="280"/>
      </w:pPr>
      <w:rPr>
        <w:rFonts w:hint="default"/>
        <w:lang w:val="kk-KZ" w:eastAsia="kk-KZ" w:bidi="kk-KZ"/>
      </w:rPr>
    </w:lvl>
    <w:lvl w:ilvl="7">
      <w:start w:val="0"/>
      <w:numFmt w:val="bullet"/>
      <w:lvlText w:val="•"/>
      <w:lvlJc w:val="left"/>
      <w:pPr>
        <w:ind w:left="5367" w:hanging="280"/>
      </w:pPr>
      <w:rPr>
        <w:rFonts w:hint="default"/>
        <w:lang w:val="kk-KZ" w:eastAsia="kk-KZ" w:bidi="kk-KZ"/>
      </w:rPr>
    </w:lvl>
    <w:lvl w:ilvl="8">
      <w:start w:val="0"/>
      <w:numFmt w:val="bullet"/>
      <w:lvlText w:val="•"/>
      <w:lvlJc w:val="left"/>
      <w:pPr>
        <w:ind w:left="6128" w:hanging="280"/>
      </w:pPr>
      <w:rPr>
        <w:rFonts w:hint="default"/>
        <w:lang w:val="kk-KZ" w:eastAsia="kk-KZ" w:bidi="kk-KZ"/>
      </w:rPr>
    </w:lvl>
  </w:abstractNum>
  <w:abstractNum w:abstractNumId="14">
    <w:multiLevelType w:val="hybridMultilevel"/>
    <w:lvl w:ilvl="0">
      <w:start w:val="1"/>
      <w:numFmt w:val="decimal"/>
      <w:lvlText w:val="%1)"/>
      <w:lvlJc w:val="left"/>
      <w:pPr>
        <w:ind w:left="39" w:hanging="226"/>
        <w:jc w:val="left"/>
      </w:pPr>
      <w:rPr>
        <w:rFonts w:hint="default" w:ascii="Times New Roman" w:hAnsi="Times New Roman" w:eastAsia="Times New Roman" w:cs="Times New Roman"/>
        <w:w w:val="100"/>
        <w:sz w:val="20"/>
        <w:szCs w:val="20"/>
        <w:lang w:val="kk-KZ" w:eastAsia="kk-KZ" w:bidi="kk-KZ"/>
      </w:rPr>
    </w:lvl>
    <w:lvl w:ilvl="1">
      <w:start w:val="0"/>
      <w:numFmt w:val="bullet"/>
      <w:lvlText w:val="•"/>
      <w:lvlJc w:val="left"/>
      <w:pPr>
        <w:ind w:left="801" w:hanging="226"/>
      </w:pPr>
      <w:rPr>
        <w:rFonts w:hint="default"/>
        <w:lang w:val="kk-KZ" w:eastAsia="kk-KZ" w:bidi="kk-KZ"/>
      </w:rPr>
    </w:lvl>
    <w:lvl w:ilvl="2">
      <w:start w:val="0"/>
      <w:numFmt w:val="bullet"/>
      <w:lvlText w:val="•"/>
      <w:lvlJc w:val="left"/>
      <w:pPr>
        <w:ind w:left="1562" w:hanging="226"/>
      </w:pPr>
      <w:rPr>
        <w:rFonts w:hint="default"/>
        <w:lang w:val="kk-KZ" w:eastAsia="kk-KZ" w:bidi="kk-KZ"/>
      </w:rPr>
    </w:lvl>
    <w:lvl w:ilvl="3">
      <w:start w:val="0"/>
      <w:numFmt w:val="bullet"/>
      <w:lvlText w:val="•"/>
      <w:lvlJc w:val="left"/>
      <w:pPr>
        <w:ind w:left="2323" w:hanging="226"/>
      </w:pPr>
      <w:rPr>
        <w:rFonts w:hint="default"/>
        <w:lang w:val="kk-KZ" w:eastAsia="kk-KZ" w:bidi="kk-KZ"/>
      </w:rPr>
    </w:lvl>
    <w:lvl w:ilvl="4">
      <w:start w:val="0"/>
      <w:numFmt w:val="bullet"/>
      <w:lvlText w:val="•"/>
      <w:lvlJc w:val="left"/>
      <w:pPr>
        <w:ind w:left="3084" w:hanging="226"/>
      </w:pPr>
      <w:rPr>
        <w:rFonts w:hint="default"/>
        <w:lang w:val="kk-KZ" w:eastAsia="kk-KZ" w:bidi="kk-KZ"/>
      </w:rPr>
    </w:lvl>
    <w:lvl w:ilvl="5">
      <w:start w:val="0"/>
      <w:numFmt w:val="bullet"/>
      <w:lvlText w:val="•"/>
      <w:lvlJc w:val="left"/>
      <w:pPr>
        <w:ind w:left="3845" w:hanging="226"/>
      </w:pPr>
      <w:rPr>
        <w:rFonts w:hint="default"/>
        <w:lang w:val="kk-KZ" w:eastAsia="kk-KZ" w:bidi="kk-KZ"/>
      </w:rPr>
    </w:lvl>
    <w:lvl w:ilvl="6">
      <w:start w:val="0"/>
      <w:numFmt w:val="bullet"/>
      <w:lvlText w:val="•"/>
      <w:lvlJc w:val="left"/>
      <w:pPr>
        <w:ind w:left="4606" w:hanging="226"/>
      </w:pPr>
      <w:rPr>
        <w:rFonts w:hint="default"/>
        <w:lang w:val="kk-KZ" w:eastAsia="kk-KZ" w:bidi="kk-KZ"/>
      </w:rPr>
    </w:lvl>
    <w:lvl w:ilvl="7">
      <w:start w:val="0"/>
      <w:numFmt w:val="bullet"/>
      <w:lvlText w:val="•"/>
      <w:lvlJc w:val="left"/>
      <w:pPr>
        <w:ind w:left="5367" w:hanging="226"/>
      </w:pPr>
      <w:rPr>
        <w:rFonts w:hint="default"/>
        <w:lang w:val="kk-KZ" w:eastAsia="kk-KZ" w:bidi="kk-KZ"/>
      </w:rPr>
    </w:lvl>
    <w:lvl w:ilvl="8">
      <w:start w:val="0"/>
      <w:numFmt w:val="bullet"/>
      <w:lvlText w:val="•"/>
      <w:lvlJc w:val="left"/>
      <w:pPr>
        <w:ind w:left="6128" w:hanging="226"/>
      </w:pPr>
      <w:rPr>
        <w:rFonts w:hint="default"/>
        <w:lang w:val="kk-KZ" w:eastAsia="kk-KZ" w:bidi="kk-KZ"/>
      </w:rPr>
    </w:lvl>
  </w:abstractNum>
  <w:abstractNum w:abstractNumId="15">
    <w:multiLevelType w:val="hybridMultilevel"/>
    <w:lvl w:ilvl="0">
      <w:start w:val="1"/>
      <w:numFmt w:val="decimal"/>
      <w:lvlText w:val="%1."/>
      <w:lvlJc w:val="left"/>
      <w:pPr>
        <w:ind w:left="120" w:hanging="289"/>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289"/>
      </w:pPr>
      <w:rPr>
        <w:rFonts w:hint="default"/>
        <w:lang w:val="kk-KZ" w:eastAsia="kk-KZ" w:bidi="kk-KZ"/>
      </w:rPr>
    </w:lvl>
    <w:lvl w:ilvl="2">
      <w:start w:val="0"/>
      <w:numFmt w:val="bullet"/>
      <w:lvlText w:val="•"/>
      <w:lvlJc w:val="left"/>
      <w:pPr>
        <w:ind w:left="2256" w:hanging="289"/>
      </w:pPr>
      <w:rPr>
        <w:rFonts w:hint="default"/>
        <w:lang w:val="kk-KZ" w:eastAsia="kk-KZ" w:bidi="kk-KZ"/>
      </w:rPr>
    </w:lvl>
    <w:lvl w:ilvl="3">
      <w:start w:val="0"/>
      <w:numFmt w:val="bullet"/>
      <w:lvlText w:val="•"/>
      <w:lvlJc w:val="left"/>
      <w:pPr>
        <w:ind w:left="3324" w:hanging="289"/>
      </w:pPr>
      <w:rPr>
        <w:rFonts w:hint="default"/>
        <w:lang w:val="kk-KZ" w:eastAsia="kk-KZ" w:bidi="kk-KZ"/>
      </w:rPr>
    </w:lvl>
    <w:lvl w:ilvl="4">
      <w:start w:val="0"/>
      <w:numFmt w:val="bullet"/>
      <w:lvlText w:val="•"/>
      <w:lvlJc w:val="left"/>
      <w:pPr>
        <w:ind w:left="4392" w:hanging="289"/>
      </w:pPr>
      <w:rPr>
        <w:rFonts w:hint="default"/>
        <w:lang w:val="kk-KZ" w:eastAsia="kk-KZ" w:bidi="kk-KZ"/>
      </w:rPr>
    </w:lvl>
    <w:lvl w:ilvl="5">
      <w:start w:val="0"/>
      <w:numFmt w:val="bullet"/>
      <w:lvlText w:val="•"/>
      <w:lvlJc w:val="left"/>
      <w:pPr>
        <w:ind w:left="5460" w:hanging="289"/>
      </w:pPr>
      <w:rPr>
        <w:rFonts w:hint="default"/>
        <w:lang w:val="kk-KZ" w:eastAsia="kk-KZ" w:bidi="kk-KZ"/>
      </w:rPr>
    </w:lvl>
    <w:lvl w:ilvl="6">
      <w:start w:val="0"/>
      <w:numFmt w:val="bullet"/>
      <w:lvlText w:val="•"/>
      <w:lvlJc w:val="left"/>
      <w:pPr>
        <w:ind w:left="6528" w:hanging="289"/>
      </w:pPr>
      <w:rPr>
        <w:rFonts w:hint="default"/>
        <w:lang w:val="kk-KZ" w:eastAsia="kk-KZ" w:bidi="kk-KZ"/>
      </w:rPr>
    </w:lvl>
    <w:lvl w:ilvl="7">
      <w:start w:val="0"/>
      <w:numFmt w:val="bullet"/>
      <w:lvlText w:val="•"/>
      <w:lvlJc w:val="left"/>
      <w:pPr>
        <w:ind w:left="7596" w:hanging="289"/>
      </w:pPr>
      <w:rPr>
        <w:rFonts w:hint="default"/>
        <w:lang w:val="kk-KZ" w:eastAsia="kk-KZ" w:bidi="kk-KZ"/>
      </w:rPr>
    </w:lvl>
    <w:lvl w:ilvl="8">
      <w:start w:val="0"/>
      <w:numFmt w:val="bullet"/>
      <w:lvlText w:val="•"/>
      <w:lvlJc w:val="left"/>
      <w:pPr>
        <w:ind w:left="8664" w:hanging="289"/>
      </w:pPr>
      <w:rPr>
        <w:rFonts w:hint="default"/>
        <w:lang w:val="kk-KZ" w:eastAsia="kk-KZ" w:bidi="kk-KZ"/>
      </w:rPr>
    </w:lvl>
  </w:abstractNum>
  <w:abstractNum w:abstractNumId="13">
    <w:multiLevelType w:val="hybridMultilevel"/>
    <w:lvl w:ilvl="0">
      <w:start w:val="105"/>
      <w:numFmt w:val="decimal"/>
      <w:lvlText w:val="%1."/>
      <w:lvlJc w:val="left"/>
      <w:pPr>
        <w:ind w:left="120" w:hanging="677"/>
        <w:jc w:val="right"/>
      </w:pPr>
      <w:rPr>
        <w:rFonts w:hint="default" w:ascii="Times New Roman" w:hAnsi="Times New Roman" w:eastAsia="Times New Roman" w:cs="Times New Roman"/>
        <w:spacing w:val="-30"/>
        <w:w w:val="100"/>
        <w:sz w:val="28"/>
        <w:szCs w:val="28"/>
        <w:lang w:val="kk-KZ" w:eastAsia="kk-KZ" w:bidi="kk-KZ"/>
      </w:rPr>
    </w:lvl>
    <w:lvl w:ilvl="1">
      <w:start w:val="1"/>
      <w:numFmt w:val="decimal"/>
      <w:lvlText w:val="%2)"/>
      <w:lvlJc w:val="left"/>
      <w:pPr>
        <w:ind w:left="120" w:hanging="356"/>
        <w:jc w:val="right"/>
      </w:pPr>
      <w:rPr>
        <w:rFonts w:hint="default" w:ascii="Times New Roman" w:hAnsi="Times New Roman" w:eastAsia="Times New Roman" w:cs="Times New Roman"/>
        <w:spacing w:val="-21"/>
        <w:w w:val="100"/>
        <w:sz w:val="28"/>
        <w:szCs w:val="28"/>
        <w:lang w:val="kk-KZ" w:eastAsia="kk-KZ" w:bidi="kk-KZ"/>
      </w:rPr>
    </w:lvl>
    <w:lvl w:ilvl="2">
      <w:start w:val="0"/>
      <w:numFmt w:val="bullet"/>
      <w:lvlText w:val="•"/>
      <w:lvlJc w:val="left"/>
      <w:pPr>
        <w:ind w:left="2256" w:hanging="356"/>
      </w:pPr>
      <w:rPr>
        <w:rFonts w:hint="default"/>
        <w:lang w:val="kk-KZ" w:eastAsia="kk-KZ" w:bidi="kk-KZ"/>
      </w:rPr>
    </w:lvl>
    <w:lvl w:ilvl="3">
      <w:start w:val="0"/>
      <w:numFmt w:val="bullet"/>
      <w:lvlText w:val="•"/>
      <w:lvlJc w:val="left"/>
      <w:pPr>
        <w:ind w:left="3324" w:hanging="356"/>
      </w:pPr>
      <w:rPr>
        <w:rFonts w:hint="default"/>
        <w:lang w:val="kk-KZ" w:eastAsia="kk-KZ" w:bidi="kk-KZ"/>
      </w:rPr>
    </w:lvl>
    <w:lvl w:ilvl="4">
      <w:start w:val="0"/>
      <w:numFmt w:val="bullet"/>
      <w:lvlText w:val="•"/>
      <w:lvlJc w:val="left"/>
      <w:pPr>
        <w:ind w:left="4392" w:hanging="356"/>
      </w:pPr>
      <w:rPr>
        <w:rFonts w:hint="default"/>
        <w:lang w:val="kk-KZ" w:eastAsia="kk-KZ" w:bidi="kk-KZ"/>
      </w:rPr>
    </w:lvl>
    <w:lvl w:ilvl="5">
      <w:start w:val="0"/>
      <w:numFmt w:val="bullet"/>
      <w:lvlText w:val="•"/>
      <w:lvlJc w:val="left"/>
      <w:pPr>
        <w:ind w:left="5460" w:hanging="356"/>
      </w:pPr>
      <w:rPr>
        <w:rFonts w:hint="default"/>
        <w:lang w:val="kk-KZ" w:eastAsia="kk-KZ" w:bidi="kk-KZ"/>
      </w:rPr>
    </w:lvl>
    <w:lvl w:ilvl="6">
      <w:start w:val="0"/>
      <w:numFmt w:val="bullet"/>
      <w:lvlText w:val="•"/>
      <w:lvlJc w:val="left"/>
      <w:pPr>
        <w:ind w:left="6528" w:hanging="356"/>
      </w:pPr>
      <w:rPr>
        <w:rFonts w:hint="default"/>
        <w:lang w:val="kk-KZ" w:eastAsia="kk-KZ" w:bidi="kk-KZ"/>
      </w:rPr>
    </w:lvl>
    <w:lvl w:ilvl="7">
      <w:start w:val="0"/>
      <w:numFmt w:val="bullet"/>
      <w:lvlText w:val="•"/>
      <w:lvlJc w:val="left"/>
      <w:pPr>
        <w:ind w:left="7596" w:hanging="356"/>
      </w:pPr>
      <w:rPr>
        <w:rFonts w:hint="default"/>
        <w:lang w:val="kk-KZ" w:eastAsia="kk-KZ" w:bidi="kk-KZ"/>
      </w:rPr>
    </w:lvl>
    <w:lvl w:ilvl="8">
      <w:start w:val="0"/>
      <w:numFmt w:val="bullet"/>
      <w:lvlText w:val="•"/>
      <w:lvlJc w:val="left"/>
      <w:pPr>
        <w:ind w:left="8664" w:hanging="356"/>
      </w:pPr>
      <w:rPr>
        <w:rFonts w:hint="default"/>
        <w:lang w:val="kk-KZ" w:eastAsia="kk-KZ" w:bidi="kk-KZ"/>
      </w:rPr>
    </w:lvl>
  </w:abstractNum>
  <w:abstractNum w:abstractNumId="12">
    <w:multiLevelType w:val="hybridMultilevel"/>
    <w:lvl w:ilvl="0">
      <w:start w:val="1"/>
      <w:numFmt w:val="decimal"/>
      <w:lvlText w:val="%1)"/>
      <w:lvlJc w:val="left"/>
      <w:pPr>
        <w:ind w:left="120" w:hanging="304"/>
        <w:jc w:val="right"/>
      </w:pPr>
      <w:rPr>
        <w:rFonts w:hint="default" w:ascii="Times New Roman" w:hAnsi="Times New Roman" w:eastAsia="Times New Roman" w:cs="Times New Roman"/>
        <w:spacing w:val="-1"/>
        <w:w w:val="100"/>
        <w:sz w:val="28"/>
        <w:szCs w:val="28"/>
        <w:lang w:val="kk-KZ" w:eastAsia="kk-KZ" w:bidi="kk-KZ"/>
      </w:rPr>
    </w:lvl>
    <w:lvl w:ilvl="1">
      <w:start w:val="0"/>
      <w:numFmt w:val="bullet"/>
      <w:lvlText w:val="•"/>
      <w:lvlJc w:val="left"/>
      <w:pPr>
        <w:ind w:left="1188" w:hanging="304"/>
      </w:pPr>
      <w:rPr>
        <w:rFonts w:hint="default"/>
        <w:lang w:val="kk-KZ" w:eastAsia="kk-KZ" w:bidi="kk-KZ"/>
      </w:rPr>
    </w:lvl>
    <w:lvl w:ilvl="2">
      <w:start w:val="0"/>
      <w:numFmt w:val="bullet"/>
      <w:lvlText w:val="•"/>
      <w:lvlJc w:val="left"/>
      <w:pPr>
        <w:ind w:left="2256" w:hanging="304"/>
      </w:pPr>
      <w:rPr>
        <w:rFonts w:hint="default"/>
        <w:lang w:val="kk-KZ" w:eastAsia="kk-KZ" w:bidi="kk-KZ"/>
      </w:rPr>
    </w:lvl>
    <w:lvl w:ilvl="3">
      <w:start w:val="0"/>
      <w:numFmt w:val="bullet"/>
      <w:lvlText w:val="•"/>
      <w:lvlJc w:val="left"/>
      <w:pPr>
        <w:ind w:left="3324" w:hanging="304"/>
      </w:pPr>
      <w:rPr>
        <w:rFonts w:hint="default"/>
        <w:lang w:val="kk-KZ" w:eastAsia="kk-KZ" w:bidi="kk-KZ"/>
      </w:rPr>
    </w:lvl>
    <w:lvl w:ilvl="4">
      <w:start w:val="0"/>
      <w:numFmt w:val="bullet"/>
      <w:lvlText w:val="•"/>
      <w:lvlJc w:val="left"/>
      <w:pPr>
        <w:ind w:left="4392" w:hanging="304"/>
      </w:pPr>
      <w:rPr>
        <w:rFonts w:hint="default"/>
        <w:lang w:val="kk-KZ" w:eastAsia="kk-KZ" w:bidi="kk-KZ"/>
      </w:rPr>
    </w:lvl>
    <w:lvl w:ilvl="5">
      <w:start w:val="0"/>
      <w:numFmt w:val="bullet"/>
      <w:lvlText w:val="•"/>
      <w:lvlJc w:val="left"/>
      <w:pPr>
        <w:ind w:left="5460" w:hanging="304"/>
      </w:pPr>
      <w:rPr>
        <w:rFonts w:hint="default"/>
        <w:lang w:val="kk-KZ" w:eastAsia="kk-KZ" w:bidi="kk-KZ"/>
      </w:rPr>
    </w:lvl>
    <w:lvl w:ilvl="6">
      <w:start w:val="0"/>
      <w:numFmt w:val="bullet"/>
      <w:lvlText w:val="•"/>
      <w:lvlJc w:val="left"/>
      <w:pPr>
        <w:ind w:left="6528" w:hanging="304"/>
      </w:pPr>
      <w:rPr>
        <w:rFonts w:hint="default"/>
        <w:lang w:val="kk-KZ" w:eastAsia="kk-KZ" w:bidi="kk-KZ"/>
      </w:rPr>
    </w:lvl>
    <w:lvl w:ilvl="7">
      <w:start w:val="0"/>
      <w:numFmt w:val="bullet"/>
      <w:lvlText w:val="•"/>
      <w:lvlJc w:val="left"/>
      <w:pPr>
        <w:ind w:left="7596" w:hanging="304"/>
      </w:pPr>
      <w:rPr>
        <w:rFonts w:hint="default"/>
        <w:lang w:val="kk-KZ" w:eastAsia="kk-KZ" w:bidi="kk-KZ"/>
      </w:rPr>
    </w:lvl>
    <w:lvl w:ilvl="8">
      <w:start w:val="0"/>
      <w:numFmt w:val="bullet"/>
      <w:lvlText w:val="•"/>
      <w:lvlJc w:val="left"/>
      <w:pPr>
        <w:ind w:left="8664" w:hanging="304"/>
      </w:pPr>
      <w:rPr>
        <w:rFonts w:hint="default"/>
        <w:lang w:val="kk-KZ" w:eastAsia="kk-KZ" w:bidi="kk-KZ"/>
      </w:rPr>
    </w:lvl>
  </w:abstractNum>
  <w:abstractNum w:abstractNumId="1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10">
    <w:multiLevelType w:val="hybridMultilevel"/>
    <w:lvl w:ilvl="0">
      <w:start w:val="1"/>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kk-KZ" w:bidi="kk-KZ"/>
      </w:rPr>
    </w:lvl>
    <w:lvl w:ilvl="1">
      <w:start w:val="0"/>
      <w:numFmt w:val="bullet"/>
      <w:lvlText w:val="•"/>
      <w:lvlJc w:val="left"/>
      <w:pPr>
        <w:ind w:left="1422" w:hanging="258"/>
      </w:pPr>
      <w:rPr>
        <w:rFonts w:hint="default"/>
        <w:lang w:val="kk-KZ" w:eastAsia="kk-KZ" w:bidi="kk-KZ"/>
      </w:rPr>
    </w:lvl>
    <w:lvl w:ilvl="2">
      <w:start w:val="0"/>
      <w:numFmt w:val="bullet"/>
      <w:lvlText w:val="•"/>
      <w:lvlJc w:val="left"/>
      <w:pPr>
        <w:ind w:left="2464" w:hanging="258"/>
      </w:pPr>
      <w:rPr>
        <w:rFonts w:hint="default"/>
        <w:lang w:val="kk-KZ" w:eastAsia="kk-KZ" w:bidi="kk-KZ"/>
      </w:rPr>
    </w:lvl>
    <w:lvl w:ilvl="3">
      <w:start w:val="0"/>
      <w:numFmt w:val="bullet"/>
      <w:lvlText w:val="•"/>
      <w:lvlJc w:val="left"/>
      <w:pPr>
        <w:ind w:left="3506" w:hanging="258"/>
      </w:pPr>
      <w:rPr>
        <w:rFonts w:hint="default"/>
        <w:lang w:val="kk-KZ" w:eastAsia="kk-KZ" w:bidi="kk-KZ"/>
      </w:rPr>
    </w:lvl>
    <w:lvl w:ilvl="4">
      <w:start w:val="0"/>
      <w:numFmt w:val="bullet"/>
      <w:lvlText w:val="•"/>
      <w:lvlJc w:val="left"/>
      <w:pPr>
        <w:ind w:left="4548" w:hanging="258"/>
      </w:pPr>
      <w:rPr>
        <w:rFonts w:hint="default"/>
        <w:lang w:val="kk-KZ" w:eastAsia="kk-KZ" w:bidi="kk-KZ"/>
      </w:rPr>
    </w:lvl>
    <w:lvl w:ilvl="5">
      <w:start w:val="0"/>
      <w:numFmt w:val="bullet"/>
      <w:lvlText w:val="•"/>
      <w:lvlJc w:val="left"/>
      <w:pPr>
        <w:ind w:left="5590" w:hanging="258"/>
      </w:pPr>
      <w:rPr>
        <w:rFonts w:hint="default"/>
        <w:lang w:val="kk-KZ" w:eastAsia="kk-KZ" w:bidi="kk-KZ"/>
      </w:rPr>
    </w:lvl>
    <w:lvl w:ilvl="6">
      <w:start w:val="0"/>
      <w:numFmt w:val="bullet"/>
      <w:lvlText w:val="•"/>
      <w:lvlJc w:val="left"/>
      <w:pPr>
        <w:ind w:left="6632" w:hanging="258"/>
      </w:pPr>
      <w:rPr>
        <w:rFonts w:hint="default"/>
        <w:lang w:val="kk-KZ" w:eastAsia="kk-KZ" w:bidi="kk-KZ"/>
      </w:rPr>
    </w:lvl>
    <w:lvl w:ilvl="7">
      <w:start w:val="0"/>
      <w:numFmt w:val="bullet"/>
      <w:lvlText w:val="•"/>
      <w:lvlJc w:val="left"/>
      <w:pPr>
        <w:ind w:left="7674" w:hanging="258"/>
      </w:pPr>
      <w:rPr>
        <w:rFonts w:hint="default"/>
        <w:lang w:val="kk-KZ" w:eastAsia="kk-KZ" w:bidi="kk-KZ"/>
      </w:rPr>
    </w:lvl>
    <w:lvl w:ilvl="8">
      <w:start w:val="0"/>
      <w:numFmt w:val="bullet"/>
      <w:lvlText w:val="•"/>
      <w:lvlJc w:val="left"/>
      <w:pPr>
        <w:ind w:left="8716" w:hanging="258"/>
      </w:pPr>
      <w:rPr>
        <w:rFonts w:hint="default"/>
        <w:lang w:val="kk-KZ" w:eastAsia="kk-KZ" w:bidi="kk-KZ"/>
      </w:rPr>
    </w:lvl>
  </w:abstractNum>
  <w:abstractNum w:abstractNumId="9">
    <w:multiLevelType w:val="hybridMultilevel"/>
    <w:lvl w:ilvl="0">
      <w:start w:val="1"/>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kk-KZ" w:bidi="kk-KZ"/>
      </w:rPr>
    </w:lvl>
    <w:lvl w:ilvl="1">
      <w:start w:val="1"/>
      <w:numFmt w:val="decimal"/>
      <w:lvlText w:val="%2)"/>
      <w:lvlJc w:val="left"/>
      <w:pPr>
        <w:ind w:left="120" w:hanging="309"/>
        <w:jc w:val="left"/>
      </w:pPr>
      <w:rPr>
        <w:rFonts w:hint="default" w:ascii="Times New Roman" w:hAnsi="Times New Roman" w:eastAsia="Times New Roman" w:cs="Times New Roman"/>
        <w:w w:val="100"/>
        <w:sz w:val="28"/>
        <w:szCs w:val="28"/>
        <w:lang w:val="kk-KZ" w:eastAsia="kk-KZ" w:bidi="kk-KZ"/>
      </w:rPr>
    </w:lvl>
    <w:lvl w:ilvl="2">
      <w:start w:val="0"/>
      <w:numFmt w:val="bullet"/>
      <w:lvlText w:val="•"/>
      <w:lvlJc w:val="left"/>
      <w:pPr>
        <w:ind w:left="1537" w:hanging="309"/>
      </w:pPr>
      <w:rPr>
        <w:rFonts w:hint="default"/>
        <w:lang w:val="kk-KZ" w:eastAsia="kk-KZ" w:bidi="kk-KZ"/>
      </w:rPr>
    </w:lvl>
    <w:lvl w:ilvl="3">
      <w:start w:val="0"/>
      <w:numFmt w:val="bullet"/>
      <w:lvlText w:val="•"/>
      <w:lvlJc w:val="left"/>
      <w:pPr>
        <w:ind w:left="2695" w:hanging="309"/>
      </w:pPr>
      <w:rPr>
        <w:rFonts w:hint="default"/>
        <w:lang w:val="kk-KZ" w:eastAsia="kk-KZ" w:bidi="kk-KZ"/>
      </w:rPr>
    </w:lvl>
    <w:lvl w:ilvl="4">
      <w:start w:val="0"/>
      <w:numFmt w:val="bullet"/>
      <w:lvlText w:val="•"/>
      <w:lvlJc w:val="left"/>
      <w:pPr>
        <w:ind w:left="3853" w:hanging="309"/>
      </w:pPr>
      <w:rPr>
        <w:rFonts w:hint="default"/>
        <w:lang w:val="kk-KZ" w:eastAsia="kk-KZ" w:bidi="kk-KZ"/>
      </w:rPr>
    </w:lvl>
    <w:lvl w:ilvl="5">
      <w:start w:val="0"/>
      <w:numFmt w:val="bullet"/>
      <w:lvlText w:val="•"/>
      <w:lvlJc w:val="left"/>
      <w:pPr>
        <w:ind w:left="5011" w:hanging="309"/>
      </w:pPr>
      <w:rPr>
        <w:rFonts w:hint="default"/>
        <w:lang w:val="kk-KZ" w:eastAsia="kk-KZ" w:bidi="kk-KZ"/>
      </w:rPr>
    </w:lvl>
    <w:lvl w:ilvl="6">
      <w:start w:val="0"/>
      <w:numFmt w:val="bullet"/>
      <w:lvlText w:val="•"/>
      <w:lvlJc w:val="left"/>
      <w:pPr>
        <w:ind w:left="6168" w:hanging="309"/>
      </w:pPr>
      <w:rPr>
        <w:rFonts w:hint="default"/>
        <w:lang w:val="kk-KZ" w:eastAsia="kk-KZ" w:bidi="kk-KZ"/>
      </w:rPr>
    </w:lvl>
    <w:lvl w:ilvl="7">
      <w:start w:val="0"/>
      <w:numFmt w:val="bullet"/>
      <w:lvlText w:val="•"/>
      <w:lvlJc w:val="left"/>
      <w:pPr>
        <w:ind w:left="7326" w:hanging="309"/>
      </w:pPr>
      <w:rPr>
        <w:rFonts w:hint="default"/>
        <w:lang w:val="kk-KZ" w:eastAsia="kk-KZ" w:bidi="kk-KZ"/>
      </w:rPr>
    </w:lvl>
    <w:lvl w:ilvl="8">
      <w:start w:val="0"/>
      <w:numFmt w:val="bullet"/>
      <w:lvlText w:val="•"/>
      <w:lvlJc w:val="left"/>
      <w:pPr>
        <w:ind w:left="8484" w:hanging="309"/>
      </w:pPr>
      <w:rPr>
        <w:rFonts w:hint="default"/>
        <w:lang w:val="kk-KZ" w:eastAsia="kk-KZ" w:bidi="kk-KZ"/>
      </w:rPr>
    </w:lvl>
  </w:abstractNum>
  <w:abstractNum w:abstractNumId="8">
    <w:multiLevelType w:val="hybridMultilevel"/>
    <w:lvl w:ilvl="0">
      <w:start w:val="1"/>
      <w:numFmt w:val="decimal"/>
      <w:lvlText w:val="%1)"/>
      <w:lvlJc w:val="left"/>
      <w:pPr>
        <w:ind w:left="120" w:hanging="312"/>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12"/>
      </w:pPr>
      <w:rPr>
        <w:rFonts w:hint="default"/>
        <w:lang w:val="kk-KZ" w:eastAsia="kk-KZ" w:bidi="kk-KZ"/>
      </w:rPr>
    </w:lvl>
    <w:lvl w:ilvl="2">
      <w:start w:val="0"/>
      <w:numFmt w:val="bullet"/>
      <w:lvlText w:val="•"/>
      <w:lvlJc w:val="left"/>
      <w:pPr>
        <w:ind w:left="2256" w:hanging="312"/>
      </w:pPr>
      <w:rPr>
        <w:rFonts w:hint="default"/>
        <w:lang w:val="kk-KZ" w:eastAsia="kk-KZ" w:bidi="kk-KZ"/>
      </w:rPr>
    </w:lvl>
    <w:lvl w:ilvl="3">
      <w:start w:val="0"/>
      <w:numFmt w:val="bullet"/>
      <w:lvlText w:val="•"/>
      <w:lvlJc w:val="left"/>
      <w:pPr>
        <w:ind w:left="3324" w:hanging="312"/>
      </w:pPr>
      <w:rPr>
        <w:rFonts w:hint="default"/>
        <w:lang w:val="kk-KZ" w:eastAsia="kk-KZ" w:bidi="kk-KZ"/>
      </w:rPr>
    </w:lvl>
    <w:lvl w:ilvl="4">
      <w:start w:val="0"/>
      <w:numFmt w:val="bullet"/>
      <w:lvlText w:val="•"/>
      <w:lvlJc w:val="left"/>
      <w:pPr>
        <w:ind w:left="4392" w:hanging="312"/>
      </w:pPr>
      <w:rPr>
        <w:rFonts w:hint="default"/>
        <w:lang w:val="kk-KZ" w:eastAsia="kk-KZ" w:bidi="kk-KZ"/>
      </w:rPr>
    </w:lvl>
    <w:lvl w:ilvl="5">
      <w:start w:val="0"/>
      <w:numFmt w:val="bullet"/>
      <w:lvlText w:val="•"/>
      <w:lvlJc w:val="left"/>
      <w:pPr>
        <w:ind w:left="5460" w:hanging="312"/>
      </w:pPr>
      <w:rPr>
        <w:rFonts w:hint="default"/>
        <w:lang w:val="kk-KZ" w:eastAsia="kk-KZ" w:bidi="kk-KZ"/>
      </w:rPr>
    </w:lvl>
    <w:lvl w:ilvl="6">
      <w:start w:val="0"/>
      <w:numFmt w:val="bullet"/>
      <w:lvlText w:val="•"/>
      <w:lvlJc w:val="left"/>
      <w:pPr>
        <w:ind w:left="6528" w:hanging="312"/>
      </w:pPr>
      <w:rPr>
        <w:rFonts w:hint="default"/>
        <w:lang w:val="kk-KZ" w:eastAsia="kk-KZ" w:bidi="kk-KZ"/>
      </w:rPr>
    </w:lvl>
    <w:lvl w:ilvl="7">
      <w:start w:val="0"/>
      <w:numFmt w:val="bullet"/>
      <w:lvlText w:val="•"/>
      <w:lvlJc w:val="left"/>
      <w:pPr>
        <w:ind w:left="7596" w:hanging="312"/>
      </w:pPr>
      <w:rPr>
        <w:rFonts w:hint="default"/>
        <w:lang w:val="kk-KZ" w:eastAsia="kk-KZ" w:bidi="kk-KZ"/>
      </w:rPr>
    </w:lvl>
    <w:lvl w:ilvl="8">
      <w:start w:val="0"/>
      <w:numFmt w:val="bullet"/>
      <w:lvlText w:val="•"/>
      <w:lvlJc w:val="left"/>
      <w:pPr>
        <w:ind w:left="8664" w:hanging="312"/>
      </w:pPr>
      <w:rPr>
        <w:rFonts w:hint="default"/>
        <w:lang w:val="kk-KZ" w:eastAsia="kk-KZ" w:bidi="kk-KZ"/>
      </w:rPr>
    </w:lvl>
  </w:abstractNum>
  <w:abstractNum w:abstractNumId="7">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6">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836" w:hanging="304"/>
      </w:pPr>
      <w:rPr>
        <w:rFonts w:hint="default"/>
        <w:lang w:val="kk-KZ" w:eastAsia="kk-KZ" w:bidi="kk-KZ"/>
      </w:rPr>
    </w:lvl>
    <w:lvl w:ilvl="2">
      <w:start w:val="0"/>
      <w:numFmt w:val="bullet"/>
      <w:lvlText w:val="•"/>
      <w:lvlJc w:val="left"/>
      <w:pPr>
        <w:ind w:left="2832" w:hanging="304"/>
      </w:pPr>
      <w:rPr>
        <w:rFonts w:hint="default"/>
        <w:lang w:val="kk-KZ" w:eastAsia="kk-KZ" w:bidi="kk-KZ"/>
      </w:rPr>
    </w:lvl>
    <w:lvl w:ilvl="3">
      <w:start w:val="0"/>
      <w:numFmt w:val="bullet"/>
      <w:lvlText w:val="•"/>
      <w:lvlJc w:val="left"/>
      <w:pPr>
        <w:ind w:left="3828" w:hanging="304"/>
      </w:pPr>
      <w:rPr>
        <w:rFonts w:hint="default"/>
        <w:lang w:val="kk-KZ" w:eastAsia="kk-KZ" w:bidi="kk-KZ"/>
      </w:rPr>
    </w:lvl>
    <w:lvl w:ilvl="4">
      <w:start w:val="0"/>
      <w:numFmt w:val="bullet"/>
      <w:lvlText w:val="•"/>
      <w:lvlJc w:val="left"/>
      <w:pPr>
        <w:ind w:left="4824" w:hanging="304"/>
      </w:pPr>
      <w:rPr>
        <w:rFonts w:hint="default"/>
        <w:lang w:val="kk-KZ" w:eastAsia="kk-KZ" w:bidi="kk-KZ"/>
      </w:rPr>
    </w:lvl>
    <w:lvl w:ilvl="5">
      <w:start w:val="0"/>
      <w:numFmt w:val="bullet"/>
      <w:lvlText w:val="•"/>
      <w:lvlJc w:val="left"/>
      <w:pPr>
        <w:ind w:left="5820" w:hanging="304"/>
      </w:pPr>
      <w:rPr>
        <w:rFonts w:hint="default"/>
        <w:lang w:val="kk-KZ" w:eastAsia="kk-KZ" w:bidi="kk-KZ"/>
      </w:rPr>
    </w:lvl>
    <w:lvl w:ilvl="6">
      <w:start w:val="0"/>
      <w:numFmt w:val="bullet"/>
      <w:lvlText w:val="•"/>
      <w:lvlJc w:val="left"/>
      <w:pPr>
        <w:ind w:left="6816" w:hanging="304"/>
      </w:pPr>
      <w:rPr>
        <w:rFonts w:hint="default"/>
        <w:lang w:val="kk-KZ" w:eastAsia="kk-KZ" w:bidi="kk-KZ"/>
      </w:rPr>
    </w:lvl>
    <w:lvl w:ilvl="7">
      <w:start w:val="0"/>
      <w:numFmt w:val="bullet"/>
      <w:lvlText w:val="•"/>
      <w:lvlJc w:val="left"/>
      <w:pPr>
        <w:ind w:left="7812" w:hanging="304"/>
      </w:pPr>
      <w:rPr>
        <w:rFonts w:hint="default"/>
        <w:lang w:val="kk-KZ" w:eastAsia="kk-KZ" w:bidi="kk-KZ"/>
      </w:rPr>
    </w:lvl>
    <w:lvl w:ilvl="8">
      <w:start w:val="0"/>
      <w:numFmt w:val="bullet"/>
      <w:lvlText w:val="•"/>
      <w:lvlJc w:val="left"/>
      <w:pPr>
        <w:ind w:left="8808" w:hanging="304"/>
      </w:pPr>
      <w:rPr>
        <w:rFonts w:hint="default"/>
        <w:lang w:val="kk-KZ" w:eastAsia="kk-KZ" w:bidi="kk-KZ"/>
      </w:rPr>
    </w:lvl>
  </w:abstractNum>
  <w:abstractNum w:abstractNumId="4">
    <w:multiLevelType w:val="hybridMultilevel"/>
    <w:lvl w:ilvl="0">
      <w:start w:val="1"/>
      <w:numFmt w:val="decimal"/>
      <w:lvlText w:val="%1)"/>
      <w:lvlJc w:val="left"/>
      <w:pPr>
        <w:ind w:left="120" w:hanging="306"/>
        <w:jc w:val="right"/>
      </w:pPr>
      <w:rPr>
        <w:rFonts w:hint="default" w:ascii="Times New Roman" w:hAnsi="Times New Roman" w:eastAsia="Times New Roman" w:cs="Times New Roman"/>
        <w:w w:val="100"/>
        <w:sz w:val="28"/>
        <w:szCs w:val="28"/>
        <w:lang w:val="kk-KZ" w:eastAsia="kk-KZ" w:bidi="kk-KZ"/>
      </w:rPr>
    </w:lvl>
    <w:lvl w:ilvl="1">
      <w:start w:val="0"/>
      <w:numFmt w:val="bullet"/>
      <w:lvlText w:val="•"/>
      <w:lvlJc w:val="left"/>
      <w:pPr>
        <w:ind w:left="1188" w:hanging="306"/>
      </w:pPr>
      <w:rPr>
        <w:rFonts w:hint="default"/>
        <w:lang w:val="kk-KZ" w:eastAsia="kk-KZ" w:bidi="kk-KZ"/>
      </w:rPr>
    </w:lvl>
    <w:lvl w:ilvl="2">
      <w:start w:val="0"/>
      <w:numFmt w:val="bullet"/>
      <w:lvlText w:val="•"/>
      <w:lvlJc w:val="left"/>
      <w:pPr>
        <w:ind w:left="2256" w:hanging="306"/>
      </w:pPr>
      <w:rPr>
        <w:rFonts w:hint="default"/>
        <w:lang w:val="kk-KZ" w:eastAsia="kk-KZ" w:bidi="kk-KZ"/>
      </w:rPr>
    </w:lvl>
    <w:lvl w:ilvl="3">
      <w:start w:val="0"/>
      <w:numFmt w:val="bullet"/>
      <w:lvlText w:val="•"/>
      <w:lvlJc w:val="left"/>
      <w:pPr>
        <w:ind w:left="3324" w:hanging="306"/>
      </w:pPr>
      <w:rPr>
        <w:rFonts w:hint="default"/>
        <w:lang w:val="kk-KZ" w:eastAsia="kk-KZ" w:bidi="kk-KZ"/>
      </w:rPr>
    </w:lvl>
    <w:lvl w:ilvl="4">
      <w:start w:val="0"/>
      <w:numFmt w:val="bullet"/>
      <w:lvlText w:val="•"/>
      <w:lvlJc w:val="left"/>
      <w:pPr>
        <w:ind w:left="4392" w:hanging="306"/>
      </w:pPr>
      <w:rPr>
        <w:rFonts w:hint="default"/>
        <w:lang w:val="kk-KZ" w:eastAsia="kk-KZ" w:bidi="kk-KZ"/>
      </w:rPr>
    </w:lvl>
    <w:lvl w:ilvl="5">
      <w:start w:val="0"/>
      <w:numFmt w:val="bullet"/>
      <w:lvlText w:val="•"/>
      <w:lvlJc w:val="left"/>
      <w:pPr>
        <w:ind w:left="5460" w:hanging="306"/>
      </w:pPr>
      <w:rPr>
        <w:rFonts w:hint="default"/>
        <w:lang w:val="kk-KZ" w:eastAsia="kk-KZ" w:bidi="kk-KZ"/>
      </w:rPr>
    </w:lvl>
    <w:lvl w:ilvl="6">
      <w:start w:val="0"/>
      <w:numFmt w:val="bullet"/>
      <w:lvlText w:val="•"/>
      <w:lvlJc w:val="left"/>
      <w:pPr>
        <w:ind w:left="6528" w:hanging="306"/>
      </w:pPr>
      <w:rPr>
        <w:rFonts w:hint="default"/>
        <w:lang w:val="kk-KZ" w:eastAsia="kk-KZ" w:bidi="kk-KZ"/>
      </w:rPr>
    </w:lvl>
    <w:lvl w:ilvl="7">
      <w:start w:val="0"/>
      <w:numFmt w:val="bullet"/>
      <w:lvlText w:val="•"/>
      <w:lvlJc w:val="left"/>
      <w:pPr>
        <w:ind w:left="7596" w:hanging="306"/>
      </w:pPr>
      <w:rPr>
        <w:rFonts w:hint="default"/>
        <w:lang w:val="kk-KZ" w:eastAsia="kk-KZ" w:bidi="kk-KZ"/>
      </w:rPr>
    </w:lvl>
    <w:lvl w:ilvl="8">
      <w:start w:val="0"/>
      <w:numFmt w:val="bullet"/>
      <w:lvlText w:val="•"/>
      <w:lvlJc w:val="left"/>
      <w:pPr>
        <w:ind w:left="8664" w:hanging="306"/>
      </w:pPr>
      <w:rPr>
        <w:rFonts w:hint="default"/>
        <w:lang w:val="kk-KZ" w:eastAsia="kk-KZ" w:bidi="kk-KZ"/>
      </w:rPr>
    </w:lvl>
  </w:abstractNum>
  <w:abstractNum w:abstractNumId="3">
    <w:multiLevelType w:val="hybridMultilevel"/>
    <w:lvl w:ilvl="0">
      <w:start w:val="4"/>
      <w:numFmt w:val="decimal"/>
      <w:lvlText w:val="%1."/>
      <w:lvlJc w:val="left"/>
      <w:pPr>
        <w:ind w:left="120" w:hanging="292"/>
        <w:jc w:val="right"/>
      </w:pPr>
      <w:rPr>
        <w:rFonts w:hint="default" w:ascii="Times New Roman" w:hAnsi="Times New Roman" w:eastAsia="Times New Roman" w:cs="Times New Roman"/>
        <w:w w:val="100"/>
        <w:sz w:val="28"/>
        <w:szCs w:val="28"/>
        <w:lang w:val="kk-KZ" w:eastAsia="kk-KZ" w:bidi="kk-KZ"/>
      </w:rPr>
    </w:lvl>
    <w:lvl w:ilvl="1">
      <w:start w:val="1"/>
      <w:numFmt w:val="decimal"/>
      <w:lvlText w:val="%2)"/>
      <w:lvlJc w:val="left"/>
      <w:pPr>
        <w:ind w:left="120" w:hanging="356"/>
        <w:jc w:val="right"/>
      </w:pPr>
      <w:rPr>
        <w:rFonts w:hint="default" w:ascii="Times New Roman" w:hAnsi="Times New Roman" w:eastAsia="Times New Roman" w:cs="Times New Roman"/>
        <w:spacing w:val="-21"/>
        <w:w w:val="100"/>
        <w:sz w:val="28"/>
        <w:szCs w:val="28"/>
        <w:lang w:val="kk-KZ" w:eastAsia="kk-KZ" w:bidi="kk-KZ"/>
      </w:rPr>
    </w:lvl>
    <w:lvl w:ilvl="2">
      <w:start w:val="1"/>
      <w:numFmt w:val="decimal"/>
      <w:lvlText w:val="%3)"/>
      <w:lvlJc w:val="left"/>
      <w:pPr>
        <w:ind w:left="120" w:hanging="355"/>
        <w:jc w:val="right"/>
      </w:pPr>
      <w:rPr>
        <w:rFonts w:hint="default" w:ascii="Times New Roman" w:hAnsi="Times New Roman" w:eastAsia="Times New Roman" w:cs="Times New Roman"/>
        <w:spacing w:val="-22"/>
        <w:w w:val="100"/>
        <w:sz w:val="28"/>
        <w:szCs w:val="28"/>
        <w:lang w:val="kk-KZ" w:eastAsia="kk-KZ" w:bidi="kk-KZ"/>
      </w:rPr>
    </w:lvl>
    <w:lvl w:ilvl="3">
      <w:start w:val="0"/>
      <w:numFmt w:val="bullet"/>
      <w:lvlText w:val="•"/>
      <w:lvlJc w:val="left"/>
      <w:pPr>
        <w:ind w:left="3324" w:hanging="355"/>
      </w:pPr>
      <w:rPr>
        <w:rFonts w:hint="default"/>
        <w:lang w:val="kk-KZ" w:eastAsia="kk-KZ" w:bidi="kk-KZ"/>
      </w:rPr>
    </w:lvl>
    <w:lvl w:ilvl="4">
      <w:start w:val="0"/>
      <w:numFmt w:val="bullet"/>
      <w:lvlText w:val="•"/>
      <w:lvlJc w:val="left"/>
      <w:pPr>
        <w:ind w:left="4392" w:hanging="355"/>
      </w:pPr>
      <w:rPr>
        <w:rFonts w:hint="default"/>
        <w:lang w:val="kk-KZ" w:eastAsia="kk-KZ" w:bidi="kk-KZ"/>
      </w:rPr>
    </w:lvl>
    <w:lvl w:ilvl="5">
      <w:start w:val="0"/>
      <w:numFmt w:val="bullet"/>
      <w:lvlText w:val="•"/>
      <w:lvlJc w:val="left"/>
      <w:pPr>
        <w:ind w:left="5460" w:hanging="355"/>
      </w:pPr>
      <w:rPr>
        <w:rFonts w:hint="default"/>
        <w:lang w:val="kk-KZ" w:eastAsia="kk-KZ" w:bidi="kk-KZ"/>
      </w:rPr>
    </w:lvl>
    <w:lvl w:ilvl="6">
      <w:start w:val="0"/>
      <w:numFmt w:val="bullet"/>
      <w:lvlText w:val="•"/>
      <w:lvlJc w:val="left"/>
      <w:pPr>
        <w:ind w:left="6528" w:hanging="355"/>
      </w:pPr>
      <w:rPr>
        <w:rFonts w:hint="default"/>
        <w:lang w:val="kk-KZ" w:eastAsia="kk-KZ" w:bidi="kk-KZ"/>
      </w:rPr>
    </w:lvl>
    <w:lvl w:ilvl="7">
      <w:start w:val="0"/>
      <w:numFmt w:val="bullet"/>
      <w:lvlText w:val="•"/>
      <w:lvlJc w:val="left"/>
      <w:pPr>
        <w:ind w:left="7596" w:hanging="355"/>
      </w:pPr>
      <w:rPr>
        <w:rFonts w:hint="default"/>
        <w:lang w:val="kk-KZ" w:eastAsia="kk-KZ" w:bidi="kk-KZ"/>
      </w:rPr>
    </w:lvl>
    <w:lvl w:ilvl="8">
      <w:start w:val="0"/>
      <w:numFmt w:val="bullet"/>
      <w:lvlText w:val="•"/>
      <w:lvlJc w:val="left"/>
      <w:pPr>
        <w:ind w:left="8664" w:hanging="355"/>
      </w:pPr>
      <w:rPr>
        <w:rFonts w:hint="default"/>
        <w:lang w:val="kk-KZ" w:eastAsia="kk-KZ" w:bidi="kk-KZ"/>
      </w:rPr>
    </w:lvl>
  </w:abstractNum>
  <w:abstractNum w:abstractNumId="2">
    <w:multiLevelType w:val="hybridMultilevel"/>
    <w:lvl w:ilvl="0">
      <w:start w:val="1"/>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kk-KZ" w:bidi="kk-KZ"/>
      </w:rPr>
    </w:lvl>
    <w:lvl w:ilvl="1">
      <w:start w:val="1"/>
      <w:numFmt w:val="decimal"/>
      <w:lvlText w:val="%2."/>
      <w:lvlJc w:val="left"/>
      <w:pPr>
        <w:ind w:left="120" w:hanging="315"/>
        <w:jc w:val="right"/>
      </w:pPr>
      <w:rPr>
        <w:rFonts w:hint="default" w:ascii="Times New Roman" w:hAnsi="Times New Roman" w:eastAsia="Times New Roman" w:cs="Times New Roman"/>
        <w:spacing w:val="0"/>
        <w:w w:val="100"/>
        <w:sz w:val="28"/>
        <w:szCs w:val="28"/>
        <w:lang w:val="kk-KZ" w:eastAsia="kk-KZ" w:bidi="kk-KZ"/>
      </w:rPr>
    </w:lvl>
    <w:lvl w:ilvl="2">
      <w:start w:val="0"/>
      <w:numFmt w:val="bullet"/>
      <w:lvlText w:val="•"/>
      <w:lvlJc w:val="left"/>
      <w:pPr>
        <w:ind w:left="1537" w:hanging="315"/>
      </w:pPr>
      <w:rPr>
        <w:rFonts w:hint="default"/>
        <w:lang w:val="kk-KZ" w:eastAsia="kk-KZ" w:bidi="kk-KZ"/>
      </w:rPr>
    </w:lvl>
    <w:lvl w:ilvl="3">
      <w:start w:val="0"/>
      <w:numFmt w:val="bullet"/>
      <w:lvlText w:val="•"/>
      <w:lvlJc w:val="left"/>
      <w:pPr>
        <w:ind w:left="2695" w:hanging="315"/>
      </w:pPr>
      <w:rPr>
        <w:rFonts w:hint="default"/>
        <w:lang w:val="kk-KZ" w:eastAsia="kk-KZ" w:bidi="kk-KZ"/>
      </w:rPr>
    </w:lvl>
    <w:lvl w:ilvl="4">
      <w:start w:val="0"/>
      <w:numFmt w:val="bullet"/>
      <w:lvlText w:val="•"/>
      <w:lvlJc w:val="left"/>
      <w:pPr>
        <w:ind w:left="3853" w:hanging="315"/>
      </w:pPr>
      <w:rPr>
        <w:rFonts w:hint="default"/>
        <w:lang w:val="kk-KZ" w:eastAsia="kk-KZ" w:bidi="kk-KZ"/>
      </w:rPr>
    </w:lvl>
    <w:lvl w:ilvl="5">
      <w:start w:val="0"/>
      <w:numFmt w:val="bullet"/>
      <w:lvlText w:val="•"/>
      <w:lvlJc w:val="left"/>
      <w:pPr>
        <w:ind w:left="5011" w:hanging="315"/>
      </w:pPr>
      <w:rPr>
        <w:rFonts w:hint="default"/>
        <w:lang w:val="kk-KZ" w:eastAsia="kk-KZ" w:bidi="kk-KZ"/>
      </w:rPr>
    </w:lvl>
    <w:lvl w:ilvl="6">
      <w:start w:val="0"/>
      <w:numFmt w:val="bullet"/>
      <w:lvlText w:val="•"/>
      <w:lvlJc w:val="left"/>
      <w:pPr>
        <w:ind w:left="6168" w:hanging="315"/>
      </w:pPr>
      <w:rPr>
        <w:rFonts w:hint="default"/>
        <w:lang w:val="kk-KZ" w:eastAsia="kk-KZ" w:bidi="kk-KZ"/>
      </w:rPr>
    </w:lvl>
    <w:lvl w:ilvl="7">
      <w:start w:val="0"/>
      <w:numFmt w:val="bullet"/>
      <w:lvlText w:val="•"/>
      <w:lvlJc w:val="left"/>
      <w:pPr>
        <w:ind w:left="7326" w:hanging="315"/>
      </w:pPr>
      <w:rPr>
        <w:rFonts w:hint="default"/>
        <w:lang w:val="kk-KZ" w:eastAsia="kk-KZ" w:bidi="kk-KZ"/>
      </w:rPr>
    </w:lvl>
    <w:lvl w:ilvl="8">
      <w:start w:val="0"/>
      <w:numFmt w:val="bullet"/>
      <w:lvlText w:val="•"/>
      <w:lvlJc w:val="left"/>
      <w:pPr>
        <w:ind w:left="8484" w:hanging="315"/>
      </w:pPr>
      <w:rPr>
        <w:rFonts w:hint="default"/>
        <w:lang w:val="kk-KZ" w:eastAsia="kk-KZ" w:bidi="kk-KZ"/>
      </w:rPr>
    </w:lvl>
  </w:abstractNum>
  <w:abstractNum w:abstractNumId="1">
    <w:multiLevelType w:val="hybridMultilevel"/>
    <w:lvl w:ilvl="0">
      <w:start w:val="84"/>
      <w:numFmt w:val="decimal"/>
      <w:lvlText w:val="%1)"/>
      <w:lvlJc w:val="left"/>
      <w:pPr>
        <w:ind w:left="605" w:hanging="512"/>
        <w:jc w:val="left"/>
      </w:pPr>
      <w:rPr>
        <w:rFonts w:hint="default" w:ascii="Times New Roman" w:hAnsi="Times New Roman" w:eastAsia="Times New Roman" w:cs="Times New Roman"/>
        <w:spacing w:val="-7"/>
        <w:w w:val="100"/>
        <w:sz w:val="28"/>
        <w:szCs w:val="28"/>
        <w:lang w:val="kk-KZ" w:eastAsia="kk-KZ" w:bidi="kk-KZ"/>
      </w:rPr>
    </w:lvl>
    <w:lvl w:ilvl="1">
      <w:start w:val="1"/>
      <w:numFmt w:val="decimal"/>
      <w:lvlText w:val="%2)"/>
      <w:lvlJc w:val="left"/>
      <w:pPr>
        <w:ind w:left="120" w:hanging="410"/>
        <w:jc w:val="right"/>
      </w:pPr>
      <w:rPr>
        <w:rFonts w:hint="default" w:ascii="Times New Roman" w:hAnsi="Times New Roman" w:eastAsia="Times New Roman" w:cs="Times New Roman"/>
        <w:spacing w:val="-2"/>
        <w:w w:val="100"/>
        <w:sz w:val="28"/>
        <w:szCs w:val="28"/>
        <w:lang w:val="kk-KZ" w:eastAsia="kk-KZ" w:bidi="kk-KZ"/>
      </w:rPr>
    </w:lvl>
    <w:lvl w:ilvl="2">
      <w:start w:val="0"/>
      <w:numFmt w:val="bullet"/>
      <w:lvlText w:val="•"/>
      <w:lvlJc w:val="left"/>
      <w:pPr>
        <w:ind w:left="-3" w:hanging="410"/>
      </w:pPr>
      <w:rPr>
        <w:rFonts w:hint="default"/>
        <w:lang w:val="kk-KZ" w:eastAsia="kk-KZ" w:bidi="kk-KZ"/>
      </w:rPr>
    </w:lvl>
    <w:lvl w:ilvl="3">
      <w:start w:val="0"/>
      <w:numFmt w:val="bullet"/>
      <w:lvlText w:val="•"/>
      <w:lvlJc w:val="left"/>
      <w:pPr>
        <w:ind w:left="-606" w:hanging="410"/>
      </w:pPr>
      <w:rPr>
        <w:rFonts w:hint="default"/>
        <w:lang w:val="kk-KZ" w:eastAsia="kk-KZ" w:bidi="kk-KZ"/>
      </w:rPr>
    </w:lvl>
    <w:lvl w:ilvl="4">
      <w:start w:val="0"/>
      <w:numFmt w:val="bullet"/>
      <w:lvlText w:val="•"/>
      <w:lvlJc w:val="left"/>
      <w:pPr>
        <w:ind w:left="-1208" w:hanging="410"/>
      </w:pPr>
      <w:rPr>
        <w:rFonts w:hint="default"/>
        <w:lang w:val="kk-KZ" w:eastAsia="kk-KZ" w:bidi="kk-KZ"/>
      </w:rPr>
    </w:lvl>
    <w:lvl w:ilvl="5">
      <w:start w:val="0"/>
      <w:numFmt w:val="bullet"/>
      <w:lvlText w:val="•"/>
      <w:lvlJc w:val="left"/>
      <w:pPr>
        <w:ind w:left="-1811" w:hanging="410"/>
      </w:pPr>
      <w:rPr>
        <w:rFonts w:hint="default"/>
        <w:lang w:val="kk-KZ" w:eastAsia="kk-KZ" w:bidi="kk-KZ"/>
      </w:rPr>
    </w:lvl>
    <w:lvl w:ilvl="6">
      <w:start w:val="0"/>
      <w:numFmt w:val="bullet"/>
      <w:lvlText w:val="•"/>
      <w:lvlJc w:val="left"/>
      <w:pPr>
        <w:ind w:left="-2413" w:hanging="410"/>
      </w:pPr>
      <w:rPr>
        <w:rFonts w:hint="default"/>
        <w:lang w:val="kk-KZ" w:eastAsia="kk-KZ" w:bidi="kk-KZ"/>
      </w:rPr>
    </w:lvl>
    <w:lvl w:ilvl="7">
      <w:start w:val="0"/>
      <w:numFmt w:val="bullet"/>
      <w:lvlText w:val="•"/>
      <w:lvlJc w:val="left"/>
      <w:pPr>
        <w:ind w:left="-3016" w:hanging="410"/>
      </w:pPr>
      <w:rPr>
        <w:rFonts w:hint="default"/>
        <w:lang w:val="kk-KZ" w:eastAsia="kk-KZ" w:bidi="kk-KZ"/>
      </w:rPr>
    </w:lvl>
    <w:lvl w:ilvl="8">
      <w:start w:val="0"/>
      <w:numFmt w:val="bullet"/>
      <w:lvlText w:val="•"/>
      <w:lvlJc w:val="left"/>
      <w:pPr>
        <w:ind w:left="-3618" w:hanging="410"/>
      </w:pPr>
      <w:rPr>
        <w:rFonts w:hint="default"/>
        <w:lang w:val="kk-KZ" w:eastAsia="kk-KZ" w:bidi="kk-KZ"/>
      </w:rPr>
    </w:lvl>
  </w:abstractNum>
  <w:abstractNum w:abstractNumId="0">
    <w:multiLevelType w:val="hybridMultilevel"/>
    <w:lvl w:ilvl="0">
      <w:start w:val="1"/>
      <w:numFmt w:val="decimal"/>
      <w:lvlText w:val="%1."/>
      <w:lvlJc w:val="left"/>
      <w:pPr>
        <w:ind w:left="819" w:hanging="280"/>
        <w:jc w:val="right"/>
      </w:pPr>
      <w:rPr>
        <w:rFonts w:hint="default" w:ascii="Times New Roman" w:hAnsi="Times New Roman" w:eastAsia="Times New Roman" w:cs="Times New Roman"/>
        <w:w w:val="100"/>
        <w:sz w:val="28"/>
        <w:szCs w:val="28"/>
        <w:lang w:val="kk-KZ" w:eastAsia="kk-KZ" w:bidi="kk-KZ"/>
      </w:rPr>
    </w:lvl>
    <w:lvl w:ilvl="1">
      <w:start w:val="1"/>
      <w:numFmt w:val="decimal"/>
      <w:lvlText w:val="%2)"/>
      <w:lvlJc w:val="left"/>
      <w:pPr>
        <w:ind w:left="120" w:hanging="347"/>
        <w:jc w:val="right"/>
      </w:pPr>
      <w:rPr>
        <w:rFonts w:hint="default" w:ascii="Times New Roman" w:hAnsi="Times New Roman" w:eastAsia="Times New Roman" w:cs="Times New Roman"/>
        <w:spacing w:val="-30"/>
        <w:w w:val="100"/>
        <w:sz w:val="28"/>
        <w:szCs w:val="28"/>
        <w:lang w:val="kk-KZ" w:eastAsia="kk-KZ" w:bidi="kk-KZ"/>
      </w:rPr>
    </w:lvl>
    <w:lvl w:ilvl="2">
      <w:start w:val="0"/>
      <w:numFmt w:val="bullet"/>
      <w:lvlText w:val="•"/>
      <w:lvlJc w:val="left"/>
      <w:pPr>
        <w:ind w:left="1468" w:hanging="347"/>
      </w:pPr>
      <w:rPr>
        <w:rFonts w:hint="default"/>
        <w:lang w:val="kk-KZ" w:eastAsia="kk-KZ" w:bidi="kk-KZ"/>
      </w:rPr>
    </w:lvl>
    <w:lvl w:ilvl="3">
      <w:start w:val="0"/>
      <w:numFmt w:val="bullet"/>
      <w:lvlText w:val="•"/>
      <w:lvlJc w:val="left"/>
      <w:pPr>
        <w:ind w:left="2117" w:hanging="347"/>
      </w:pPr>
      <w:rPr>
        <w:rFonts w:hint="default"/>
        <w:lang w:val="kk-KZ" w:eastAsia="kk-KZ" w:bidi="kk-KZ"/>
      </w:rPr>
    </w:lvl>
    <w:lvl w:ilvl="4">
      <w:start w:val="0"/>
      <w:numFmt w:val="bullet"/>
      <w:lvlText w:val="•"/>
      <w:lvlJc w:val="left"/>
      <w:pPr>
        <w:ind w:left="2765" w:hanging="347"/>
      </w:pPr>
      <w:rPr>
        <w:rFonts w:hint="default"/>
        <w:lang w:val="kk-KZ" w:eastAsia="kk-KZ" w:bidi="kk-KZ"/>
      </w:rPr>
    </w:lvl>
    <w:lvl w:ilvl="5">
      <w:start w:val="0"/>
      <w:numFmt w:val="bullet"/>
      <w:lvlText w:val="•"/>
      <w:lvlJc w:val="left"/>
      <w:pPr>
        <w:ind w:left="3414" w:hanging="347"/>
      </w:pPr>
      <w:rPr>
        <w:rFonts w:hint="default"/>
        <w:lang w:val="kk-KZ" w:eastAsia="kk-KZ" w:bidi="kk-KZ"/>
      </w:rPr>
    </w:lvl>
    <w:lvl w:ilvl="6">
      <w:start w:val="0"/>
      <w:numFmt w:val="bullet"/>
      <w:lvlText w:val="•"/>
      <w:lvlJc w:val="left"/>
      <w:pPr>
        <w:ind w:left="4063" w:hanging="347"/>
      </w:pPr>
      <w:rPr>
        <w:rFonts w:hint="default"/>
        <w:lang w:val="kk-KZ" w:eastAsia="kk-KZ" w:bidi="kk-KZ"/>
      </w:rPr>
    </w:lvl>
    <w:lvl w:ilvl="7">
      <w:start w:val="0"/>
      <w:numFmt w:val="bullet"/>
      <w:lvlText w:val="•"/>
      <w:lvlJc w:val="left"/>
      <w:pPr>
        <w:ind w:left="4711" w:hanging="347"/>
      </w:pPr>
      <w:rPr>
        <w:rFonts w:hint="default"/>
        <w:lang w:val="kk-KZ" w:eastAsia="kk-KZ" w:bidi="kk-KZ"/>
      </w:rPr>
    </w:lvl>
    <w:lvl w:ilvl="8">
      <w:start w:val="0"/>
      <w:numFmt w:val="bullet"/>
      <w:lvlText w:val="•"/>
      <w:lvlJc w:val="left"/>
      <w:pPr>
        <w:ind w:left="5360" w:hanging="347"/>
      </w:pPr>
      <w:rPr>
        <w:rFonts w:hint="default"/>
        <w:lang w:val="kk-KZ" w:eastAsia="kk-KZ" w:bidi="kk-KZ"/>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kk-KZ" w:bidi="kk-KZ"/>
    </w:rPr>
  </w:style>
  <w:style w:styleId="BodyText" w:type="paragraph">
    <w:name w:val="Body Text"/>
    <w:basedOn w:val="Normal"/>
    <w:uiPriority w:val="1"/>
    <w:qFormat/>
    <w:pPr>
      <w:spacing w:before="1"/>
      <w:ind w:left="120"/>
    </w:pPr>
    <w:rPr>
      <w:rFonts w:ascii="Times New Roman" w:hAnsi="Times New Roman" w:eastAsia="Times New Roman" w:cs="Times New Roman"/>
      <w:sz w:val="28"/>
      <w:szCs w:val="28"/>
      <w:lang w:val="kk-KZ" w:eastAsia="kk-KZ" w:bidi="kk-KZ"/>
    </w:rPr>
  </w:style>
  <w:style w:styleId="Heading1" w:type="paragraph">
    <w:name w:val="Heading 1"/>
    <w:basedOn w:val="Normal"/>
    <w:uiPriority w:val="1"/>
    <w:qFormat/>
    <w:pPr>
      <w:spacing w:before="265"/>
      <w:ind w:left="120"/>
      <w:outlineLvl w:val="1"/>
    </w:pPr>
    <w:rPr>
      <w:rFonts w:ascii="Times New Roman" w:hAnsi="Times New Roman" w:eastAsia="Times New Roman" w:cs="Times New Roman"/>
      <w:b/>
      <w:bCs/>
      <w:sz w:val="30"/>
      <w:szCs w:val="30"/>
      <w:lang w:val="kk-KZ" w:eastAsia="kk-KZ" w:bidi="kk-KZ"/>
    </w:rPr>
  </w:style>
  <w:style w:styleId="ListParagraph" w:type="paragraph">
    <w:name w:val="List Paragraph"/>
    <w:basedOn w:val="Normal"/>
    <w:uiPriority w:val="1"/>
    <w:qFormat/>
    <w:pPr>
      <w:spacing w:before="1"/>
      <w:ind w:left="120" w:hanging="304"/>
    </w:pPr>
    <w:rPr>
      <w:rFonts w:ascii="Times New Roman" w:hAnsi="Times New Roman" w:eastAsia="Times New Roman" w:cs="Times New Roman"/>
      <w:lang w:val="kk-KZ" w:eastAsia="kk-KZ" w:bidi="kk-KZ"/>
    </w:rPr>
  </w:style>
  <w:style w:styleId="TableParagraph" w:type="paragraph">
    <w:name w:val="Table Paragraph"/>
    <w:basedOn w:val="Normal"/>
    <w:uiPriority w:val="1"/>
    <w:qFormat/>
    <w:pPr>
      <w:spacing w:before="45"/>
      <w:ind w:left="40"/>
    </w:pPr>
    <w:rPr>
      <w:rFonts w:ascii="Times New Roman" w:hAnsi="Times New Roman" w:eastAsia="Times New Roman" w:cs="Times New Roman"/>
      <w:lang w:val="kk-KZ" w:eastAsia="kk-KZ" w:bidi="kk-K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2020-11-17T03:55:48Z</dcterms:created>
  <dcterms:modified xsi:type="dcterms:W3CDTF">2020-11-17T03:55:48Z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2020-11-17T00:00:00Z</vt:filetime>
  </property>
</Properties>
</file>